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i/>
          <w:i/>
          <w:iCs/>
        </w:rPr>
      </w:pPr>
      <w:r>
        <w:rPr>
          <w:rFonts w:ascii="Times New Roman" w:hAnsi="Times New Roman"/>
          <w:b/>
          <w:bCs/>
          <w:i/>
          <w:iCs/>
        </w:rPr>
        <w:t xml:space="preserve">Abstract – </w:t>
      </w:r>
      <w:r>
        <w:rPr>
          <w:rFonts w:ascii="Times New Roman" w:hAnsi="Times New Roman"/>
          <w:b/>
          <w:bCs/>
          <w:i w:val="false"/>
          <w:iCs w:val="false"/>
        </w:rPr>
        <w:t xml:space="preserve">The purpose of this paper is to provide an overview and critical review of the various techniques for the procedural generation of game content both proposed in research and examples in commercial games. </w:t>
      </w:r>
      <w:r>
        <w:rPr>
          <w:rFonts w:ascii="Times New Roman" w:hAnsi="Times New Roman"/>
          <w:b/>
          <w:bCs/>
          <w:i w:val="false"/>
          <w:iCs w:val="false"/>
        </w:rPr>
        <w:t xml:space="preserve">This topic has seen a large amount of academic interest over the last number of years thus a fully exhaustive review is beyond the scope of this review. Instead it will explore the </w:t>
      </w:r>
      <w:r>
        <w:rPr>
          <w:rFonts w:ascii="Times New Roman" w:hAnsi="Times New Roman"/>
          <w:b/>
          <w:bCs/>
          <w:i w:val="false"/>
          <w:iCs w:val="false"/>
        </w:rPr>
        <w:t>strengths and weaknesses</w:t>
      </w:r>
      <w:r>
        <w:rPr>
          <w:rFonts w:ascii="Times New Roman" w:hAnsi="Times New Roman"/>
          <w:b/>
          <w:bCs/>
          <w:i w:val="false"/>
          <w:iCs w:val="false"/>
        </w:rPr>
        <w:t xml:space="preserve"> of the four main categories of content generation and analyse choice examples for each </w:t>
      </w:r>
      <w:r>
        <w:rPr>
          <w:rFonts w:ascii="Times New Roman" w:hAnsi="Times New Roman"/>
          <w:b/>
          <w:bCs/>
          <w:i w:val="false"/>
          <w:iCs w:val="false"/>
        </w:rPr>
        <w:t>before concluding with ...</w:t>
      </w:r>
    </w:p>
    <w:p>
      <w:pPr>
        <w:pStyle w:val="Normal"/>
        <w:rPr>
          <w:rFonts w:ascii="Times New Roman" w:hAnsi="Times New Roman"/>
          <w:b/>
          <w:b/>
          <w:bCs/>
          <w:i w:val="false"/>
          <w:i w:val="false"/>
          <w:iCs w:val="false"/>
        </w:rPr>
      </w:pPr>
      <w:r>
        <w:rPr>
          <w:rFonts w:ascii="Times New Roman" w:hAnsi="Times New Roman"/>
          <w:b/>
          <w:bCs/>
          <w:i w:val="false"/>
          <w:iCs w:val="false"/>
        </w:rPr>
        <w:t>!// Figure out how to end this thing !!</w:t>
      </w:r>
    </w:p>
    <w:p>
      <w:pPr>
        <w:pStyle w:val="Normal"/>
        <w:rPr>
          <w:rFonts w:ascii="Times New Roman" w:hAnsi="Times New Roman"/>
          <w:b/>
          <w:b/>
          <w:bCs/>
          <w:i w:val="false"/>
          <w:i w:val="false"/>
          <w:iCs w:val="false"/>
        </w:rPr>
      </w:pPr>
      <w:r>
        <w:rPr>
          <w:rFonts w:ascii="Times New Roman" w:hAnsi="Times New Roman"/>
          <w:b/>
          <w:bCs/>
          <w:i w:val="false"/>
          <w:iCs w:val="false"/>
        </w:rPr>
      </w:r>
    </w:p>
    <w:p>
      <w:pPr>
        <w:pStyle w:val="Normal"/>
        <w:jc w:val="center"/>
        <w:rPr>
          <w:rFonts w:ascii="Times New Roman" w:hAnsi="Times New Roman"/>
          <w:b w:val="false"/>
          <w:b w:val="false"/>
          <w:bCs w:val="false"/>
          <w:i w:val="false"/>
          <w:i w:val="false"/>
          <w:iCs w:val="false"/>
        </w:rPr>
      </w:pPr>
      <w:r>
        <w:rPr>
          <w:rFonts w:ascii="Times New Roman" w:hAnsi="Times New Roman"/>
          <w:b w:val="false"/>
          <w:bCs w:val="false"/>
          <w:i w:val="false"/>
          <w:iCs w:val="false"/>
        </w:rPr>
        <w:t>1. Introduction</w:t>
      </w:r>
    </w:p>
    <w:p>
      <w:pPr>
        <w:pStyle w:val="Normal"/>
        <w:jc w:val="center"/>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jc w:val="left"/>
        <w:rPr>
          <w:rFonts w:ascii="Times New Roman" w:hAnsi="Times New Roman"/>
          <w:b/>
          <w:b/>
          <w:bCs/>
          <w:i/>
          <w:i/>
          <w:iCs/>
        </w:rPr>
      </w:pPr>
      <w:r>
        <w:rPr>
          <w:rFonts w:ascii="Times New Roman" w:hAnsi="Times New Roman"/>
          <w:b w:val="false"/>
          <w:bCs w:val="false"/>
          <w:i w:val="false"/>
          <w:iCs w:val="false"/>
        </w:rPr>
        <w:t>T</w:t>
      </w:r>
      <w:r>
        <w:rPr>
          <w:rFonts w:ascii="Times New Roman" w:hAnsi="Times New Roman"/>
          <w:b w:val="false"/>
          <w:bCs w:val="false"/>
          <w:i w:val="false"/>
          <w:iCs w:val="false"/>
        </w:rPr>
        <w:t xml:space="preserve">he development of video games </w:t>
      </w:r>
      <w:r>
        <w:rPr>
          <w:rFonts w:ascii="Times New Roman" w:hAnsi="Times New Roman"/>
          <w:b w:val="false"/>
          <w:bCs w:val="false"/>
          <w:i w:val="false"/>
          <w:iCs w:val="false"/>
        </w:rPr>
        <w:t xml:space="preserve">has become increasingly more expensive and time consuming as technology has improved with developers spending millions of dollars and taking years to produce more and more detailed games.[1] </w:t>
      </w:r>
      <w:r>
        <w:rPr>
          <w:rFonts w:ascii="Times New Roman" w:hAnsi="Times New Roman"/>
          <w:b w:val="false"/>
          <w:bCs w:val="false"/>
          <w:i w:val="false"/>
          <w:iCs w:val="false"/>
        </w:rPr>
        <w:t>This cost is largely caused by both improvements in and the AAA</w:t>
      </w:r>
      <w:r>
        <w:rPr>
          <w:rStyle w:val="FootnoteAnchor"/>
          <w:rFonts w:ascii="Times New Roman" w:hAnsi="Times New Roman"/>
          <w:b w:val="false"/>
          <w:bCs w:val="false"/>
          <w:i w:val="false"/>
          <w:iCs w:val="false"/>
          <w:vertAlign w:val="superscript"/>
        </w:rPr>
        <w:footnoteReference w:id="2"/>
      </w:r>
      <w:r>
        <w:rPr>
          <w:rFonts w:ascii="Times New Roman" w:hAnsi="Times New Roman"/>
          <w:b w:val="false"/>
          <w:bCs w:val="false"/>
          <w:i w:val="false"/>
          <w:iCs w:val="false"/>
        </w:rPr>
        <w:t xml:space="preserve"> market's focus on graphical technology requiring more and more assets to be created by the artists.</w:t>
      </w:r>
    </w:p>
    <w:p>
      <w:pPr>
        <w:pStyle w:val="Normal"/>
        <w:jc w:val="left"/>
        <w:rPr>
          <w:rFonts w:ascii="Times New Roman" w:hAnsi="Times New Roman"/>
          <w:b/>
          <w:b/>
          <w:bCs/>
          <w:i/>
          <w:i/>
          <w:iCs/>
        </w:rPr>
      </w:pPr>
      <w:r>
        <w:rPr>
          <w:rFonts w:ascii="Times New Roman" w:hAnsi="Times New Roman"/>
          <w:b w:val="false"/>
          <w:bCs w:val="false"/>
          <w:i w:val="false"/>
          <w:iCs w:val="false"/>
        </w:rPr>
        <w:t xml:space="preserve">Similarly designing games has proved more challenging due to the wide range of play styles and expectations, even within a single game,  as shown by Drachen </w:t>
      </w:r>
      <w:r>
        <w:rPr>
          <w:rFonts w:ascii="Times New Roman" w:hAnsi="Times New Roman"/>
          <w:b w:val="false"/>
          <w:bCs w:val="false"/>
          <w:i/>
          <w:iCs/>
        </w:rPr>
        <w:t xml:space="preserve">et al. </w:t>
      </w:r>
      <w:r>
        <w:rPr>
          <w:rFonts w:ascii="Times New Roman" w:hAnsi="Times New Roman"/>
          <w:b w:val="false"/>
          <w:bCs w:val="false"/>
          <w:i w:val="false"/>
          <w:iCs w:val="false"/>
        </w:rPr>
        <w:t xml:space="preserve">Study of Tomb Raider Underworld.[2] </w:t>
      </w:r>
      <w:r>
        <w:rPr>
          <w:rFonts w:ascii="Times New Roman" w:hAnsi="Times New Roman"/>
          <w:b w:val="false"/>
          <w:bCs w:val="false"/>
          <w:i w:val="false"/>
          <w:iCs w:val="false"/>
        </w:rPr>
        <w:t>Accommodating all of these players and crafting an enjoyable experience for as many play styles as possible is a daunting task.</w:t>
      </w:r>
    </w:p>
    <w:p>
      <w:pPr>
        <w:pStyle w:val="Normal"/>
        <w:jc w:val="left"/>
        <w:rPr>
          <w:rFonts w:ascii="Times New Roman" w:hAnsi="Times New Roman"/>
          <w:b/>
          <w:b/>
          <w:bCs/>
          <w:i/>
          <w:i/>
          <w:iCs/>
        </w:rPr>
      </w:pPr>
      <w:r>
        <w:rPr>
          <w:rFonts w:ascii="Times New Roman" w:hAnsi="Times New Roman"/>
          <w:b w:val="false"/>
          <w:bCs w:val="false"/>
          <w:i w:val="false"/>
          <w:iCs w:val="false"/>
        </w:rPr>
        <w:t xml:space="preserve">One approach </w:t>
      </w:r>
      <w:r>
        <w:rPr>
          <w:rFonts w:ascii="Times New Roman" w:hAnsi="Times New Roman"/>
          <w:b w:val="false"/>
          <w:bCs w:val="false"/>
          <w:i w:val="false"/>
          <w:iCs w:val="false"/>
        </w:rPr>
        <w:t>which</w:t>
      </w:r>
      <w:r>
        <w:rPr>
          <w:rFonts w:ascii="Times New Roman" w:hAnsi="Times New Roman"/>
          <w:b w:val="false"/>
          <w:bCs w:val="false"/>
          <w:i w:val="false"/>
          <w:iCs w:val="false"/>
        </w:rPr>
        <w:t xml:space="preserve"> can be applied to both of these problems</w:t>
      </w:r>
      <w:r>
        <w:rPr>
          <w:rFonts w:ascii="Times New Roman" w:hAnsi="Times New Roman"/>
          <w:b w:val="false"/>
          <w:bCs w:val="false"/>
          <w:i w:val="false"/>
          <w:iCs w:val="false"/>
        </w:rPr>
        <w:t xml:space="preserve"> </w:t>
      </w:r>
      <w:r>
        <w:rPr>
          <w:rFonts w:ascii="Times New Roman" w:hAnsi="Times New Roman"/>
          <w:b w:val="false"/>
          <w:bCs w:val="false"/>
          <w:i w:val="false"/>
          <w:iCs w:val="false"/>
        </w:rPr>
        <w:t>and</w:t>
      </w:r>
      <w:r>
        <w:rPr>
          <w:rFonts w:ascii="Times New Roman" w:hAnsi="Times New Roman"/>
          <w:b w:val="false"/>
          <w:bCs w:val="false"/>
          <w:i w:val="false"/>
          <w:iCs w:val="false"/>
        </w:rPr>
        <w:t xml:space="preserve"> has seen </w:t>
      </w:r>
      <w:r>
        <w:rPr>
          <w:rFonts w:ascii="Times New Roman" w:hAnsi="Times New Roman"/>
          <w:b w:val="false"/>
          <w:bCs w:val="false"/>
          <w:i w:val="false"/>
          <w:iCs w:val="false"/>
        </w:rPr>
        <w:t>large scale</w:t>
      </w:r>
      <w:r>
        <w:rPr>
          <w:rFonts w:ascii="Times New Roman" w:hAnsi="Times New Roman"/>
          <w:b w:val="false"/>
          <w:bCs w:val="false"/>
          <w:i w:val="false"/>
          <w:iCs w:val="false"/>
        </w:rPr>
        <w:t xml:space="preserve"> adoption within the game's industry is the procedural generation of content.  </w:t>
      </w:r>
      <w:r>
        <w:rPr>
          <w:rFonts w:ascii="Times New Roman" w:hAnsi="Times New Roman"/>
          <w:b w:val="false"/>
          <w:bCs w:val="false"/>
          <w:i w:val="false"/>
          <w:iCs w:val="false"/>
        </w:rPr>
        <w:t xml:space="preserve">The most obvious benefit to generation is the ability for smaller and less costly teams to produce content rich games. </w:t>
      </w:r>
      <w:r>
        <w:rPr>
          <w:rFonts w:ascii="Times New Roman" w:hAnsi="Times New Roman"/>
          <w:b w:val="false"/>
          <w:bCs w:val="false"/>
          <w:i w:val="false"/>
          <w:iCs w:val="false"/>
        </w:rPr>
        <w:t>I</w:t>
      </w:r>
      <w:r>
        <w:rPr>
          <w:rFonts w:ascii="Times New Roman" w:hAnsi="Times New Roman"/>
          <w:b w:val="false"/>
          <w:bCs w:val="false"/>
          <w:i w:val="false"/>
          <w:iCs w:val="false"/>
        </w:rPr>
        <w:t xml:space="preserve">t can also be used as a creative aid to augment a designer's imagination </w:t>
      </w:r>
      <w:r>
        <w:rPr>
          <w:rFonts w:ascii="Times New Roman" w:hAnsi="Times New Roman"/>
          <w:b w:val="false"/>
          <w:bCs w:val="false"/>
          <w:i w:val="false"/>
          <w:iCs w:val="false"/>
        </w:rPr>
        <w:t xml:space="preserve">and has also be a core mechanic in </w:t>
      </w:r>
      <w:r>
        <w:rPr>
          <w:rFonts w:ascii="Times New Roman" w:hAnsi="Times New Roman"/>
          <w:b w:val="false"/>
          <w:bCs w:val="false"/>
          <w:i w:val="false"/>
          <w:iCs w:val="false"/>
        </w:rPr>
        <w:t>Minecraft, one</w:t>
      </w:r>
      <w:r>
        <w:rPr>
          <w:rFonts w:ascii="Times New Roman" w:hAnsi="Times New Roman"/>
          <w:b w:val="false"/>
          <w:bCs w:val="false"/>
          <w:i w:val="false"/>
          <w:iCs w:val="false"/>
        </w:rPr>
        <w:t xml:space="preserve"> of the most successful games of </w:t>
      </w:r>
      <w:r>
        <w:rPr>
          <w:rFonts w:ascii="Times New Roman" w:hAnsi="Times New Roman"/>
          <w:b w:val="false"/>
          <w:bCs w:val="false"/>
          <w:i w:val="false"/>
          <w:iCs w:val="false"/>
        </w:rPr>
        <w:t>all time</w:t>
      </w:r>
      <w:r>
        <w:rPr>
          <w:rFonts w:ascii="Times New Roman" w:hAnsi="Times New Roman"/>
          <w:b w:val="false"/>
          <w:bCs w:val="false"/>
          <w:i w:val="false"/>
          <w:iCs w:val="false"/>
        </w:rPr>
        <w:t xml:space="preserve">. </w:t>
      </w:r>
      <w:r>
        <w:rPr>
          <w:rFonts w:ascii="Times New Roman" w:hAnsi="Times New Roman"/>
          <w:b w:val="false"/>
          <w:bCs w:val="false"/>
          <w:i w:val="false"/>
          <w:iCs w:val="false"/>
        </w:rPr>
        <w:t>[5]</w:t>
      </w:r>
    </w:p>
    <w:p>
      <w:pPr>
        <w:pStyle w:val="Normal"/>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jc w:val="left"/>
        <w:rPr/>
      </w:pPr>
      <w:r>
        <w:rPr>
          <w:rFonts w:ascii="Times New Roman" w:hAnsi="Times New Roman"/>
          <w:b w:val="false"/>
          <w:bCs w:val="false"/>
          <w:i w:val="false"/>
          <w:iCs w:val="false"/>
        </w:rPr>
        <w:t xml:space="preserve">Procedural Content Generation(PCG) is the collective term for a large range of techniques to automatically create content with minimum human input.  </w:t>
      </w:r>
      <w:r>
        <w:rPr>
          <w:rFonts w:ascii="Times New Roman" w:hAnsi="Times New Roman"/>
          <w:b w:val="false"/>
          <w:bCs w:val="false"/>
          <w:i w:val="false"/>
          <w:iCs w:val="false"/>
        </w:rPr>
        <w:t>I</w:t>
      </w:r>
      <w:r>
        <w:rPr>
          <w:rFonts w:ascii="Times New Roman" w:hAnsi="Times New Roman"/>
          <w:b w:val="false"/>
          <w:bCs w:val="false"/>
          <w:i w:val="false"/>
          <w:iCs w:val="false"/>
        </w:rPr>
        <w:t xml:space="preserve">n this context, </w:t>
      </w:r>
      <w:r>
        <w:rPr>
          <w:rFonts w:ascii="Times New Roman" w:hAnsi="Times New Roman"/>
          <w:b w:val="false"/>
          <w:bCs w:val="false"/>
          <w:i/>
          <w:iCs/>
        </w:rPr>
        <w:t xml:space="preserve">'content' </w:t>
      </w:r>
      <w:r>
        <w:rPr>
          <w:rFonts w:ascii="Times New Roman" w:hAnsi="Times New Roman"/>
          <w:b w:val="false"/>
          <w:bCs w:val="false"/>
          <w:i w:val="false"/>
          <w:iCs w:val="false"/>
        </w:rPr>
        <w:t xml:space="preserve">can be defined as any non agent </w:t>
      </w:r>
      <w:r>
        <w:rPr>
          <w:rFonts w:ascii="Times New Roman" w:hAnsi="Times New Roman"/>
          <w:b w:val="false"/>
          <w:bCs w:val="false"/>
          <w:i w:val="false"/>
          <w:iCs w:val="false"/>
        </w:rPr>
        <w:t>(Non playable Character)</w:t>
      </w:r>
      <w:r>
        <w:rPr>
          <w:rFonts w:ascii="Times New Roman" w:hAnsi="Times New Roman"/>
          <w:b w:val="false"/>
          <w:bCs w:val="false"/>
          <w:i w:val="false"/>
          <w:iCs w:val="false"/>
        </w:rPr>
        <w:t xml:space="preserve"> </w:t>
      </w:r>
      <w:r>
        <w:rPr>
          <w:rFonts w:ascii="Times New Roman" w:hAnsi="Times New Roman"/>
          <w:b w:val="false"/>
          <w:bCs w:val="false"/>
          <w:i w:val="false"/>
          <w:iCs w:val="false"/>
        </w:rPr>
        <w:t>behaviour</w:t>
      </w:r>
      <w:r>
        <w:rPr>
          <w:rFonts w:ascii="Times New Roman" w:hAnsi="Times New Roman"/>
          <w:b w:val="false"/>
          <w:bCs w:val="false"/>
          <w:i w:val="false"/>
          <w:iCs w:val="false"/>
        </w:rPr>
        <w:t xml:space="preserve"> systems within the game i.e. textures, terrain, items, or even entire plot lines [3]. </w:t>
      </w:r>
    </w:p>
    <w:p>
      <w:pPr>
        <w:pStyle w:val="Normal"/>
        <w:jc w:val="left"/>
        <w:rPr/>
      </w:pPr>
      <w:r>
        <w:rPr>
          <w:b w:val="false"/>
          <w:bCs w:val="false"/>
          <w:i w:val="false"/>
          <w:iCs w:val="false"/>
        </w:rPr>
        <w:t xml:space="preserve">Togelius </w:t>
      </w:r>
      <w:r>
        <w:rPr>
          <w:b w:val="false"/>
          <w:bCs w:val="false"/>
          <w:i/>
          <w:iCs/>
        </w:rPr>
        <w:t xml:space="preserve">et al. </w:t>
      </w:r>
      <w:r>
        <w:rPr>
          <w:b w:val="false"/>
          <w:bCs w:val="false"/>
          <w:i w:val="false"/>
          <w:iCs w:val="false"/>
        </w:rPr>
        <w:t xml:space="preserve">in their taxonomy of the subject offer a further distinction of whether the content is </w:t>
      </w:r>
      <w:r>
        <w:rPr>
          <w:b w:val="false"/>
          <w:bCs w:val="false"/>
          <w:i/>
          <w:iCs/>
        </w:rPr>
        <w:t>'necessary or optional'</w:t>
      </w:r>
      <w:r>
        <w:rPr>
          <w:b w:val="false"/>
          <w:bCs w:val="false"/>
          <w:i w:val="false"/>
          <w:iCs w:val="false"/>
        </w:rPr>
        <w:t xml:space="preserve">[4] </w:t>
      </w:r>
      <w:r>
        <w:rPr>
          <w:b w:val="false"/>
          <w:bCs w:val="false"/>
          <w:i w:val="false"/>
          <w:iCs w:val="false"/>
        </w:rPr>
        <w:t xml:space="preserve">where necessary content is aspects of the game the player must interact with in order to progress while optional is content which can be entirely ignored by players with no great impact to their experience.  </w:t>
      </w:r>
    </w:p>
    <w:p>
      <w:pPr>
        <w:pStyle w:val="Normal"/>
        <w:jc w:val="left"/>
        <w:rPr/>
      </w:pPr>
      <w:r>
        <w:rPr>
          <w:b w:val="false"/>
          <w:bCs w:val="false"/>
          <w:i w:val="false"/>
          <w:iCs w:val="false"/>
        </w:rPr>
        <w:t>T</w:t>
      </w:r>
      <w:r>
        <w:rPr>
          <w:b w:val="false"/>
          <w:bCs w:val="false"/>
          <w:i w:val="false"/>
          <w:iCs w:val="false"/>
        </w:rPr>
        <w:t xml:space="preserve">ogelius </w:t>
      </w:r>
      <w:r>
        <w:rPr>
          <w:b w:val="false"/>
          <w:bCs w:val="false"/>
          <w:i/>
          <w:iCs/>
        </w:rPr>
        <w:t xml:space="preserve">et al. </w:t>
      </w:r>
      <w:r>
        <w:rPr>
          <w:b w:val="false"/>
          <w:bCs w:val="false"/>
          <w:i w:val="false"/>
          <w:iCs w:val="false"/>
        </w:rPr>
        <w:t xml:space="preserve">also define several features to aid in the comparison of PCG approaches; </w:t>
      </w:r>
      <w:r>
        <w:rPr>
          <w:b w:val="false"/>
          <w:bCs w:val="false"/>
          <w:i/>
          <w:iCs/>
        </w:rPr>
        <w:t>'Online or Offline'</w:t>
      </w:r>
      <w:r>
        <w:rPr>
          <w:b w:val="false"/>
          <w:bCs w:val="false"/>
          <w:i w:val="false"/>
          <w:iCs w:val="false"/>
        </w:rPr>
        <w:t xml:space="preserve"> refers to whether the content is generated at the runtime of the game or during development of the game. </w:t>
      </w:r>
      <w:r>
        <w:rPr>
          <w:b w:val="false"/>
          <w:bCs w:val="false"/>
          <w:i/>
          <w:iCs/>
        </w:rPr>
        <w:t>'Random Seed or Parameter Vectors'</w:t>
      </w:r>
      <w:r>
        <w:rPr>
          <w:b w:val="false"/>
          <w:bCs w:val="false"/>
          <w:i w:val="false"/>
          <w:iCs w:val="false"/>
        </w:rPr>
        <w:t xml:space="preserve"> a detail of the algorithm itself, this property describes the number of parameters, and thus amount of control, the algorithm allows the developer or whether these parameters are 'seeded' using random numbers. Finally </w:t>
      </w:r>
      <w:r>
        <w:rPr>
          <w:b w:val="false"/>
          <w:bCs w:val="false"/>
          <w:i/>
          <w:iCs/>
        </w:rPr>
        <w:t xml:space="preserve">'Stochastic or Deterministic' </w:t>
      </w:r>
      <w:r>
        <w:rPr>
          <w:b w:val="false"/>
          <w:bCs w:val="false"/>
          <w:i w:val="false"/>
          <w:iCs w:val="false"/>
        </w:rPr>
        <w:t>explains the amount of randomness within the generation, i.e. a purely deterministic algorithm with generate identical content if repeatedly called with the same inputs.</w:t>
      </w:r>
    </w:p>
    <w:p>
      <w:pPr>
        <w:pStyle w:val="Normal"/>
        <w:jc w:val="center"/>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jc w:val="left"/>
        <w:rPr>
          <w:rFonts w:ascii="Times New Roman" w:hAnsi="Times New Roman"/>
          <w:b/>
          <w:b/>
          <w:bCs/>
          <w:i/>
          <w:i/>
          <w:iCs/>
        </w:rPr>
      </w:pPr>
      <w:r>
        <w:rPr>
          <w:rFonts w:ascii="Times New Roman" w:hAnsi="Times New Roman"/>
          <w:b w:val="false"/>
          <w:bCs w:val="false"/>
          <w:i w:val="false"/>
          <w:iCs w:val="false"/>
        </w:rPr>
        <w:t>D</w:t>
      </w:r>
      <w:r>
        <w:rPr>
          <w:rFonts w:ascii="Times New Roman" w:hAnsi="Times New Roman"/>
          <w:b w:val="false"/>
          <w:bCs w:val="false"/>
          <w:i w:val="false"/>
          <w:iCs w:val="false"/>
        </w:rPr>
        <w:t xml:space="preserve">ue to these sometimes conflicting properties a large array of algorithms for PCG have been developed. </w:t>
      </w:r>
      <w:r>
        <w:rPr>
          <w:rFonts w:ascii="Times New Roman" w:hAnsi="Times New Roman"/>
          <w:b w:val="false"/>
          <w:bCs w:val="false"/>
          <w:i w:val="false"/>
          <w:iCs w:val="false"/>
        </w:rPr>
        <w:t>Despite this breadth most can be grouped into broad categories; Constructive, Generate and Test and Search Based. These will be discussed in depth in the follow sections along with a separate section for Narrative generation which comes with it's own unique challenges and approaches.</w:t>
      </w:r>
    </w:p>
    <w:p>
      <w:pPr>
        <w:pStyle w:val="Normal"/>
        <w:jc w:val="center"/>
        <w:rPr>
          <w:rFonts w:ascii="Times New Roman" w:hAnsi="Times New Roman"/>
          <w:b w:val="false"/>
          <w:b w:val="false"/>
          <w:bCs w:val="false"/>
          <w:i w:val="false"/>
          <w:i w:val="false"/>
          <w:iCs w:val="false"/>
        </w:rPr>
      </w:pPr>
      <w:r>
        <w:rPr>
          <w:rFonts w:ascii="Times New Roman" w:hAnsi="Times New Roman"/>
          <w:b w:val="false"/>
          <w:bCs w:val="false"/>
          <w:i w:val="false"/>
          <w:iCs w:val="false"/>
        </w:rPr>
        <w:t>2. Content Generation Techniques</w:t>
      </w:r>
    </w:p>
    <w:p>
      <w:pPr>
        <w:pStyle w:val="Normal"/>
        <w:jc w:val="center"/>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jc w:val="center"/>
        <w:rPr>
          <w:rFonts w:ascii="Times New Roman" w:hAnsi="Times New Roman"/>
          <w:b/>
          <w:b/>
          <w:bCs/>
          <w:i/>
          <w:i/>
          <w:iCs/>
        </w:rPr>
      </w:pPr>
      <w:r>
        <w:rPr>
          <w:rFonts w:ascii="Times New Roman" w:hAnsi="Times New Roman"/>
          <w:b w:val="false"/>
          <w:bCs w:val="false"/>
          <w:i w:val="false"/>
          <w:iCs w:val="false"/>
        </w:rPr>
        <w:t xml:space="preserve">2.1 </w:t>
      </w:r>
      <w:r>
        <w:rPr>
          <w:rFonts w:ascii="Times New Roman" w:hAnsi="Times New Roman"/>
          <w:b w:val="false"/>
          <w:bCs w:val="false"/>
          <w:i w:val="false"/>
          <w:iCs w:val="false"/>
        </w:rPr>
        <w:t>Constructive</w:t>
      </w:r>
    </w:p>
    <w:p>
      <w:pPr>
        <w:pStyle w:val="Normal"/>
        <w:jc w:val="center"/>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jc w:val="left"/>
        <w:rPr>
          <w:rFonts w:ascii="Times New Roman" w:hAnsi="Times New Roman"/>
          <w:b/>
          <w:b/>
          <w:bCs/>
          <w:i/>
          <w:i/>
          <w:iCs/>
        </w:rPr>
      </w:pPr>
      <w:r>
        <w:rPr>
          <w:rFonts w:ascii="Times New Roman" w:hAnsi="Times New Roman"/>
          <w:b w:val="false"/>
          <w:bCs w:val="false"/>
          <w:i w:val="false"/>
          <w:iCs w:val="false"/>
        </w:rPr>
        <w:t>C</w:t>
      </w:r>
      <w:r>
        <w:rPr>
          <w:rFonts w:ascii="Times New Roman" w:hAnsi="Times New Roman"/>
          <w:b w:val="false"/>
          <w:bCs w:val="false"/>
          <w:i w:val="false"/>
          <w:iCs w:val="false"/>
        </w:rPr>
        <w:t xml:space="preserve">onstructive PCG algorithms will run only once to generate content of an acceptable quality. </w:t>
      </w:r>
      <w:r>
        <w:rPr>
          <w:rFonts w:ascii="Times New Roman" w:hAnsi="Times New Roman"/>
          <w:b w:val="false"/>
          <w:bCs w:val="false"/>
          <w:i w:val="false"/>
          <w:iCs w:val="false"/>
        </w:rPr>
        <w:t xml:space="preserve">Meaning that these algorithms must be guaranteed to produce usable content. </w:t>
      </w:r>
    </w:p>
    <w:p>
      <w:pPr>
        <w:pStyle w:val="Normal"/>
        <w:jc w:val="left"/>
        <w:rPr>
          <w:rFonts w:ascii="Times New Roman" w:hAnsi="Times New Roman"/>
          <w:b/>
          <w:b/>
          <w:bCs/>
          <w:i/>
          <w:i/>
          <w:iCs/>
        </w:rPr>
      </w:pPr>
      <w:r>
        <w:rPr>
          <w:rFonts w:ascii="Times New Roman" w:hAnsi="Times New Roman"/>
          <w:b w:val="false"/>
          <w:bCs w:val="false"/>
          <w:i w:val="false"/>
          <w:iCs w:val="false"/>
        </w:rPr>
        <w:t xml:space="preserve">The earliest examples of constructive PCG were purely deterministic and used as a form of memory optimisation. As a work around of the hardware constraints of early computers content was saved in a compressed format which could then be expanded out at runtime. A prime example of this was </w:t>
      </w:r>
      <w:r>
        <w:rPr>
          <w:rFonts w:ascii="Times New Roman" w:hAnsi="Times New Roman"/>
          <w:b w:val="false"/>
          <w:bCs w:val="false"/>
          <w:i/>
          <w:iCs/>
        </w:rPr>
        <w:t xml:space="preserve">Elite </w:t>
      </w:r>
      <w:r>
        <w:rPr>
          <w:rFonts w:ascii="Times New Roman" w:hAnsi="Times New Roman"/>
          <w:b w:val="false"/>
          <w:bCs w:val="false"/>
          <w:i w:val="false"/>
          <w:iCs w:val="false"/>
        </w:rPr>
        <w:t xml:space="preserve">[6] </w:t>
      </w:r>
      <w:r>
        <w:rPr>
          <w:rFonts w:ascii="Times New Roman" w:hAnsi="Times New Roman"/>
          <w:b w:val="false"/>
          <w:bCs w:val="false"/>
          <w:i w:val="false"/>
          <w:iCs w:val="false"/>
        </w:rPr>
        <w:t xml:space="preserve">which 8 galaxies of 256 planets which were completely generated (name, position, items etc.) from a seed number.  A more modern example is </w:t>
      </w:r>
      <w:r>
        <w:rPr>
          <w:rFonts w:ascii="Times New Roman" w:hAnsi="Times New Roman"/>
          <w:b w:val="false"/>
          <w:bCs w:val="false"/>
          <w:i/>
          <w:iCs/>
        </w:rPr>
        <w:t>.kkrieger</w:t>
      </w:r>
      <w:r>
        <w:rPr>
          <w:rFonts w:ascii="Times New Roman" w:hAnsi="Times New Roman"/>
          <w:b w:val="false"/>
          <w:bCs w:val="false"/>
          <w:i w:val="false"/>
          <w:iCs w:val="false"/>
        </w:rPr>
        <w:t xml:space="preserve">[7] which compresses an entire first person shooter into a 97kb file. </w:t>
      </w:r>
      <w:r>
        <w:rPr>
          <w:rFonts w:ascii="Times New Roman" w:hAnsi="Times New Roman"/>
          <w:b w:val="false"/>
          <w:bCs w:val="false"/>
          <w:i w:val="false"/>
          <w:iCs w:val="false"/>
        </w:rPr>
        <w:t xml:space="preserve"> Advances is hardware and the large impact on load times has made the use of PCG for data compression almost entirely abandoned by the industry. </w:t>
      </w:r>
    </w:p>
    <w:p>
      <w:pPr>
        <w:pStyle w:val="Normal"/>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jc w:val="left"/>
        <w:rPr>
          <w:rFonts w:ascii="Times New Roman" w:hAnsi="Times New Roman"/>
          <w:b/>
          <w:b/>
          <w:bCs/>
          <w:i/>
          <w:i/>
          <w:iCs/>
        </w:rPr>
      </w:pPr>
      <w:r>
        <w:rPr>
          <w:rFonts w:ascii="Times New Roman" w:hAnsi="Times New Roman"/>
          <w:b w:val="false"/>
          <w:bCs w:val="false"/>
          <w:i w:val="false"/>
          <w:iCs w:val="false"/>
        </w:rPr>
        <w:t>//</w:t>
      </w:r>
      <w:r>
        <w:rPr>
          <w:rFonts w:ascii="Times New Roman" w:hAnsi="Times New Roman"/>
          <w:b w:val="false"/>
          <w:bCs w:val="false"/>
          <w:i w:val="false"/>
          <w:iCs w:val="false"/>
        </w:rPr>
        <w:t>Talk 'bout fractals here</w:t>
      </w:r>
    </w:p>
    <w:p>
      <w:pPr>
        <w:pStyle w:val="Normal"/>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jc w:val="left"/>
        <w:rPr>
          <w:rFonts w:ascii="Times New Roman" w:hAnsi="Times New Roman"/>
          <w:b/>
          <w:b/>
          <w:bCs/>
          <w:i/>
          <w:i/>
          <w:iCs/>
        </w:rPr>
      </w:pPr>
      <w:r>
        <w:rPr>
          <w:rFonts w:ascii="Times New Roman" w:hAnsi="Times New Roman"/>
          <w:b/>
          <w:bCs/>
          <w:i w:val="false"/>
          <w:iCs w:val="false"/>
        </w:rPr>
        <w:t xml:space="preserve">!// </w:t>
      </w:r>
      <w:r>
        <w:rPr>
          <w:rFonts w:ascii="Times New Roman" w:hAnsi="Times New Roman"/>
          <w:b/>
          <w:bCs/>
          <w:i w:val="false"/>
          <w:iCs w:val="false"/>
        </w:rPr>
        <w:t>Expand the speedTree section, or cut entirely</w:t>
      </w:r>
    </w:p>
    <w:p>
      <w:pPr>
        <w:pStyle w:val="Normal"/>
        <w:jc w:val="left"/>
        <w:rPr>
          <w:rFonts w:ascii="Times New Roman" w:hAnsi="Times New Roman"/>
          <w:b/>
          <w:b/>
          <w:bCs/>
          <w:i/>
          <w:i/>
          <w:iCs/>
        </w:rPr>
      </w:pPr>
      <w:r>
        <w:rPr>
          <w:rFonts w:ascii="Times New Roman" w:hAnsi="Times New Roman"/>
          <w:b w:val="false"/>
          <w:bCs w:val="false"/>
          <w:i w:val="false"/>
          <w:iCs w:val="false"/>
        </w:rPr>
        <w:t xml:space="preserve">One of the most prolific constructive PCG tools is SpeedTree [8] </w:t>
      </w:r>
      <w:r>
        <w:rPr>
          <w:rFonts w:ascii="Times New Roman" w:hAnsi="Times New Roman"/>
          <w:b w:val="false"/>
          <w:bCs w:val="false"/>
          <w:i w:val="false"/>
          <w:iCs w:val="false"/>
        </w:rPr>
        <w:t>which offers both online and offline tools for the generation of foliage. The tool also generates the texture atlasis for the foliage.</w:t>
      </w:r>
    </w:p>
    <w:p>
      <w:pPr>
        <w:pStyle w:val="Normal"/>
        <w:jc w:val="center"/>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jc w:val="center"/>
        <w:rPr>
          <w:rFonts w:ascii="Times New Roman" w:hAnsi="Times New Roman"/>
          <w:b w:val="false"/>
          <w:b w:val="false"/>
          <w:bCs w:val="false"/>
          <w:i w:val="false"/>
          <w:i w:val="false"/>
          <w:iCs w:val="false"/>
        </w:rPr>
      </w:pPr>
      <w:r>
        <w:rPr>
          <w:rFonts w:ascii="Times New Roman" w:hAnsi="Times New Roman"/>
          <w:b w:val="false"/>
          <w:bCs w:val="false"/>
          <w:i w:val="false"/>
          <w:iCs w:val="false"/>
        </w:rPr>
        <w:t>2.2 Generate and Test</w:t>
      </w:r>
    </w:p>
    <w:p>
      <w:pPr>
        <w:pStyle w:val="Normal"/>
        <w:jc w:val="center"/>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jc w:val="center"/>
        <w:rPr>
          <w:rFonts w:ascii="Times New Roman" w:hAnsi="Times New Roman"/>
          <w:b w:val="false"/>
          <w:b w:val="false"/>
          <w:bCs w:val="false"/>
          <w:i w:val="false"/>
          <w:i w:val="false"/>
          <w:iCs w:val="false"/>
        </w:rPr>
      </w:pPr>
      <w:r>
        <w:rPr>
          <w:rFonts w:ascii="Times New Roman" w:hAnsi="Times New Roman"/>
          <w:b w:val="false"/>
          <w:bCs w:val="false"/>
          <w:i w:val="false"/>
          <w:iCs w:val="false"/>
        </w:rPr>
        <w:t>2.3 Search Based</w:t>
      </w:r>
    </w:p>
    <w:p>
      <w:pPr>
        <w:pStyle w:val="Normal"/>
        <w:jc w:val="center"/>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jc w:val="center"/>
        <w:rPr>
          <w:rFonts w:ascii="Times New Roman" w:hAnsi="Times New Roman"/>
          <w:b w:val="false"/>
          <w:b w:val="false"/>
          <w:bCs w:val="false"/>
          <w:i w:val="false"/>
          <w:i w:val="false"/>
          <w:iCs w:val="false"/>
        </w:rPr>
      </w:pPr>
      <w:r>
        <w:rPr>
          <w:rFonts w:ascii="Times New Roman" w:hAnsi="Times New Roman"/>
          <w:b w:val="false"/>
          <w:bCs w:val="false"/>
          <w:i w:val="false"/>
          <w:iCs w:val="false"/>
        </w:rPr>
        <w:t>2.4 Narrative</w:t>
      </w:r>
    </w:p>
    <w:p>
      <w:pPr>
        <w:pStyle w:val="Normal"/>
        <w:jc w:val="center"/>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jc w:val="center"/>
        <w:rPr>
          <w:rFonts w:ascii="Times New Roman" w:hAnsi="Times New Roman"/>
          <w:b w:val="false"/>
          <w:b w:val="false"/>
          <w:bCs w:val="false"/>
          <w:i w:val="false"/>
          <w:i w:val="false"/>
          <w:iCs w:val="false"/>
        </w:rPr>
      </w:pPr>
      <w:r>
        <w:rPr>
          <w:rFonts w:ascii="Times New Roman" w:hAnsi="Times New Roman"/>
          <w:b w:val="false"/>
          <w:bCs w:val="false"/>
          <w:i w:val="false"/>
          <w:iCs w:val="false"/>
        </w:rPr>
        <w:t>3. Conclusion</w:t>
      </w:r>
    </w:p>
    <w:p>
      <w:pPr>
        <w:pStyle w:val="Normal"/>
        <w:jc w:val="center"/>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jc w:val="center"/>
        <w:rPr>
          <w:rFonts w:ascii="Times New Roman" w:hAnsi="Times New Roman"/>
          <w:b w:val="false"/>
          <w:b w:val="false"/>
          <w:bCs w:val="false"/>
          <w:i w:val="false"/>
          <w:i w:val="false"/>
          <w:iCs w:val="false"/>
        </w:rPr>
      </w:pPr>
      <w:r>
        <w:rPr>
          <w:rFonts w:ascii="Times New Roman" w:hAnsi="Times New Roman"/>
          <w:b w:val="false"/>
          <w:bCs w:val="false"/>
          <w:i w:val="false"/>
          <w:iCs w:val="false"/>
        </w:rPr>
        <w:t>References</w:t>
      </w:r>
    </w:p>
    <w:p>
      <w:pPr>
        <w:pStyle w:val="Normal"/>
        <w:jc w:val="center"/>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numPr>
          <w:ilvl w:val="0"/>
          <w:numId w:val="2"/>
        </w:numPr>
        <w:jc w:val="left"/>
        <w:rPr/>
      </w:pPr>
      <w:r>
        <w:rPr>
          <w:rFonts w:ascii="Times New Roman" w:hAnsi="Times New Roman"/>
          <w:b w:val="false"/>
          <w:bCs w:val="false"/>
          <w:i w:val="false"/>
          <w:iCs w:val="false"/>
          <w:sz w:val="22"/>
          <w:szCs w:val="22"/>
        </w:rPr>
        <w:t xml:space="preserve">A. </w:t>
      </w:r>
      <w:r>
        <w:rPr>
          <w:rFonts w:ascii="Times New Roman" w:hAnsi="Times New Roman"/>
          <w:b w:val="false"/>
          <w:bCs w:val="false"/>
          <w:i w:val="false"/>
          <w:iCs w:val="false"/>
          <w:sz w:val="22"/>
          <w:szCs w:val="22"/>
        </w:rPr>
        <w:t xml:space="preserve">Travers. "GTA 5' Costs $265 Million To Develop And Market, Making It The Most Expensive Video Game Ever Produced: Report". February 2013. GamesIndustry.biz,   Available : </w:t>
      </w:r>
      <w:hyperlink r:id="rId2">
        <w:r>
          <w:rPr>
            <w:rStyle w:val="InternetLink"/>
            <w:rFonts w:ascii="Times New Roman" w:hAnsi="Times New Roman"/>
            <w:b w:val="false"/>
            <w:bCs w:val="false"/>
            <w:i w:val="false"/>
            <w:iCs w:val="false"/>
            <w:sz w:val="22"/>
            <w:szCs w:val="22"/>
          </w:rPr>
          <w:t>http://www.ibtimes.com/gta-5-costs-265-million-develop-market-making-it-most-expensive-video-game-ever-produced-report</w:t>
        </w:r>
      </w:hyperlink>
      <w:r>
        <w:rPr>
          <w:rFonts w:ascii="Times New Roman" w:hAnsi="Times New Roman"/>
          <w:b w:val="false"/>
          <w:bCs w:val="false"/>
          <w:i w:val="false"/>
          <w:iCs w:val="false"/>
          <w:sz w:val="22"/>
          <w:szCs w:val="22"/>
        </w:rPr>
        <w:t xml:space="preserve">  Retrieved: 28/10/16</w:t>
      </w:r>
    </w:p>
    <w:p>
      <w:pPr>
        <w:pStyle w:val="Normal"/>
        <w:numPr>
          <w:ilvl w:val="0"/>
          <w:numId w:val="2"/>
        </w:numPr>
        <w:jc w:val="left"/>
        <w:rPr>
          <w:rFonts w:ascii="Times New Roman" w:hAnsi="Times New Roman"/>
          <w:sz w:val="22"/>
          <w:szCs w:val="22"/>
        </w:rPr>
      </w:pPr>
      <w:r>
        <w:rPr>
          <w:rFonts w:ascii="Times New Roman" w:hAnsi="Times New Roman"/>
          <w:b w:val="false"/>
          <w:bCs w:val="false"/>
          <w:i w:val="false"/>
          <w:iCs w:val="false"/>
          <w:sz w:val="22"/>
          <w:szCs w:val="22"/>
        </w:rPr>
        <w:t xml:space="preserve">A. Drachen, A. Canossa, and G. N. Yannakakis, “Player modeling using self-organization in tomb raider: Underworld.”. </w:t>
      </w:r>
      <w:r>
        <w:rPr>
          <w:rFonts w:ascii="Times New Roman" w:hAnsi="Times New Roman"/>
          <w:b w:val="false"/>
          <w:bCs w:val="false"/>
          <w:i w:val="false"/>
          <w:iCs w:val="false"/>
          <w:sz w:val="22"/>
          <w:szCs w:val="22"/>
        </w:rPr>
        <w:t>S</w:t>
      </w:r>
      <w:r>
        <w:rPr>
          <w:rFonts w:ascii="Times New Roman" w:hAnsi="Times New Roman"/>
          <w:b w:val="false"/>
          <w:bCs w:val="false"/>
          <w:i w:val="false"/>
          <w:iCs w:val="false"/>
          <w:sz w:val="22"/>
          <w:szCs w:val="22"/>
        </w:rPr>
        <w:t>eptember, 2009. Proceedings of the 2009 IEEE Symposium on Computational Intelligence and Games, CIG 2009, Milano, Italy.</w:t>
      </w:r>
    </w:p>
    <w:p>
      <w:pPr>
        <w:pStyle w:val="Normal"/>
        <w:numPr>
          <w:ilvl w:val="0"/>
          <w:numId w:val="2"/>
        </w:numPr>
        <w:jc w:val="left"/>
        <w:rPr>
          <w:rFonts w:ascii="Times New Roman" w:hAnsi="Times New Roman"/>
          <w:sz w:val="22"/>
          <w:szCs w:val="22"/>
        </w:rPr>
      </w:pPr>
      <w:r>
        <w:rPr>
          <w:rFonts w:ascii="Times New Roman" w:hAnsi="Times New Roman"/>
          <w:sz w:val="22"/>
          <w:szCs w:val="22"/>
        </w:rPr>
        <w:t>B. Kybartas, C. Verbrugge. “Analysis of ReGEN as a Graph-Rewriting System for Quest Generation”. November 2013. IEEE Transactions on Computational Intelligence and AI in Games (Volume: 6, Issue: 2)</w:t>
      </w:r>
    </w:p>
    <w:p>
      <w:pPr>
        <w:pStyle w:val="Normal"/>
        <w:numPr>
          <w:ilvl w:val="0"/>
          <w:numId w:val="2"/>
        </w:numPr>
        <w:jc w:val="left"/>
        <w:rPr>
          <w:rFonts w:ascii="Times New Roman" w:hAnsi="Times New Roman"/>
          <w:sz w:val="22"/>
          <w:szCs w:val="22"/>
        </w:rPr>
      </w:pPr>
      <w:r>
        <w:rPr>
          <w:rFonts w:ascii="Times New Roman" w:hAnsi="Times New Roman"/>
          <w:sz w:val="22"/>
          <w:szCs w:val="22"/>
        </w:rPr>
        <w:t>J. Togelius, G. N. Yannakakis, K. O. Stanley, C. Browne. “</w:t>
      </w:r>
      <w:r>
        <w:rPr>
          <w:rFonts w:ascii="Times New Roman" w:hAnsi="Times New Roman"/>
          <w:sz w:val="22"/>
          <w:szCs w:val="22"/>
        </w:rPr>
        <w:t xml:space="preserve">Search-Based Procedural Content Generation: A Taxonomy and Survey”. </w:t>
      </w:r>
      <w:r>
        <w:rPr>
          <w:rFonts w:ascii="Times New Roman" w:hAnsi="Times New Roman"/>
          <w:sz w:val="22"/>
          <w:szCs w:val="22"/>
        </w:rPr>
        <w:t>September 2011. IEEE Transactions on Computational Intelligence and AI in Games (Volume: 3, Issue: 3)</w:t>
      </w:r>
    </w:p>
    <w:p>
      <w:pPr>
        <w:pStyle w:val="Normal"/>
        <w:numPr>
          <w:ilvl w:val="0"/>
          <w:numId w:val="2"/>
        </w:numPr>
        <w:jc w:val="left"/>
        <w:rPr/>
      </w:pPr>
      <w:r>
        <w:rPr>
          <w:rFonts w:ascii="Times New Roman" w:hAnsi="Times New Roman"/>
          <w:sz w:val="22"/>
          <w:szCs w:val="22"/>
        </w:rPr>
        <w:t xml:space="preserve">T. Warren. "Minecraft sales top 100 million". June 2016. The Verge. </w:t>
      </w:r>
      <w:r>
        <w:rPr>
          <w:rFonts w:ascii="Times New Roman" w:hAnsi="Times New Roman"/>
          <w:b w:val="false"/>
          <w:bCs w:val="false"/>
          <w:i w:val="false"/>
          <w:iCs w:val="false"/>
          <w:sz w:val="22"/>
          <w:szCs w:val="22"/>
        </w:rPr>
        <w:t xml:space="preserve">Available: </w:t>
      </w:r>
      <w:hyperlink r:id="rId3">
        <w:r>
          <w:rPr>
            <w:rStyle w:val="InternetLink"/>
            <w:rFonts w:ascii="Times New Roman" w:hAnsi="Times New Roman"/>
            <w:b w:val="false"/>
            <w:bCs w:val="false"/>
            <w:i w:val="false"/>
            <w:iCs w:val="false"/>
            <w:sz w:val="22"/>
            <w:szCs w:val="22"/>
          </w:rPr>
          <w:t>http://www.theverge.com/2016/6/2/11838036/minecraft-sales-100-million</w:t>
        </w:r>
      </w:hyperlink>
      <w:r>
        <w:rPr>
          <w:rFonts w:ascii="Times New Roman" w:hAnsi="Times New Roman"/>
          <w:sz w:val="22"/>
          <w:szCs w:val="22"/>
        </w:rPr>
        <w:t xml:space="preserve"> Retrieved 28/10/16.</w:t>
      </w:r>
    </w:p>
    <w:p>
      <w:pPr>
        <w:pStyle w:val="Normal"/>
        <w:numPr>
          <w:ilvl w:val="0"/>
          <w:numId w:val="2"/>
        </w:numPr>
        <w:jc w:val="left"/>
        <w:rPr>
          <w:rFonts w:ascii="Times New Roman" w:hAnsi="Times New Roman"/>
          <w:sz w:val="22"/>
          <w:szCs w:val="22"/>
        </w:rPr>
      </w:pPr>
      <w:r>
        <w:rPr>
          <w:rFonts w:ascii="Times New Roman" w:hAnsi="Times New Roman"/>
          <w:sz w:val="22"/>
          <w:szCs w:val="22"/>
        </w:rPr>
        <w:t>Elite, Acornsoft. 1984.</w:t>
      </w:r>
    </w:p>
    <w:p>
      <w:pPr>
        <w:pStyle w:val="Normal"/>
        <w:numPr>
          <w:ilvl w:val="0"/>
          <w:numId w:val="2"/>
        </w:numPr>
        <w:jc w:val="left"/>
        <w:rPr/>
      </w:pPr>
      <w:r>
        <w:rPr/>
        <w:t>.kkrieger, Farbrausch. 2004.</w:t>
      </w:r>
    </w:p>
    <w:p>
      <w:pPr>
        <w:pStyle w:val="Normal"/>
        <w:numPr>
          <w:ilvl w:val="0"/>
          <w:numId w:val="2"/>
        </w:numPr>
        <w:jc w:val="left"/>
        <w:rPr/>
      </w:pPr>
      <w:r>
        <w:rPr/>
        <w:t xml:space="preserve">SpeedTree. Interactive Data Visualization, Inc. Available: </w:t>
      </w:r>
      <w:hyperlink r:id="rId4">
        <w:r>
          <w:rPr>
            <w:rStyle w:val="InternetLink"/>
          </w:rPr>
          <w:t>http://www.speedtree.com/</w:t>
        </w:r>
      </w:hyperlink>
      <w:r>
        <w:rPr/>
        <w:t xml:space="preserve"> </w:t>
      </w:r>
    </w:p>
    <w:p>
      <w:pPr>
        <w:pStyle w:val="Normal"/>
        <w:rPr>
          <w:rFonts w:ascii="Times New Roman" w:hAnsi="Times New Roman"/>
          <w:b/>
          <w:b/>
          <w:bCs/>
          <w:i/>
          <w:i/>
          <w:iCs/>
        </w:rPr>
      </w:pPr>
      <w:r>
        <w:rPr>
          <w:rFonts w:ascii="Times New Roman" w:hAnsi="Times New Roman"/>
          <w:b/>
          <w:bCs/>
          <w:i/>
          <w:iCs/>
        </w:rPr>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rPr>
      </w:r>
    </w:p>
    <w:sectPr>
      <w:headerReference w:type="default" r:id="rId5"/>
      <w:headerReference w:type="first" r:id="rId6"/>
      <w:footerReference w:type="default" r:id="rId7"/>
      <w:footerReference w:type="first" r:id="rId8"/>
      <w:footnotePr>
        <w:numFmt w:val="decimal"/>
      </w:footnotePr>
      <w:type w:val="nextPage"/>
      <w:pgSz w:w="11906" w:h="16838"/>
      <w:pgMar w:left="1134" w:right="1134" w:header="1134" w:top="1693" w:footer="1134" w:bottom="1693" w:gutter="0"/>
      <w:pgNumType w:fmt="decimal"/>
      <w:cols w:num="2" w:space="282" w:equalWidth="true" w:sep="false"/>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w:t>
    </w:r>
    <w:r>
      <w:fldChar w:fldCharType="end"/>
    </w:r>
    <w:r>
      <w:rPr/>
      <w:t>/</w:t>
    </w:r>
    <w:r>
      <w:rPr/>
      <w:fldChar w:fldCharType="begin"/>
    </w:r>
    <w:r>
      <w:instrText> NUMPAGES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w:t>
    </w:r>
    <w:r>
      <w:fldChar w:fldCharType="end"/>
    </w:r>
    <w:r>
      <w:rPr/>
      <w:t>/</w:t>
    </w:r>
    <w:r>
      <w:rPr/>
      <w:fldChar w:fldCharType="begin"/>
    </w:r>
    <w:r>
      <w:instrText> NUMPAGES </w:instrText>
    </w:r>
    <w:r>
      <w:fldChar w:fldCharType="separate"/>
    </w:r>
    <w:r>
      <w:t>2</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AAA (pronounced triple A) is a classification of games with the highest development and marketing budgets and usually form the years </w:t>
      </w:r>
      <w:r>
        <w:rPr/>
        <w:t>bestsellers.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jc w:val="center"/>
      <w:rPr>
        <w:b/>
        <w:b/>
        <w:bCs/>
        <w:sz w:val="32"/>
        <w:szCs w:val="32"/>
      </w:rPr>
    </w:pPr>
    <w:r>
      <w:rPr>
        <w:b/>
        <w:bCs/>
        <w:sz w:val="32"/>
        <w:szCs w:val="32"/>
      </w:rPr>
      <w:t>Procedural Content Generation Literature Review</w:t>
    </w:r>
  </w:p>
  <w:p>
    <w:pPr>
      <w:pStyle w:val="HeaderLeft"/>
      <w:jc w:val="center"/>
      <w:rPr>
        <w:b/>
        <w:b/>
        <w:bCs/>
        <w:sz w:val="32"/>
        <w:szCs w:val="32"/>
      </w:rPr>
    </w:pPr>
    <w:r>
      <w:rPr>
        <w:b/>
        <w:bCs/>
        <w:sz w:val="32"/>
        <w:szCs w:val="32"/>
      </w:rPr>
    </w:r>
  </w:p>
  <w:p>
    <w:pPr>
      <w:pStyle w:val="HeaderLeft"/>
      <w:jc w:val="center"/>
      <w:rPr>
        <w:b w:val="false"/>
        <w:b w:val="false"/>
        <w:bCs w:val="false"/>
        <w:sz w:val="28"/>
        <w:szCs w:val="28"/>
      </w:rPr>
    </w:pPr>
    <w:r>
      <w:rPr>
        <w:b w:val="false"/>
        <w:bCs w:val="false"/>
        <w:sz w:val="28"/>
        <w:szCs w:val="28"/>
      </w:rPr>
      <w:t>Dominic Gibson</w:t>
    </w:r>
  </w:p>
  <w:p>
    <w:pPr>
      <w:pStyle w:val="HeaderLeft"/>
      <w:jc w:val="center"/>
      <w:rPr>
        <w:b w:val="false"/>
        <w:b w:val="false"/>
        <w:bCs w:val="false"/>
        <w:sz w:val="28"/>
        <w:szCs w:val="28"/>
      </w:rPr>
    </w:pPr>
    <w:r>
      <w:rPr>
        <w:b w:val="false"/>
        <w:bCs w:val="false"/>
        <w:sz w:val="28"/>
        <w:szCs w:val="28"/>
      </w:rPr>
      <w:t>P1321475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6"/>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Andale Sans UI" w:cs="Tahoma"/>
      <w:color w:val="auto"/>
      <w:sz w:val="24"/>
      <w:szCs w:val="24"/>
      <w:lang w:val="en-GB" w:eastAsia="en-US" w:bidi="en-US"/>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EndnoteCharacters">
    <w:name w:val="Endnote Characters"/>
    <w:qFormat/>
    <w:rPr/>
  </w:style>
  <w:style w:type="character" w:styleId="EndnoteAnchor">
    <w:name w:val="Endnote Anchor"/>
    <w:rPr>
      <w:vertAlign w:val="superscript"/>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HeaderLeft">
    <w:name w:val="Header Left"/>
    <w:basedOn w:val="Normal"/>
    <w:qFormat/>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Endnote">
    <w:name w:val="Endnote"/>
    <w:basedOn w:val="Normal"/>
    <w:pPr>
      <w:suppressLineNumbers/>
      <w:ind w:left="339" w:right="0" w:hanging="339"/>
    </w:pPr>
    <w:rPr>
      <w:sz w:val="20"/>
      <w:szCs w:val="20"/>
    </w:rPr>
  </w:style>
  <w:style w:type="paragraph" w:styleId="Footnote">
    <w:name w:val="Footnote"/>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btimes.com/gta-5-costs-265-million-develop-market-making-it-most-expensive-video-game-ever-produced-report" TargetMode="External"/><Relationship Id="rId3" Type="http://schemas.openxmlformats.org/officeDocument/2006/relationships/hyperlink" Target="http://www.theverge.com/2016/6/2/11838036/minecraft-sales-100-million" TargetMode="External"/><Relationship Id="rId4" Type="http://schemas.openxmlformats.org/officeDocument/2006/relationships/hyperlink" Target="http://www.speedtree.com/"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170</TotalTime>
  <Application>LibreOffice/5.0.1.2$Windows_x86 LibreOffice_project/81898c9f5c0d43f3473ba111d7b351050be20261</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en-GB</dc:language>
  <dcterms:modified xsi:type="dcterms:W3CDTF">2016-10-28T15:57:01Z</dcterms:modified>
  <cp:revision>47</cp:revision>
</cp:coreProperties>
</file>

<file path=docProps/custom.xml><?xml version="1.0" encoding="utf-8"?>
<Properties xmlns="http://schemas.openxmlformats.org/officeDocument/2006/custom-properties" xmlns:vt="http://schemas.openxmlformats.org/officeDocument/2006/docPropsVTypes"/>
</file>