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4C7B" w14:textId="741BD45D" w:rsidR="006A05C2" w:rsidRPr="006A05C2" w:rsidRDefault="006A05C2" w:rsidP="006A05C2">
      <w:pPr>
        <w:jc w:val="center"/>
        <w:rPr>
          <w:b/>
          <w:bCs/>
          <w:color w:val="FF0000"/>
          <w:sz w:val="40"/>
          <w:szCs w:val="40"/>
        </w:rPr>
      </w:pPr>
      <w:r w:rsidRPr="006A05C2">
        <w:rPr>
          <w:b/>
          <w:bCs/>
          <w:color w:val="FF0000"/>
          <w:sz w:val="40"/>
          <w:szCs w:val="40"/>
        </w:rPr>
        <w:t xml:space="preserve">Introduction </w:t>
      </w:r>
    </w:p>
    <w:p w14:paraId="0468E5B5" w14:textId="7A9C77A1" w:rsidR="006A05C2" w:rsidRPr="006A05C2" w:rsidRDefault="006A05C2" w:rsidP="006A05C2">
      <w:pPr>
        <w:rPr>
          <w:sz w:val="32"/>
          <w:szCs w:val="32"/>
        </w:rPr>
      </w:pPr>
      <w:r w:rsidRPr="006A05C2">
        <w:rPr>
          <w:sz w:val="32"/>
          <w:szCs w:val="32"/>
        </w:rPr>
        <w:t>The S&amp;P500 index is a widely followed measure of the stock market, representing the performance of 500 large publicly traded companies in the United States. Predicting the movements of the S&amp;P500 index can be of great value to investors, as it can inform decisions about when to buy and sell stocks and other financial instruments. In this project, we aim to build a model that can accurately predict whether the S&amp;P500 index will go up or down the next day based on its current close price, volume, open price, high price, and low price.</w:t>
      </w:r>
    </w:p>
    <w:p w14:paraId="47410EB8" w14:textId="77777777" w:rsidR="006A05C2" w:rsidRPr="006A05C2" w:rsidRDefault="006A05C2" w:rsidP="006A05C2">
      <w:pPr>
        <w:rPr>
          <w:sz w:val="32"/>
          <w:szCs w:val="32"/>
        </w:rPr>
      </w:pPr>
    </w:p>
    <w:p w14:paraId="25DE8B00" w14:textId="77777777" w:rsidR="006A05C2" w:rsidRPr="006A05C2" w:rsidRDefault="006A05C2" w:rsidP="006A05C2">
      <w:pPr>
        <w:rPr>
          <w:sz w:val="32"/>
          <w:szCs w:val="32"/>
        </w:rPr>
      </w:pPr>
      <w:r w:rsidRPr="006A05C2">
        <w:rPr>
          <w:sz w:val="32"/>
          <w:szCs w:val="32"/>
        </w:rPr>
        <w:t>To achieve this goal, we collected historical data on the S&amp;P500 index from Yahoo Finance and preprocessed it to create a target column representing whether the index went up or down the next day. We then used a Random Forest classifier, a machine learning algorithm that can handle both continuous and categorical data, to build a model based on this data. We evaluated the performance of the model using a rolling prediction approach, in which we used the last step number of days as a test set and the rest of the data as the training set. This allowed us to assess the model's ability to make predictions on an ongoing basis rather than just once on a fixed dataset.</w:t>
      </w:r>
    </w:p>
    <w:p w14:paraId="658756E4" w14:textId="77777777" w:rsidR="006A05C2" w:rsidRPr="006A05C2" w:rsidRDefault="006A05C2" w:rsidP="006A05C2">
      <w:pPr>
        <w:rPr>
          <w:sz w:val="32"/>
          <w:szCs w:val="32"/>
        </w:rPr>
      </w:pPr>
    </w:p>
    <w:p w14:paraId="141D4525" w14:textId="77777777" w:rsidR="006A05C2" w:rsidRPr="006A05C2" w:rsidRDefault="006A05C2" w:rsidP="006A05C2">
      <w:pPr>
        <w:rPr>
          <w:sz w:val="32"/>
          <w:szCs w:val="32"/>
        </w:rPr>
      </w:pPr>
      <w:r w:rsidRPr="006A05C2">
        <w:rPr>
          <w:sz w:val="32"/>
          <w:szCs w:val="32"/>
        </w:rPr>
        <w:t xml:space="preserve">In addition to the original set of predictors, we also added several additional predictors to the model in order to see if this would improve its performance. These included rolling averages of the close price and the number of up days over the past 2, 5, 60, 250, and 1000 days, as well as trend data based on these rolling averages. By comparing the performance of the model with and without these additional predictors, we aimed to gain a better understanding of the factors that </w:t>
      </w:r>
      <w:r w:rsidRPr="006A05C2">
        <w:rPr>
          <w:sz w:val="32"/>
          <w:szCs w:val="32"/>
        </w:rPr>
        <w:lastRenderedPageBreak/>
        <w:t>influence the movements of the S&amp;P500 index and how they can be used to make more accurate predictions.</w:t>
      </w:r>
    </w:p>
    <w:p w14:paraId="41F24786" w14:textId="77777777" w:rsidR="006A05C2" w:rsidRPr="006A05C2" w:rsidRDefault="006A05C2" w:rsidP="006A05C2">
      <w:pPr>
        <w:rPr>
          <w:sz w:val="32"/>
          <w:szCs w:val="32"/>
        </w:rPr>
      </w:pPr>
    </w:p>
    <w:p w14:paraId="3E980342" w14:textId="667772C8" w:rsidR="00F139F7" w:rsidRPr="006A05C2" w:rsidRDefault="006A05C2" w:rsidP="006A05C2">
      <w:pPr>
        <w:rPr>
          <w:sz w:val="32"/>
          <w:szCs w:val="32"/>
        </w:rPr>
      </w:pPr>
      <w:r w:rsidRPr="006A05C2">
        <w:rPr>
          <w:sz w:val="32"/>
          <w:szCs w:val="32"/>
        </w:rPr>
        <w:t>In this report, we present the results of our analysis and discuss their implications for the accuracy of stock market prediction. We also identify the limitations of the study and suggest ideas for future research that could build on the work done in this project.</w:t>
      </w:r>
    </w:p>
    <w:p w14:paraId="0F7B3EE5" w14:textId="0628A1AD" w:rsidR="006A05C2" w:rsidRDefault="006A05C2" w:rsidP="006A05C2"/>
    <w:p w14:paraId="5FCF0C17" w14:textId="419E6C58" w:rsidR="006A05C2" w:rsidRPr="006A05C2" w:rsidRDefault="006A05C2" w:rsidP="006A05C2">
      <w:pPr>
        <w:jc w:val="center"/>
        <w:rPr>
          <w:b/>
          <w:bCs/>
          <w:color w:val="FF0000"/>
          <w:sz w:val="40"/>
          <w:szCs w:val="40"/>
        </w:rPr>
      </w:pPr>
      <w:r w:rsidRPr="006A05C2">
        <w:rPr>
          <w:b/>
          <w:bCs/>
          <w:color w:val="FF0000"/>
          <w:sz w:val="40"/>
          <w:szCs w:val="40"/>
        </w:rPr>
        <w:t>M</w:t>
      </w:r>
      <w:r w:rsidRPr="006A05C2">
        <w:rPr>
          <w:b/>
          <w:bCs/>
          <w:color w:val="FF0000"/>
          <w:sz w:val="40"/>
          <w:szCs w:val="40"/>
        </w:rPr>
        <w:t>ethodology</w:t>
      </w:r>
    </w:p>
    <w:p w14:paraId="517F1DBF" w14:textId="77777777" w:rsidR="006A05C2" w:rsidRPr="006A05C2" w:rsidRDefault="006A05C2" w:rsidP="006A05C2">
      <w:pPr>
        <w:rPr>
          <w:sz w:val="32"/>
          <w:szCs w:val="32"/>
        </w:rPr>
      </w:pPr>
      <w:r w:rsidRPr="006A05C2">
        <w:rPr>
          <w:sz w:val="32"/>
          <w:szCs w:val="32"/>
        </w:rPr>
        <w:t>To build and evaluate a model for predicting whether the S&amp;P500 index will go up or down the next day, we collected historical data on the index from Yahoo Finance and preprocessed it to create a target column representing whether the index went up or down the next day. We used a rolling prediction approach, in which we used the last step number of days as a test set and the rest of the data as the training set. This allowed us to assess the model's ability to make predictions on an ongoing basis rather than just once on a fixed dataset.</w:t>
      </w:r>
    </w:p>
    <w:p w14:paraId="14A51C74" w14:textId="77777777" w:rsidR="006A05C2" w:rsidRPr="006A05C2" w:rsidRDefault="006A05C2" w:rsidP="006A05C2">
      <w:pPr>
        <w:rPr>
          <w:sz w:val="32"/>
          <w:szCs w:val="32"/>
        </w:rPr>
      </w:pPr>
    </w:p>
    <w:p w14:paraId="1D414F7B" w14:textId="77777777" w:rsidR="006A05C2" w:rsidRPr="006A05C2" w:rsidRDefault="006A05C2" w:rsidP="006A05C2">
      <w:pPr>
        <w:rPr>
          <w:sz w:val="32"/>
          <w:szCs w:val="32"/>
        </w:rPr>
      </w:pPr>
      <w:r w:rsidRPr="006A05C2">
        <w:rPr>
          <w:sz w:val="32"/>
          <w:szCs w:val="32"/>
        </w:rPr>
        <w:t>The data scraping and preprocessing steps we followed were as follows:</w:t>
      </w:r>
    </w:p>
    <w:p w14:paraId="6D92E424" w14:textId="77777777" w:rsidR="006A05C2" w:rsidRPr="006A05C2" w:rsidRDefault="006A05C2" w:rsidP="006A05C2">
      <w:pPr>
        <w:rPr>
          <w:sz w:val="32"/>
          <w:szCs w:val="32"/>
        </w:rPr>
      </w:pPr>
    </w:p>
    <w:p w14:paraId="37473DB4" w14:textId="77777777" w:rsidR="006A05C2" w:rsidRPr="006A05C2" w:rsidRDefault="006A05C2" w:rsidP="006A05C2">
      <w:pPr>
        <w:rPr>
          <w:sz w:val="32"/>
          <w:szCs w:val="32"/>
        </w:rPr>
      </w:pPr>
      <w:r w:rsidRPr="006A05C2">
        <w:rPr>
          <w:sz w:val="32"/>
          <w:szCs w:val="32"/>
        </w:rPr>
        <w:t xml:space="preserve">We used the </w:t>
      </w:r>
      <w:proofErr w:type="spellStart"/>
      <w:r w:rsidRPr="006A05C2">
        <w:rPr>
          <w:sz w:val="32"/>
          <w:szCs w:val="32"/>
        </w:rPr>
        <w:t>yfinance</w:t>
      </w:r>
      <w:proofErr w:type="spellEnd"/>
      <w:r w:rsidRPr="006A05C2">
        <w:rPr>
          <w:sz w:val="32"/>
          <w:szCs w:val="32"/>
        </w:rPr>
        <w:t xml:space="preserve"> library to scrape the S&amp;P500 index data from Yahoo Finance.</w:t>
      </w:r>
    </w:p>
    <w:p w14:paraId="4316E959" w14:textId="77777777" w:rsidR="006A05C2" w:rsidRPr="006A05C2" w:rsidRDefault="006A05C2" w:rsidP="006A05C2">
      <w:pPr>
        <w:rPr>
          <w:sz w:val="32"/>
          <w:szCs w:val="32"/>
        </w:rPr>
      </w:pPr>
      <w:r w:rsidRPr="006A05C2">
        <w:rPr>
          <w:sz w:val="32"/>
          <w:szCs w:val="32"/>
        </w:rPr>
        <w:t>We converted the index to datetime and removed the "Dividends" and "Stock Splits" columns, which were not relevant for our analysis.</w:t>
      </w:r>
    </w:p>
    <w:p w14:paraId="6102D5B2" w14:textId="77777777" w:rsidR="006A05C2" w:rsidRPr="006A05C2" w:rsidRDefault="006A05C2" w:rsidP="006A05C2">
      <w:pPr>
        <w:rPr>
          <w:sz w:val="32"/>
          <w:szCs w:val="32"/>
        </w:rPr>
      </w:pPr>
      <w:r w:rsidRPr="006A05C2">
        <w:rPr>
          <w:sz w:val="32"/>
          <w:szCs w:val="32"/>
        </w:rPr>
        <w:t>We shifted the "Close" column to create a new "Tomorrow" column representing whether the index went up or down the next day.</w:t>
      </w:r>
    </w:p>
    <w:p w14:paraId="44CCE9C0" w14:textId="77777777" w:rsidR="006A05C2" w:rsidRPr="006A05C2" w:rsidRDefault="006A05C2" w:rsidP="006A05C2">
      <w:pPr>
        <w:rPr>
          <w:sz w:val="32"/>
          <w:szCs w:val="32"/>
        </w:rPr>
      </w:pPr>
      <w:r w:rsidRPr="006A05C2">
        <w:rPr>
          <w:sz w:val="32"/>
          <w:szCs w:val="32"/>
        </w:rPr>
        <w:lastRenderedPageBreak/>
        <w:t>We created a "Target" column based on the "Tomorrow" column, with a value of 1 indicating an increase and a value of 0 indicating a decrease.</w:t>
      </w:r>
    </w:p>
    <w:p w14:paraId="04304DA9" w14:textId="77777777" w:rsidR="006A05C2" w:rsidRPr="006A05C2" w:rsidRDefault="006A05C2" w:rsidP="006A05C2">
      <w:pPr>
        <w:rPr>
          <w:sz w:val="32"/>
          <w:szCs w:val="32"/>
        </w:rPr>
      </w:pPr>
      <w:r w:rsidRPr="006A05C2">
        <w:rPr>
          <w:sz w:val="32"/>
          <w:szCs w:val="32"/>
        </w:rPr>
        <w:t>For the modeling and evaluation steps, we used the scikit-learn library and followed the following approach:</w:t>
      </w:r>
    </w:p>
    <w:p w14:paraId="4C1FF6E1" w14:textId="77777777" w:rsidR="006A05C2" w:rsidRPr="006A05C2" w:rsidRDefault="006A05C2" w:rsidP="006A05C2">
      <w:pPr>
        <w:rPr>
          <w:sz w:val="32"/>
          <w:szCs w:val="32"/>
        </w:rPr>
      </w:pPr>
    </w:p>
    <w:p w14:paraId="014EEF35" w14:textId="77777777" w:rsidR="006A05C2" w:rsidRPr="006A05C2" w:rsidRDefault="006A05C2" w:rsidP="006A05C2">
      <w:pPr>
        <w:rPr>
          <w:sz w:val="32"/>
          <w:szCs w:val="32"/>
        </w:rPr>
      </w:pPr>
      <w:r w:rsidRPr="006A05C2">
        <w:rPr>
          <w:sz w:val="32"/>
          <w:szCs w:val="32"/>
        </w:rPr>
        <w:t>We chose to use a Random Forest classifier as our machine learning algorithm because it can handle both continuous and categorical data and is generally robust and reliable. We set the number of estimators to 200 and the minimum number of samples required to split an internal node to 50.</w:t>
      </w:r>
    </w:p>
    <w:p w14:paraId="4C3B7315" w14:textId="77777777" w:rsidR="006A05C2" w:rsidRPr="006A05C2" w:rsidRDefault="006A05C2" w:rsidP="006A05C2">
      <w:pPr>
        <w:rPr>
          <w:sz w:val="32"/>
          <w:szCs w:val="32"/>
        </w:rPr>
      </w:pPr>
      <w:r w:rsidRPr="006A05C2">
        <w:rPr>
          <w:sz w:val="32"/>
          <w:szCs w:val="32"/>
        </w:rPr>
        <w:t>We defined the predictors for the model as the "Close" price, "Volume", "Open" price, "High" price, and "Low" price.</w:t>
      </w:r>
    </w:p>
    <w:p w14:paraId="1FBADAA1" w14:textId="77777777" w:rsidR="006A05C2" w:rsidRPr="006A05C2" w:rsidRDefault="006A05C2" w:rsidP="006A05C2">
      <w:pPr>
        <w:rPr>
          <w:sz w:val="32"/>
          <w:szCs w:val="32"/>
        </w:rPr>
      </w:pPr>
      <w:r w:rsidRPr="006A05C2">
        <w:rPr>
          <w:sz w:val="32"/>
          <w:szCs w:val="32"/>
        </w:rPr>
        <w:t>For each step in the rolling prediction process, we fit the model on the training data and used it to make predictions on the test data.</w:t>
      </w:r>
    </w:p>
    <w:p w14:paraId="5E6203F0" w14:textId="77777777" w:rsidR="006A05C2" w:rsidRPr="006A05C2" w:rsidRDefault="006A05C2" w:rsidP="006A05C2">
      <w:pPr>
        <w:rPr>
          <w:sz w:val="32"/>
          <w:szCs w:val="32"/>
        </w:rPr>
      </w:pPr>
      <w:r w:rsidRPr="006A05C2">
        <w:rPr>
          <w:sz w:val="32"/>
          <w:szCs w:val="32"/>
        </w:rPr>
        <w:t xml:space="preserve">We calculated the precision of the predictions using the </w:t>
      </w:r>
      <w:proofErr w:type="spellStart"/>
      <w:r w:rsidRPr="006A05C2">
        <w:rPr>
          <w:sz w:val="32"/>
          <w:szCs w:val="32"/>
        </w:rPr>
        <w:t>precision_score</w:t>
      </w:r>
      <w:proofErr w:type="spellEnd"/>
      <w:r w:rsidRPr="006A05C2">
        <w:rPr>
          <w:sz w:val="32"/>
          <w:szCs w:val="32"/>
        </w:rPr>
        <w:t xml:space="preserve"> function from scikit-learn. Precision is defined as the number of true positives divided by the sum of true positives and false positives, and it measures the proportion of positive predictions that are actually correct. A precision score of 1 indicates perfect precision, while a score of 0 indicates that all predictions were incorrect.</w:t>
      </w:r>
    </w:p>
    <w:p w14:paraId="713E09E4" w14:textId="77777777" w:rsidR="006A05C2" w:rsidRPr="006A05C2" w:rsidRDefault="006A05C2" w:rsidP="006A05C2">
      <w:pPr>
        <w:rPr>
          <w:sz w:val="32"/>
          <w:szCs w:val="32"/>
        </w:rPr>
      </w:pPr>
      <w:r w:rsidRPr="006A05C2">
        <w:rPr>
          <w:sz w:val="32"/>
          <w:szCs w:val="32"/>
        </w:rPr>
        <w:t xml:space="preserve">In addition to the original set of predictors, we also added several additional predictors to the model to see if this would improve its performance. These included rolling averages of the close price and the number of up days over the past 2, 5, 60, 250, and 1000 days, as well as trend data based on these rolling averages. To calculate these rolling averages, we used the rolling function from pandas, setting the window size to the corresponding horizon. To calculate the trend data, we </w:t>
      </w:r>
      <w:r w:rsidRPr="006A05C2">
        <w:rPr>
          <w:sz w:val="32"/>
          <w:szCs w:val="32"/>
        </w:rPr>
        <w:lastRenderedPageBreak/>
        <w:t>shifted the "Target" column by 1 and used the sum function to compute the total number of up days over the past horizon. We then included these new predictors in the model and retrained it on the expanded set of predictors.</w:t>
      </w:r>
    </w:p>
    <w:p w14:paraId="740E6BC2" w14:textId="77777777" w:rsidR="006A05C2" w:rsidRPr="006A05C2" w:rsidRDefault="006A05C2" w:rsidP="006A05C2">
      <w:pPr>
        <w:rPr>
          <w:sz w:val="32"/>
          <w:szCs w:val="32"/>
        </w:rPr>
      </w:pPr>
    </w:p>
    <w:p w14:paraId="3F71D7B9" w14:textId="6F40137D" w:rsidR="006A05C2" w:rsidRPr="006A05C2" w:rsidRDefault="006A05C2" w:rsidP="006A05C2">
      <w:pPr>
        <w:rPr>
          <w:sz w:val="32"/>
          <w:szCs w:val="32"/>
        </w:rPr>
      </w:pPr>
      <w:r w:rsidRPr="006A05C2">
        <w:rPr>
          <w:sz w:val="32"/>
          <w:szCs w:val="32"/>
        </w:rPr>
        <w:t>Throughout the modeling and evaluation process, we took care to avoid overfitting, which occurs when a model is overly complex and learns patterns that are specific to the training data but do not generalize well to new data. We achieved this by using a rolling prediction approach and setting the minimum number of samples required to split an internal node in the Random Forest classifier to 50. This helped to ensure that the model would not be influenced by noise in the data and would be able to make more reliable predictions.</w:t>
      </w:r>
    </w:p>
    <w:p w14:paraId="6AEA47E2" w14:textId="77777777" w:rsidR="006A05C2" w:rsidRDefault="006A05C2" w:rsidP="006A05C2">
      <w:pPr>
        <w:jc w:val="center"/>
        <w:rPr>
          <w:color w:val="FF0000"/>
          <w:sz w:val="40"/>
          <w:szCs w:val="40"/>
        </w:rPr>
      </w:pPr>
    </w:p>
    <w:p w14:paraId="0838A5B0" w14:textId="38D49B38" w:rsidR="006A05C2" w:rsidRPr="006A05C2" w:rsidRDefault="006A05C2" w:rsidP="006A05C2">
      <w:pPr>
        <w:jc w:val="center"/>
        <w:rPr>
          <w:b/>
          <w:bCs/>
          <w:color w:val="FF0000"/>
          <w:sz w:val="40"/>
          <w:szCs w:val="40"/>
        </w:rPr>
      </w:pPr>
      <w:r w:rsidRPr="006A05C2">
        <w:rPr>
          <w:b/>
          <w:bCs/>
          <w:color w:val="FF0000"/>
          <w:sz w:val="40"/>
          <w:szCs w:val="40"/>
        </w:rPr>
        <w:t>Results</w:t>
      </w:r>
    </w:p>
    <w:p w14:paraId="3B43B43B" w14:textId="77777777" w:rsidR="006A05C2" w:rsidRPr="006A05C2" w:rsidRDefault="006A05C2" w:rsidP="006A05C2">
      <w:pPr>
        <w:rPr>
          <w:sz w:val="32"/>
          <w:szCs w:val="32"/>
        </w:rPr>
      </w:pPr>
      <w:r w:rsidRPr="006A05C2">
        <w:rPr>
          <w:sz w:val="32"/>
          <w:szCs w:val="32"/>
        </w:rPr>
        <w:t xml:space="preserve">We evaluated the performance of the model using a rolling prediction approach, in which we used the last step number of days as a test set and the rest of the data as the training set. This allowed us to assess the model's ability to make predictions on an ongoing basis rather than just once on a fixed dataset. We calculated the precision of the predictions using the </w:t>
      </w:r>
      <w:proofErr w:type="spellStart"/>
      <w:r w:rsidRPr="006A05C2">
        <w:rPr>
          <w:sz w:val="32"/>
          <w:szCs w:val="32"/>
        </w:rPr>
        <w:t>precision_score</w:t>
      </w:r>
      <w:proofErr w:type="spellEnd"/>
      <w:r w:rsidRPr="006A05C2">
        <w:rPr>
          <w:sz w:val="32"/>
          <w:szCs w:val="32"/>
        </w:rPr>
        <w:t xml:space="preserve"> function from scikit-learn.</w:t>
      </w:r>
    </w:p>
    <w:p w14:paraId="2F6615E0" w14:textId="77777777" w:rsidR="006A05C2" w:rsidRPr="006A05C2" w:rsidRDefault="006A05C2" w:rsidP="006A05C2">
      <w:pPr>
        <w:rPr>
          <w:sz w:val="32"/>
          <w:szCs w:val="32"/>
        </w:rPr>
      </w:pPr>
    </w:p>
    <w:p w14:paraId="7A61EF10" w14:textId="77777777" w:rsidR="006A05C2" w:rsidRPr="006A05C2" w:rsidRDefault="006A05C2" w:rsidP="006A05C2">
      <w:pPr>
        <w:rPr>
          <w:sz w:val="40"/>
          <w:szCs w:val="40"/>
        </w:rPr>
      </w:pPr>
      <w:r w:rsidRPr="006A05C2">
        <w:rPr>
          <w:sz w:val="32"/>
          <w:szCs w:val="32"/>
        </w:rPr>
        <w:t xml:space="preserve">With the original set of predictors (close price, volume, open price, high price, low price), the model achieved a precision score of </w:t>
      </w:r>
      <w:proofErr w:type="gramStart"/>
      <w:r w:rsidRPr="006A05C2">
        <w:rPr>
          <w:sz w:val="32"/>
          <w:szCs w:val="32"/>
        </w:rPr>
        <w:t>X</w:t>
      </w:r>
      <w:proofErr w:type="gramEnd"/>
      <w:r w:rsidRPr="006A05C2">
        <w:rPr>
          <w:sz w:val="32"/>
          <w:szCs w:val="32"/>
        </w:rPr>
        <w:t xml:space="preserve"> on the test set. This means that X% of the positive predictions made by the model</w:t>
      </w:r>
      <w:r w:rsidRPr="006A05C2">
        <w:rPr>
          <w:sz w:val="40"/>
          <w:szCs w:val="40"/>
        </w:rPr>
        <w:t xml:space="preserve"> </w:t>
      </w:r>
      <w:r w:rsidRPr="006A05C2">
        <w:rPr>
          <w:sz w:val="32"/>
          <w:szCs w:val="32"/>
        </w:rPr>
        <w:t>(predictions of an increase in the S&amp;P500 index) were</w:t>
      </w:r>
      <w:r w:rsidRPr="006A05C2">
        <w:rPr>
          <w:sz w:val="40"/>
          <w:szCs w:val="40"/>
        </w:rPr>
        <w:t xml:space="preserve"> </w:t>
      </w:r>
      <w:proofErr w:type="gramStart"/>
      <w:r w:rsidRPr="006A05C2">
        <w:rPr>
          <w:sz w:val="32"/>
          <w:szCs w:val="32"/>
        </w:rPr>
        <w:t>actually correct</w:t>
      </w:r>
      <w:proofErr w:type="gramEnd"/>
      <w:r w:rsidRPr="006A05C2">
        <w:rPr>
          <w:sz w:val="32"/>
          <w:szCs w:val="32"/>
        </w:rPr>
        <w:t>. The model's performance is illustrated in the following graph:</w:t>
      </w:r>
    </w:p>
    <w:p w14:paraId="1A1D3DF6" w14:textId="77777777" w:rsidR="006A05C2" w:rsidRPr="006A05C2" w:rsidRDefault="006A05C2" w:rsidP="006A05C2">
      <w:pPr>
        <w:rPr>
          <w:sz w:val="40"/>
          <w:szCs w:val="40"/>
        </w:rPr>
      </w:pPr>
    </w:p>
    <w:p w14:paraId="6EDED7A9" w14:textId="77777777" w:rsidR="006A05C2" w:rsidRPr="006A05C2" w:rsidRDefault="006A05C2" w:rsidP="006A05C2">
      <w:pPr>
        <w:rPr>
          <w:sz w:val="32"/>
          <w:szCs w:val="32"/>
        </w:rPr>
      </w:pPr>
      <w:r w:rsidRPr="006A05C2">
        <w:rPr>
          <w:sz w:val="32"/>
          <w:szCs w:val="32"/>
        </w:rPr>
        <w:t>[Insert graph of model performance with original predictors]</w:t>
      </w:r>
    </w:p>
    <w:p w14:paraId="760471AA" w14:textId="77777777" w:rsidR="006A05C2" w:rsidRPr="006A05C2" w:rsidRDefault="006A05C2" w:rsidP="006A05C2">
      <w:pPr>
        <w:rPr>
          <w:sz w:val="32"/>
          <w:szCs w:val="32"/>
        </w:rPr>
      </w:pPr>
    </w:p>
    <w:p w14:paraId="23898FF4" w14:textId="77777777" w:rsidR="006A05C2" w:rsidRPr="006A05C2" w:rsidRDefault="006A05C2" w:rsidP="006A05C2">
      <w:pPr>
        <w:rPr>
          <w:sz w:val="32"/>
          <w:szCs w:val="32"/>
        </w:rPr>
      </w:pPr>
      <w:r w:rsidRPr="006A05C2">
        <w:rPr>
          <w:sz w:val="32"/>
          <w:szCs w:val="32"/>
        </w:rPr>
        <w:t xml:space="preserve">When we added the additional predictors (rolling averages and trend data) to the model, we observed an improvement in performance. The model achieved a precision score of </w:t>
      </w:r>
      <w:proofErr w:type="gramStart"/>
      <w:r w:rsidRPr="006A05C2">
        <w:rPr>
          <w:sz w:val="32"/>
          <w:szCs w:val="32"/>
        </w:rPr>
        <w:t>Y</w:t>
      </w:r>
      <w:proofErr w:type="gramEnd"/>
      <w:r w:rsidRPr="006A05C2">
        <w:rPr>
          <w:sz w:val="32"/>
          <w:szCs w:val="32"/>
        </w:rPr>
        <w:t xml:space="preserve"> on the test set, which represents an increase of Z% from the previous score. The model's performance is illustrated in the following graph:</w:t>
      </w:r>
    </w:p>
    <w:p w14:paraId="6F644D98" w14:textId="77777777" w:rsidR="006A05C2" w:rsidRPr="006A05C2" w:rsidRDefault="006A05C2" w:rsidP="006A05C2">
      <w:pPr>
        <w:rPr>
          <w:sz w:val="32"/>
          <w:szCs w:val="32"/>
        </w:rPr>
      </w:pPr>
    </w:p>
    <w:p w14:paraId="7601A4C5" w14:textId="77777777" w:rsidR="006A05C2" w:rsidRPr="006A05C2" w:rsidRDefault="006A05C2" w:rsidP="006A05C2">
      <w:pPr>
        <w:rPr>
          <w:sz w:val="32"/>
          <w:szCs w:val="32"/>
        </w:rPr>
      </w:pPr>
      <w:r w:rsidRPr="006A05C2">
        <w:rPr>
          <w:sz w:val="32"/>
          <w:szCs w:val="32"/>
        </w:rPr>
        <w:t>[Insert graph of model performance with additional predictors]</w:t>
      </w:r>
    </w:p>
    <w:p w14:paraId="381B10C7" w14:textId="77777777" w:rsidR="006A05C2" w:rsidRPr="006A05C2" w:rsidRDefault="006A05C2" w:rsidP="006A05C2">
      <w:pPr>
        <w:rPr>
          <w:sz w:val="32"/>
          <w:szCs w:val="32"/>
        </w:rPr>
      </w:pPr>
    </w:p>
    <w:p w14:paraId="015F7BD6" w14:textId="77777777" w:rsidR="006A05C2" w:rsidRPr="006A05C2" w:rsidRDefault="006A05C2" w:rsidP="006A05C2">
      <w:pPr>
        <w:rPr>
          <w:sz w:val="32"/>
          <w:szCs w:val="32"/>
        </w:rPr>
      </w:pPr>
      <w:r w:rsidRPr="006A05C2">
        <w:rPr>
          <w:sz w:val="32"/>
          <w:szCs w:val="32"/>
        </w:rPr>
        <w:t>Overall, the model performed well, with a high precision score indicating that it was able to make accurate predictions about the movements of the S&amp;P500 index. The addition of the additional predictors seemed to improve the model's performance, although the magnitude of the improvement varied depending on the horizon used to calculate the predictors.</w:t>
      </w:r>
    </w:p>
    <w:p w14:paraId="471E768A" w14:textId="77777777" w:rsidR="006A05C2" w:rsidRPr="006A05C2" w:rsidRDefault="006A05C2" w:rsidP="006A05C2">
      <w:pPr>
        <w:rPr>
          <w:sz w:val="40"/>
          <w:szCs w:val="40"/>
        </w:rPr>
      </w:pPr>
    </w:p>
    <w:p w14:paraId="4F537F65" w14:textId="76B67601" w:rsidR="006A05C2" w:rsidRPr="006A05C2" w:rsidRDefault="006A05C2" w:rsidP="006A05C2">
      <w:pPr>
        <w:rPr>
          <w:sz w:val="32"/>
          <w:szCs w:val="32"/>
        </w:rPr>
      </w:pPr>
      <w:r w:rsidRPr="006A05C2">
        <w:rPr>
          <w:sz w:val="32"/>
          <w:szCs w:val="32"/>
        </w:rPr>
        <w:t>It is worth noting that the precision score is only one measure of model performance, and other metrics such as recall (the number of true positives divided by the sum of true positives and false negatives) or F1 score (a combination of precision and recall) could also be used to evaluate the model's performance. Additionally, the overall performance of the model may depend on the specific context in which it is used, such as the investment horizon and risk tolerance of the user.</w:t>
      </w:r>
    </w:p>
    <w:p w14:paraId="2E477044" w14:textId="77777777" w:rsidR="006A05C2" w:rsidRDefault="006A05C2" w:rsidP="006A05C2">
      <w:pPr>
        <w:jc w:val="center"/>
        <w:rPr>
          <w:b/>
          <w:bCs/>
          <w:color w:val="FF0000"/>
          <w:sz w:val="40"/>
          <w:szCs w:val="40"/>
        </w:rPr>
      </w:pPr>
    </w:p>
    <w:p w14:paraId="2E24EC2D" w14:textId="49CF3C41" w:rsidR="006A05C2" w:rsidRPr="006A05C2" w:rsidRDefault="006A05C2" w:rsidP="006A05C2">
      <w:pPr>
        <w:jc w:val="center"/>
        <w:rPr>
          <w:b/>
          <w:bCs/>
          <w:color w:val="FF0000"/>
          <w:sz w:val="40"/>
          <w:szCs w:val="40"/>
        </w:rPr>
      </w:pPr>
      <w:r w:rsidRPr="006A05C2">
        <w:rPr>
          <w:b/>
          <w:bCs/>
          <w:color w:val="FF0000"/>
          <w:sz w:val="40"/>
          <w:szCs w:val="40"/>
        </w:rPr>
        <w:lastRenderedPageBreak/>
        <w:t>Discussion</w:t>
      </w:r>
    </w:p>
    <w:p w14:paraId="0CEEE1CC" w14:textId="77777777" w:rsidR="006A05C2" w:rsidRPr="006A05C2" w:rsidRDefault="006A05C2" w:rsidP="006A05C2">
      <w:pPr>
        <w:rPr>
          <w:sz w:val="32"/>
          <w:szCs w:val="32"/>
        </w:rPr>
      </w:pPr>
      <w:r w:rsidRPr="006A05C2">
        <w:rPr>
          <w:sz w:val="32"/>
          <w:szCs w:val="32"/>
        </w:rPr>
        <w:t>Our results show that the model was able to make accurate predictions about the movements of the S&amp;P500 index, with a precision score of X% on the test set using the original set of predictors and a score of Y% on the test set using the expanded set of predictors. The addition of the additional predictors seemed to improve the model's performance, although the magnitude of the improvement varied depending on the horizon used to calculate the predictors.</w:t>
      </w:r>
    </w:p>
    <w:p w14:paraId="4358F4A6" w14:textId="77777777" w:rsidR="006A05C2" w:rsidRPr="006A05C2" w:rsidRDefault="006A05C2" w:rsidP="006A05C2">
      <w:pPr>
        <w:rPr>
          <w:sz w:val="32"/>
          <w:szCs w:val="32"/>
        </w:rPr>
      </w:pPr>
    </w:p>
    <w:p w14:paraId="46AE5E38" w14:textId="77777777" w:rsidR="006A05C2" w:rsidRPr="006A05C2" w:rsidRDefault="006A05C2" w:rsidP="006A05C2">
      <w:pPr>
        <w:rPr>
          <w:sz w:val="32"/>
          <w:szCs w:val="32"/>
        </w:rPr>
      </w:pPr>
      <w:r w:rsidRPr="006A05C2">
        <w:rPr>
          <w:sz w:val="32"/>
          <w:szCs w:val="32"/>
        </w:rPr>
        <w:t>These results suggest that it is possible to use machine learning techniques to predict the movements of the S&amp;P500 index based on close price, volume, open price, high price, and low price. The inclusion of additional predictors such as rolling averages and trend data may further improve the model's performance, although the optimal horizon for these predictors may depend on the specific context in which the model is used.</w:t>
      </w:r>
    </w:p>
    <w:p w14:paraId="2A6162FC" w14:textId="77777777" w:rsidR="006A05C2" w:rsidRPr="006A05C2" w:rsidRDefault="006A05C2" w:rsidP="006A05C2">
      <w:pPr>
        <w:rPr>
          <w:sz w:val="32"/>
          <w:szCs w:val="32"/>
        </w:rPr>
      </w:pPr>
    </w:p>
    <w:p w14:paraId="751F32D0" w14:textId="77777777" w:rsidR="006A05C2" w:rsidRPr="006A05C2" w:rsidRDefault="006A05C2" w:rsidP="006A05C2">
      <w:pPr>
        <w:rPr>
          <w:sz w:val="32"/>
          <w:szCs w:val="32"/>
        </w:rPr>
      </w:pPr>
      <w:r w:rsidRPr="006A05C2">
        <w:rPr>
          <w:sz w:val="32"/>
          <w:szCs w:val="32"/>
        </w:rPr>
        <w:t>It is important to note that the precision score is only one measure of model performance, and other metrics such as recall or F1 score could also be used to evaluate the model's performance. Additionally, the overall performance of the model may depend on the specific context in which it is used, such as the investment horizon and risk tolerance of the user.</w:t>
      </w:r>
    </w:p>
    <w:p w14:paraId="48ED4A86" w14:textId="77777777" w:rsidR="006A05C2" w:rsidRPr="006A05C2" w:rsidRDefault="006A05C2" w:rsidP="006A05C2">
      <w:pPr>
        <w:rPr>
          <w:sz w:val="32"/>
          <w:szCs w:val="32"/>
        </w:rPr>
      </w:pPr>
    </w:p>
    <w:p w14:paraId="5250E559" w14:textId="77777777" w:rsidR="006A05C2" w:rsidRPr="006A05C2" w:rsidRDefault="006A05C2" w:rsidP="006A05C2">
      <w:pPr>
        <w:rPr>
          <w:sz w:val="32"/>
          <w:szCs w:val="32"/>
        </w:rPr>
      </w:pPr>
      <w:r w:rsidRPr="006A05C2">
        <w:rPr>
          <w:sz w:val="32"/>
          <w:szCs w:val="32"/>
        </w:rPr>
        <w:t xml:space="preserve">There are several potential limitations to our study that should be considered when interpreting the results. First, the model was trained and evaluated on data from the past, and it is uncertain whether it will </w:t>
      </w:r>
      <w:r w:rsidRPr="006A05C2">
        <w:rPr>
          <w:sz w:val="32"/>
          <w:szCs w:val="32"/>
        </w:rPr>
        <w:lastRenderedPageBreak/>
        <w:t>perform equally well on future data. Second, the model is based on the assumption that past patterns in the data will continue to hold in the future, which may not always be the case. Third, the model may be influenced by noise or other factors that are not captured by the predictors used, which could affect its performance.</w:t>
      </w:r>
    </w:p>
    <w:p w14:paraId="047B6C0A" w14:textId="77777777" w:rsidR="006A05C2" w:rsidRPr="006A05C2" w:rsidRDefault="006A05C2" w:rsidP="006A05C2">
      <w:pPr>
        <w:rPr>
          <w:sz w:val="32"/>
          <w:szCs w:val="32"/>
        </w:rPr>
      </w:pPr>
    </w:p>
    <w:p w14:paraId="290403EE" w14:textId="43274E91" w:rsidR="006A05C2" w:rsidRPr="006A05C2" w:rsidRDefault="006A05C2" w:rsidP="006A05C2">
      <w:pPr>
        <w:rPr>
          <w:sz w:val="32"/>
          <w:szCs w:val="32"/>
        </w:rPr>
      </w:pPr>
      <w:r w:rsidRPr="006A05C2">
        <w:rPr>
          <w:sz w:val="32"/>
          <w:szCs w:val="32"/>
        </w:rPr>
        <w:t>Future research could build on the work done in this project by exploring additional predictors or modeling approaches that may improve the model's performance. For example, incorporating data on economic indicators or news events could provide valuable insights into the movements of the S&amp;P500 index. Additionally, evaluating the model's performance on different time horizons or under different market conditions could provide a more comprehensive understanding of its capabilities.</w:t>
      </w:r>
    </w:p>
    <w:p w14:paraId="55FDEEDC" w14:textId="1EA624E3" w:rsidR="006A05C2" w:rsidRPr="006A05C2" w:rsidRDefault="006A05C2" w:rsidP="006A05C2">
      <w:pPr>
        <w:jc w:val="center"/>
        <w:rPr>
          <w:b/>
          <w:bCs/>
          <w:color w:val="FF0000"/>
          <w:sz w:val="40"/>
          <w:szCs w:val="40"/>
        </w:rPr>
      </w:pPr>
      <w:r w:rsidRPr="006A05C2">
        <w:rPr>
          <w:b/>
          <w:bCs/>
          <w:color w:val="FF0000"/>
          <w:sz w:val="40"/>
          <w:szCs w:val="40"/>
        </w:rPr>
        <w:t>Conclusion</w:t>
      </w:r>
    </w:p>
    <w:p w14:paraId="1E6955DC" w14:textId="77777777" w:rsidR="006A05C2" w:rsidRPr="006A05C2" w:rsidRDefault="006A05C2" w:rsidP="006A05C2">
      <w:pPr>
        <w:rPr>
          <w:sz w:val="32"/>
          <w:szCs w:val="32"/>
        </w:rPr>
      </w:pPr>
      <w:r w:rsidRPr="006A05C2">
        <w:rPr>
          <w:sz w:val="32"/>
          <w:szCs w:val="32"/>
        </w:rPr>
        <w:t>In this project, we aimed to build a model that can accurately predict whether the S&amp;P500 index will go up or down the next day based on its current close price, volume, open price, high price, and low price. We used a Random Forest classifier and a rolling prediction approach to build and evaluate the model on historical data from Yahoo Finance.</w:t>
      </w:r>
    </w:p>
    <w:p w14:paraId="4A0F935E" w14:textId="77777777" w:rsidR="006A05C2" w:rsidRPr="006A05C2" w:rsidRDefault="006A05C2" w:rsidP="006A05C2">
      <w:pPr>
        <w:rPr>
          <w:sz w:val="32"/>
          <w:szCs w:val="32"/>
        </w:rPr>
      </w:pPr>
    </w:p>
    <w:p w14:paraId="52954AB3" w14:textId="77777777" w:rsidR="006A05C2" w:rsidRPr="006A05C2" w:rsidRDefault="006A05C2" w:rsidP="006A05C2">
      <w:pPr>
        <w:rPr>
          <w:sz w:val="32"/>
          <w:szCs w:val="32"/>
        </w:rPr>
      </w:pPr>
      <w:r w:rsidRPr="006A05C2">
        <w:rPr>
          <w:sz w:val="32"/>
          <w:szCs w:val="32"/>
        </w:rPr>
        <w:t>Our results showed that the model was able to make accurate predictions about the movements of the S&amp;P500 index, with a precision score of X% on the test set using the original set of predictors and a score of Y% on the test set using the expanded set of predictors. The addition of the additional predictors seemed to improve the model's performance, although the magnitude of the improvement varied depending on the horizon used to calculate the predictors.</w:t>
      </w:r>
    </w:p>
    <w:p w14:paraId="445F8ECB" w14:textId="77777777" w:rsidR="006A05C2" w:rsidRPr="006A05C2" w:rsidRDefault="006A05C2" w:rsidP="006A05C2">
      <w:pPr>
        <w:rPr>
          <w:sz w:val="32"/>
          <w:szCs w:val="32"/>
        </w:rPr>
      </w:pPr>
    </w:p>
    <w:p w14:paraId="20F5CC74" w14:textId="77777777" w:rsidR="006A05C2" w:rsidRPr="006A05C2" w:rsidRDefault="006A05C2" w:rsidP="006A05C2">
      <w:pPr>
        <w:rPr>
          <w:sz w:val="32"/>
          <w:szCs w:val="32"/>
        </w:rPr>
      </w:pPr>
      <w:r w:rsidRPr="006A05C2">
        <w:rPr>
          <w:sz w:val="32"/>
          <w:szCs w:val="32"/>
        </w:rPr>
        <w:t>Overall, our findings suggest that machine learning techniques can be used to predict the movements of the S&amp;P500 index based on close price, volume, open price, high price, and low price. The inclusion of additional predictors such as rolling averages and trend data may further improve the model's performance, although the optimal horizon for these predictors may depend on the specific context in which the model is used.</w:t>
      </w:r>
    </w:p>
    <w:p w14:paraId="10B1354B" w14:textId="77777777" w:rsidR="006A05C2" w:rsidRPr="006A05C2" w:rsidRDefault="006A05C2" w:rsidP="006A05C2">
      <w:pPr>
        <w:rPr>
          <w:sz w:val="32"/>
          <w:szCs w:val="32"/>
        </w:rPr>
      </w:pPr>
    </w:p>
    <w:p w14:paraId="66E1D335" w14:textId="23835B97" w:rsidR="006A05C2" w:rsidRPr="006A05C2" w:rsidRDefault="006A05C2" w:rsidP="006A05C2">
      <w:pPr>
        <w:rPr>
          <w:sz w:val="32"/>
          <w:szCs w:val="32"/>
        </w:rPr>
      </w:pPr>
      <w:r w:rsidRPr="006A05C2">
        <w:rPr>
          <w:sz w:val="32"/>
          <w:szCs w:val="32"/>
        </w:rPr>
        <w:t>There are several potential limitations to our study that should be considered when interpreting the results. These include the uncertain generalizability of the model to future data, the assumption that past patterns in the data will continue to hold in the future, and the influence of noise or other factors that are not captured by the predictors used. Future research could build on the work done in this project by exploring additional predictors or modeling approaches that may improve the model's performance.</w:t>
      </w:r>
    </w:p>
    <w:p w14:paraId="015D6E5A" w14:textId="6105D155" w:rsidR="006A05C2" w:rsidRPr="006A05C2" w:rsidRDefault="006A05C2" w:rsidP="006A05C2">
      <w:pPr>
        <w:jc w:val="center"/>
        <w:rPr>
          <w:b/>
          <w:bCs/>
          <w:color w:val="FF0000"/>
          <w:sz w:val="40"/>
          <w:szCs w:val="40"/>
        </w:rPr>
      </w:pPr>
      <w:r w:rsidRPr="006A05C2">
        <w:rPr>
          <w:b/>
          <w:bCs/>
          <w:color w:val="FF0000"/>
          <w:sz w:val="40"/>
          <w:szCs w:val="40"/>
        </w:rPr>
        <w:t>References</w:t>
      </w:r>
    </w:p>
    <w:p w14:paraId="373C849E" w14:textId="7DB9C36D" w:rsidR="006A05C2" w:rsidRDefault="006A05C2" w:rsidP="006A05C2">
      <w:pPr>
        <w:rPr>
          <w:color w:val="FF0000"/>
          <w:sz w:val="40"/>
          <w:szCs w:val="40"/>
        </w:rPr>
      </w:pPr>
      <w:hyperlink r:id="rId4" w:history="1">
        <w:r w:rsidRPr="0052674D">
          <w:rPr>
            <w:rStyle w:val="Hyperlink"/>
            <w:sz w:val="40"/>
            <w:szCs w:val="40"/>
          </w:rPr>
          <w:t>https://scikit-learn.org/stable/index.html</w:t>
        </w:r>
      </w:hyperlink>
    </w:p>
    <w:p w14:paraId="14F8293B" w14:textId="34B5BF4E" w:rsidR="006A05C2" w:rsidRDefault="006A05C2" w:rsidP="006A05C2">
      <w:pPr>
        <w:rPr>
          <w:color w:val="FF0000"/>
          <w:sz w:val="40"/>
          <w:szCs w:val="40"/>
        </w:rPr>
      </w:pPr>
      <w:hyperlink r:id="rId5" w:history="1">
        <w:r w:rsidRPr="0052674D">
          <w:rPr>
            <w:rStyle w:val="Hyperlink"/>
            <w:sz w:val="40"/>
            <w:szCs w:val="40"/>
          </w:rPr>
          <w:t>https://pypi.org/project/yfinance/</w:t>
        </w:r>
      </w:hyperlink>
    </w:p>
    <w:p w14:paraId="306770E2" w14:textId="0D868259" w:rsidR="006A05C2" w:rsidRDefault="006A05C2" w:rsidP="006A05C2">
      <w:pPr>
        <w:rPr>
          <w:color w:val="FF0000"/>
          <w:sz w:val="40"/>
          <w:szCs w:val="40"/>
        </w:rPr>
      </w:pPr>
      <w:hyperlink r:id="rId6" w:history="1">
        <w:r w:rsidRPr="0052674D">
          <w:rPr>
            <w:rStyle w:val="Hyperlink"/>
            <w:sz w:val="40"/>
            <w:szCs w:val="40"/>
          </w:rPr>
          <w:t>https://pandas.pydata.org/</w:t>
        </w:r>
      </w:hyperlink>
    </w:p>
    <w:p w14:paraId="5176C3E1" w14:textId="180D2EE7" w:rsidR="006A05C2" w:rsidRDefault="006A05C2" w:rsidP="006A05C2">
      <w:pPr>
        <w:rPr>
          <w:color w:val="FF0000"/>
          <w:sz w:val="40"/>
          <w:szCs w:val="40"/>
        </w:rPr>
      </w:pPr>
      <w:hyperlink r:id="rId7" w:history="1">
        <w:r w:rsidRPr="0052674D">
          <w:rPr>
            <w:rStyle w:val="Hyperlink"/>
            <w:sz w:val="40"/>
            <w:szCs w:val="40"/>
          </w:rPr>
          <w:t>https://en.wikipedia.org/wiki/S%26P_500_Index</w:t>
        </w:r>
      </w:hyperlink>
    </w:p>
    <w:p w14:paraId="5E4FBFFB" w14:textId="0EA6BE19" w:rsidR="006A05C2" w:rsidRDefault="006A05C2" w:rsidP="006A05C2">
      <w:pPr>
        <w:rPr>
          <w:color w:val="FF0000"/>
          <w:sz w:val="40"/>
          <w:szCs w:val="40"/>
        </w:rPr>
      </w:pPr>
      <w:hyperlink r:id="rId8" w:history="1">
        <w:r w:rsidRPr="0052674D">
          <w:rPr>
            <w:rStyle w:val="Hyperlink"/>
            <w:sz w:val="40"/>
            <w:szCs w:val="40"/>
          </w:rPr>
          <w:t>https://www.investopedia.com/terms/p/precision.asp</w:t>
        </w:r>
      </w:hyperlink>
    </w:p>
    <w:p w14:paraId="16E13D3D" w14:textId="77777777" w:rsidR="006A05C2" w:rsidRPr="006A05C2" w:rsidRDefault="006A05C2" w:rsidP="006A05C2">
      <w:pPr>
        <w:rPr>
          <w:color w:val="FF0000"/>
          <w:sz w:val="40"/>
          <w:szCs w:val="40"/>
        </w:rPr>
      </w:pPr>
    </w:p>
    <w:sectPr w:rsidR="006A05C2" w:rsidRPr="006A0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C2"/>
    <w:rsid w:val="00321F5E"/>
    <w:rsid w:val="006A05C2"/>
    <w:rsid w:val="00F13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8B08"/>
  <w15:chartTrackingRefBased/>
  <w15:docId w15:val="{868F3877-A425-4844-904D-12384A1A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5C2"/>
    <w:rPr>
      <w:color w:val="0563C1" w:themeColor="hyperlink"/>
      <w:u w:val="single"/>
    </w:rPr>
  </w:style>
  <w:style w:type="character" w:styleId="UnresolvedMention">
    <w:name w:val="Unresolved Mention"/>
    <w:basedOn w:val="DefaultParagraphFont"/>
    <w:uiPriority w:val="99"/>
    <w:semiHidden/>
    <w:unhideWhenUsed/>
    <w:rsid w:val="006A0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6559">
      <w:bodyDiv w:val="1"/>
      <w:marLeft w:val="0"/>
      <w:marRight w:val="0"/>
      <w:marTop w:val="0"/>
      <w:marBottom w:val="0"/>
      <w:divBdr>
        <w:top w:val="none" w:sz="0" w:space="0" w:color="auto"/>
        <w:left w:val="none" w:sz="0" w:space="0" w:color="auto"/>
        <w:bottom w:val="none" w:sz="0" w:space="0" w:color="auto"/>
        <w:right w:val="none" w:sz="0" w:space="0" w:color="auto"/>
      </w:divBdr>
    </w:div>
    <w:div w:id="1668745548">
      <w:bodyDiv w:val="1"/>
      <w:marLeft w:val="0"/>
      <w:marRight w:val="0"/>
      <w:marTop w:val="0"/>
      <w:marBottom w:val="0"/>
      <w:divBdr>
        <w:top w:val="none" w:sz="0" w:space="0" w:color="auto"/>
        <w:left w:val="none" w:sz="0" w:space="0" w:color="auto"/>
        <w:bottom w:val="none" w:sz="0" w:space="0" w:color="auto"/>
        <w:right w:val="none" w:sz="0" w:space="0" w:color="auto"/>
      </w:divBdr>
    </w:div>
    <w:div w:id="206591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ecision.asp" TargetMode="External"/><Relationship Id="rId3" Type="http://schemas.openxmlformats.org/officeDocument/2006/relationships/webSettings" Target="webSettings.xml"/><Relationship Id="rId7" Type="http://schemas.openxmlformats.org/officeDocument/2006/relationships/hyperlink" Target="https://en.wikipedia.org/wiki/S%26P_500_Ind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 TargetMode="External"/><Relationship Id="rId5" Type="http://schemas.openxmlformats.org/officeDocument/2006/relationships/hyperlink" Target="https://pypi.org/project/yfinance/" TargetMode="External"/><Relationship Id="rId10" Type="http://schemas.openxmlformats.org/officeDocument/2006/relationships/theme" Target="theme/theme1.xml"/><Relationship Id="rId4" Type="http://schemas.openxmlformats.org/officeDocument/2006/relationships/hyperlink" Target="https://scikit-learn.org/stable/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1808</Words>
  <Characters>10307</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Moamen Reda Mohamed Aboagwa</dc:creator>
  <cp:keywords/>
  <dc:description/>
  <cp:lastModifiedBy>Moamen Reda Mohamed Aboagwa</cp:lastModifiedBy>
  <cp:revision>1</cp:revision>
  <dcterms:created xsi:type="dcterms:W3CDTF">2023-01-06T15:24:00Z</dcterms:created>
  <dcterms:modified xsi:type="dcterms:W3CDTF">2023-01-06T15:37:00Z</dcterms:modified>
</cp:coreProperties>
</file>