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Anthony De Prato</w:t>
      </w:r>
    </w:p>
    <w:p>
      <w:r>
        <w:t>K-12 Executive Officer | IB Educator | Japanese Speaker</w:t>
      </w:r>
    </w:p>
    <w:p>
      <w:r>
        <w:t>Email: tony.deprato@gmail.com</w:t>
      </w:r>
    </w:p>
    <w:p/>
    <w:p>
      <w:pPr>
        <w:pStyle w:val="Heading1"/>
      </w:pPr>
      <w:r>
        <w:t>Professional Summary</w:t>
      </w:r>
    </w:p>
    <w:p>
      <w:r>
        <w:t>Fourteen years of K-12 Leadership experience in multi-campus and mixed boarding and day schools. Enterprise level technology implementation and consultation experience spanning more than five countries and a dozen schools. Six years of boarding school experience. Whole school strategic planning and accreditation experience. Whole school admissions and enrollment planning and data management. Vendor relationship and contract management. Emergency Planning and experience in natural disaster situations (Typhoons, Earthquakes, etc). K-12 School physical plant management and planning (HVAC, Air Filtration, Etc). Currently and routinely manage teams of teachers and technology specialists. Facilities management and planning. Finance and budget planning for multiple campuses with complex budgets and projects.</w:t>
      </w:r>
    </w:p>
    <w:p>
      <w:pPr>
        <w:pStyle w:val="Heading1"/>
      </w:pPr>
      <w:r>
        <w:t>Core Competencies</w:t>
      </w:r>
    </w:p>
    <w:p>
      <w:r>
        <w:t>- K-12 Leadership</w:t>
        <w:br/>
        <w:t>- Technology Implementation</w:t>
        <w:br/>
        <w:t>- Strategic Planning</w:t>
        <w:br/>
        <w:t>- Accreditation</w:t>
        <w:br/>
        <w:t>- Admissions and Enrollment Planning</w:t>
        <w:br/>
        <w:t>- Vendor Relationship Management</w:t>
        <w:br/>
        <w:t>- Emergency Planning</w:t>
        <w:br/>
        <w:t>- Facilities Management</w:t>
        <w:br/>
        <w:t>- Finance and Budget Planning</w:t>
        <w:br/>
        <w:t>- Team Management</w:t>
      </w:r>
    </w:p>
    <w:p>
      <w:pPr>
        <w:pStyle w:val="Heading1"/>
      </w:pPr>
      <w:r>
        <w:t>Key Achievements &amp; Strengths</w:t>
      </w:r>
    </w:p>
    <w:p>
      <w:r>
        <w:rPr>
          <w:b/>
        </w:rPr>
        <w:t xml:space="preserve">Technology Leadership: </w:t>
      </w:r>
      <w:r>
        <w:t>Led K-12 technology initiatives across multiple international schools.</w:t>
      </w:r>
    </w:p>
    <w:p>
      <w:r>
        <w:rPr>
          <w:b/>
        </w:rPr>
        <w:t xml:space="preserve">Funding Acquisition: </w:t>
      </w:r>
      <w:r>
        <w:t>Secured over $500,000 in funding for technology and STEM projects.</w:t>
      </w:r>
    </w:p>
    <w:p>
      <w:r>
        <w:rPr>
          <w:b/>
        </w:rPr>
        <w:t xml:space="preserve">COVID-19 Response: </w:t>
      </w:r>
      <w:r>
        <w:t>Developed technology plan for hybrid and at-home learning.</w:t>
      </w:r>
    </w:p>
    <w:p>
      <w:r>
        <w:rPr>
          <w:b/>
        </w:rPr>
        <w:t xml:space="preserve">Staff Training: </w:t>
      </w:r>
      <w:r>
        <w:t>Personally trained all K-12 staff on new technology for hybrid learning.</w:t>
      </w:r>
    </w:p>
    <w:p>
      <w:r>
        <w:rPr>
          <w:b/>
        </w:rPr>
        <w:t xml:space="preserve">Accreditation Support: </w:t>
      </w:r>
      <w:r>
        <w:t>Created systems supporting triple accreditation processes.</w:t>
      </w:r>
    </w:p>
    <w:p>
      <w:r>
        <w:rPr>
          <w:b/>
        </w:rPr>
        <w:t xml:space="preserve">Community Engagement: </w:t>
      </w:r>
      <w:r>
        <w:t>Built partnerships with local industry leaders and charities.</w:t>
      </w:r>
    </w:p>
    <w:p>
      <w:r>
        <w:rPr>
          <w:b/>
        </w:rPr>
        <w:t xml:space="preserve">Project Management: </w:t>
      </w:r>
      <w:r>
        <w:t>Planned and built twenty-five next-gen classrooms.</w:t>
      </w:r>
    </w:p>
    <w:p>
      <w:r>
        <w:rPr>
          <w:b/>
        </w:rPr>
        <w:t xml:space="preserve">Emergency Management: </w:t>
      </w:r>
      <w:r>
        <w:t>Led health and safety teams and emergency procedures in boarding schools.</w:t>
      </w:r>
    </w:p>
    <w:p>
      <w:pPr>
        <w:pStyle w:val="Heading1"/>
      </w:pPr>
      <w:r>
        <w:t>Certifications</w:t>
      </w:r>
    </w:p>
    <w:p>
      <w:r>
        <w:t>- Certified Information Systems Security Professional (CISSP) – Security and Risk management; Asset security; Security architecture and engineering; Communication and network security; Emergency management and preparedness (2022)</w:t>
        <w:br/>
        <w:t>- Certified SCRUM Master (CSM) – Enterprise level project management; Managing self-organizing teams; building on-going stakeholder relationships (2019)</w:t>
      </w:r>
    </w:p>
    <w:p>
      <w:pPr>
        <w:pStyle w:val="Heading1"/>
      </w:pPr>
      <w:r>
        <w:t>Professional Experience</w:t>
      </w:r>
    </w:p>
    <w:p>
      <w:r>
        <w:rPr>
          <w:b/>
        </w:rPr>
        <w:t>Chief Technology Officer</w:t>
      </w:r>
      <w:r>
        <w:br/>
        <w:t>2020-Present</w:t>
        <w:br/>
        <w:t>St. Andrew’s Episcopal School, Jackson, Mississippi, USA</w:t>
      </w:r>
    </w:p>
    <w:p>
      <w:pPr>
        <w:pStyle w:val="ListBullet"/>
      </w:pPr>
      <w:r>
        <w:t>K-12 technology leadership</w:t>
      </w:r>
    </w:p>
    <w:p>
      <w:pPr>
        <w:pStyle w:val="ListBullet"/>
      </w:pPr>
      <w:r>
        <w:t>Developed COVID-19 technology plan for teaching at-home or hybrid</w:t>
      </w:r>
    </w:p>
    <w:p>
      <w:pPr>
        <w:pStyle w:val="ListBullet"/>
      </w:pPr>
      <w:r>
        <w:t>Personally trained all staff K-12 on new technology needed to support hybrid learning</w:t>
      </w:r>
    </w:p>
    <w:p>
      <w:pPr>
        <w:pStyle w:val="ListBullet"/>
      </w:pPr>
      <w:r>
        <w:t>Applied for and received over $500,000.00 in funding for various technology, STEM, and technology infused projects</w:t>
      </w:r>
    </w:p>
    <w:p>
      <w:pPr>
        <w:pStyle w:val="ListBullet"/>
      </w:pPr>
      <w:r>
        <w:t>Planned and built twenty-five next-gen classrooms working with Development Team and fundraising initiatives</w:t>
      </w:r>
    </w:p>
    <w:p>
      <w:pPr>
        <w:pStyle w:val="ListBullet"/>
      </w:pPr>
      <w:r>
        <w:t>Restructured and implemented new budget and cash-flow process to accommodate outsourcing initiatives</w:t>
      </w:r>
    </w:p>
    <w:p>
      <w:pPr>
        <w:pStyle w:val="ListBullet"/>
      </w:pPr>
      <w:r>
        <w:t>Built relationships with local industry leaders to help power the school’s initiatives with quality partnerships</w:t>
      </w:r>
    </w:p>
    <w:p>
      <w:pPr>
        <w:pStyle w:val="ListBullet"/>
      </w:pPr>
      <w:r>
        <w:t>Created a new system for high school students to self-service most of their technology needs</w:t>
      </w:r>
    </w:p>
    <w:p>
      <w:pPr>
        <w:pStyle w:val="ListBullet"/>
      </w:pPr>
      <w:r>
        <w:t>Provide oversight on all high school e-books and licenses for high value digital resources</w:t>
      </w:r>
    </w:p>
    <w:p>
      <w:pPr>
        <w:pStyle w:val="ListBullet"/>
      </w:pPr>
      <w:r>
        <w:t>Developed the school’s first e-waste management program</w:t>
      </w:r>
    </w:p>
    <w:p>
      <w:r>
        <w:rPr>
          <w:b/>
        </w:rPr>
        <w:t>Founding Director of Technology &amp; High School Vice Principal</w:t>
      </w:r>
      <w:r>
        <w:br/>
        <w:t>2017-2019</w:t>
        <w:br/>
        <w:t>St. Johnsbury Academy Jeju, South Korea</w:t>
      </w:r>
    </w:p>
    <w:p>
      <w:pPr>
        <w:pStyle w:val="ListBullet"/>
      </w:pPr>
      <w:r>
        <w:t>K-12 technology leadership</w:t>
      </w:r>
    </w:p>
    <w:p>
      <w:pPr>
        <w:pStyle w:val="ListBullet"/>
      </w:pPr>
      <w:r>
        <w:t>High School Vice Principal with oversight on academics, scheduling, testing and behavior</w:t>
      </w:r>
    </w:p>
    <w:p>
      <w:pPr>
        <w:pStyle w:val="ListBullet"/>
      </w:pPr>
      <w:r>
        <w:t>High School faculty assessment planning and oversight</w:t>
      </w:r>
    </w:p>
    <w:p>
      <w:pPr>
        <w:pStyle w:val="ListBullet"/>
      </w:pPr>
      <w:r>
        <w:t>Supported Middle and High School students with entrepreneurial capstone projects</w:t>
      </w:r>
    </w:p>
    <w:p>
      <w:pPr>
        <w:pStyle w:val="ListBullet"/>
      </w:pPr>
      <w:r>
        <w:t>At Risk Student coordinator linking academic staff with residential life staff</w:t>
      </w:r>
    </w:p>
    <w:p>
      <w:pPr>
        <w:pStyle w:val="ListBullet"/>
      </w:pPr>
      <w:r>
        <w:t>High School and Middle School evening study hall coordinator with oversight on students and staff scheduling</w:t>
      </w:r>
    </w:p>
    <w:p>
      <w:pPr>
        <w:pStyle w:val="ListBullet"/>
      </w:pPr>
      <w:r>
        <w:t>AP Coordinator and AP Exam lead</w:t>
      </w:r>
    </w:p>
    <w:p>
      <w:pPr>
        <w:pStyle w:val="ListBullet"/>
      </w:pPr>
      <w:r>
        <w:t>Managed both local and expatriate staff</w:t>
      </w:r>
    </w:p>
    <w:p>
      <w:pPr>
        <w:pStyle w:val="ListBullet"/>
      </w:pPr>
      <w:r>
        <w:t>Residential Life Team member and administrator-on-duty for 300+ borders</w:t>
      </w:r>
    </w:p>
    <w:p>
      <w:pPr>
        <w:pStyle w:val="ListBullet"/>
      </w:pPr>
      <w:r>
        <w:t>Health and Safety Team leader with oversight on emergency evacuation, fire escape, typhoon and inclement weather management</w:t>
      </w:r>
    </w:p>
    <w:p>
      <w:pPr>
        <w:pStyle w:val="ListBullet"/>
      </w:pPr>
      <w:r>
        <w:t>STEAM Lab coordinator and liaison between school and local STEM/STEAM initiatives</w:t>
      </w:r>
    </w:p>
    <w:p>
      <w:pPr>
        <w:pStyle w:val="ListBullet"/>
      </w:pPr>
      <w:r>
        <w:t>Orientation Team member for all new expatriate staff</w:t>
      </w:r>
    </w:p>
    <w:p>
      <w:r>
        <w:rPr>
          <w:b/>
        </w:rPr>
        <w:t>Director of Technology &amp; Special Projects</w:t>
      </w:r>
      <w:r>
        <w:br/>
        <w:t>2013-2017</w:t>
        <w:br/>
        <w:t>YK Pao Primary School and YK Pao Secondary School, Shanghai, China</w:t>
      </w:r>
    </w:p>
    <w:p>
      <w:pPr>
        <w:pStyle w:val="ListBullet"/>
      </w:pPr>
      <w:r>
        <w:t>K-12 technology leadership</w:t>
      </w:r>
    </w:p>
    <w:p>
      <w:pPr>
        <w:pStyle w:val="ListBullet"/>
      </w:pPr>
      <w:r>
        <w:t>K-12 technology curriculum development</w:t>
      </w:r>
    </w:p>
    <w:p>
      <w:pPr>
        <w:pStyle w:val="ListBullet"/>
      </w:pPr>
      <w:r>
        <w:t>Developed scheduling workflow and training for local staff to learn IB and US Curriculum style scheduling</w:t>
      </w:r>
    </w:p>
    <w:p>
      <w:pPr>
        <w:pStyle w:val="ListBullet"/>
      </w:pPr>
      <w:r>
        <w:t>Managed both local and expatriate staff</w:t>
      </w:r>
    </w:p>
    <w:p>
      <w:pPr>
        <w:pStyle w:val="ListBullet"/>
      </w:pPr>
      <w:r>
        <w:t>Planned, implemented, and trained local staff on the school’s first modern student information system</w:t>
      </w:r>
    </w:p>
    <w:p>
      <w:pPr>
        <w:pStyle w:val="ListBullet"/>
      </w:pPr>
      <w:r>
        <w:t>Developed modern reports, data analytics, data exchange process, and scheduling systems to support education and business divisions</w:t>
      </w:r>
    </w:p>
    <w:p>
      <w:pPr>
        <w:pStyle w:val="ListBullet"/>
      </w:pPr>
      <w:r>
        <w:t>Received recognition from Microsoft for excellent implementation of services</w:t>
      </w:r>
    </w:p>
    <w:p>
      <w:pPr>
        <w:pStyle w:val="ListBullet"/>
      </w:pPr>
      <w:r>
        <w:t>Created a holistic system to catalog 8000+ documents in English and Mandarin for a triple accreditation process</w:t>
      </w:r>
    </w:p>
    <w:p>
      <w:pPr>
        <w:pStyle w:val="ListBullet"/>
      </w:pPr>
      <w:r>
        <w:t>Health and Safety committee member for Western Accreditation process</w:t>
      </w:r>
    </w:p>
    <w:p>
      <w:pPr>
        <w:pStyle w:val="ListBullet"/>
      </w:pPr>
      <w:r>
        <w:t>Worked with boarding school to develop custom technology implementation for students, residential life team members, and teachers living on-campus</w:t>
      </w:r>
    </w:p>
    <w:p>
      <w:pPr>
        <w:pStyle w:val="ListBullet"/>
      </w:pPr>
      <w:r>
        <w:t>Worked with boarding school students to build entrepreneurial engineering hub fully funded through fundraising efforts</w:t>
      </w:r>
    </w:p>
    <w:p>
      <w:pPr>
        <w:pStyle w:val="ListBullet"/>
      </w:pPr>
      <w:r>
        <w:t>Developed technology recycling and reuse initiative with one of China’s largest charities to support less privileged schools</w:t>
      </w:r>
    </w:p>
    <w:p>
      <w:pPr>
        <w:pStyle w:val="ListBullet"/>
      </w:pPr>
      <w:r>
        <w:t>Contributed to expansion of CAS program by connecting students to technology related projects</w:t>
      </w:r>
    </w:p>
    <w:p>
      <w:pPr>
        <w:pStyle w:val="ListBullet"/>
      </w:pPr>
      <w:r>
        <w:t>Orientation Team member for all new expatriate staff</w:t>
      </w:r>
    </w:p>
    <w:p>
      <w:r>
        <w:rPr>
          <w:b/>
        </w:rPr>
        <w:t>Director of Technology</w:t>
      </w:r>
      <w:r>
        <w:br/>
        <w:t>2009-2013</w:t>
        <w:br/>
        <w:t>Dubai American Academy, Dubai, UAE</w:t>
      </w:r>
    </w:p>
    <w:p>
      <w:pPr>
        <w:pStyle w:val="ListBullet"/>
      </w:pPr>
      <w:r>
        <w:t>K-12 technology leadership</w:t>
      </w:r>
    </w:p>
    <w:p>
      <w:pPr>
        <w:pStyle w:val="ListBullet"/>
      </w:pPr>
      <w:r>
        <w:t>Managed both local and expatriate staff</w:t>
      </w:r>
    </w:p>
    <w:p>
      <w:pPr>
        <w:pStyle w:val="ListBullet"/>
      </w:pPr>
      <w:r>
        <w:t>Data interpreter and information exchange manager between school and local government</w:t>
      </w:r>
    </w:p>
    <w:p>
      <w:pPr>
        <w:pStyle w:val="ListBullet"/>
      </w:pPr>
      <w:r>
        <w:t>Supported regular accreditation and government oversight processes annually</w:t>
      </w:r>
    </w:p>
    <w:p>
      <w:pPr>
        <w:pStyle w:val="ListBullet"/>
      </w:pPr>
      <w:r>
        <w:t>Liaison between GEMS Corporate Technology Department and Dubai American Academy</w:t>
      </w:r>
    </w:p>
    <w:p>
      <w:pPr>
        <w:pStyle w:val="ListBullet"/>
      </w:pPr>
      <w:r>
        <w:t>GEMS Corporate lead implementation specialist for city wide Bring Your Own Device initiative</w:t>
      </w:r>
    </w:p>
    <w:p>
      <w:pPr>
        <w:pStyle w:val="ListBullet"/>
      </w:pPr>
      <w:r>
        <w:t>Supported teachers on and off campus through professional development and social activities</w:t>
      </w:r>
    </w:p>
    <w:p>
      <w:pPr>
        <w:pStyle w:val="ListBullet"/>
      </w:pPr>
      <w:r>
        <w:t>Aided all areas of the IB when required including CAS management</w:t>
      </w:r>
    </w:p>
    <w:p>
      <w:pPr>
        <w:pStyle w:val="ListBullet"/>
      </w:pPr>
      <w:r>
        <w:t>E-waste recycling leader, with student and community volunteers, recycling over 8 tons of e-waste</w:t>
      </w:r>
    </w:p>
    <w:p>
      <w:pPr>
        <w:pStyle w:val="Heading1"/>
      </w:pPr>
      <w:r>
        <w:t>Education</w:t>
      </w:r>
    </w:p>
    <w:p>
      <w:r>
        <w:t>- MA Educational Technology, Pepperdine University, CA, USA — 2002</w:t>
        <w:br/>
        <w:t>- BA Communications, Thomas More College, KY, USA — 1997</w:t>
        <w:br/>
        <w:t>- BA International Studies, Thomas More College, KY, USA — 1997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