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Kristin Partridge</w:t>
      </w:r>
    </w:p>
    <w:p>
      <w:r>
        <w:t>Grade 1 and Early Years Educator | IB PYP | Reggio-Inspired Practitioner | International Experience</w:t>
      </w:r>
    </w:p>
    <w:p>
      <w:r>
        <w:t>Email: krisridge17@yahoo.com</w:t>
      </w:r>
    </w:p>
    <w:p>
      <w:r>
        <w:t>LinkedIn: https://www.linkedin.com/in/kristin-partridge-1631957</w:t>
      </w:r>
    </w:p>
    <w:p/>
    <w:p>
      <w:pPr>
        <w:pStyle w:val="Heading1"/>
      </w:pPr>
      <w:r>
        <w:t>Professional Summary</w:t>
      </w:r>
    </w:p>
    <w:p>
      <w:r>
        <w:t>A trusted and deeply experienced international school teacher leader. Proven ability to collaborate effectively with students, teachers and parent communities to promote the mission and vision of the school. Committed to inquiry-based, constructivist education. Demonstrated record of success in a variety of key roles spanning IB Programs and American curriculum schools. Student-centered, with a high value placed on creating caring, culturally inclusive classrooms. Believes that school communities that value international-mindedness and build personal connections can create conditions that will inspire the next generation of global citizens as responsible stewards of our world.</w:t>
      </w:r>
    </w:p>
    <w:p>
      <w:pPr>
        <w:pStyle w:val="Heading1"/>
      </w:pPr>
      <w:r>
        <w:t>Core Competencies</w:t>
      </w:r>
    </w:p>
    <w:p>
      <w:r>
        <w:t>- IB PYP Curriculum &amp; Leadership</w:t>
        <w:br/>
        <w:t>- Early Childhood &amp; Grade 1 Education</w:t>
        <w:br/>
        <w:t>- Reggio Emilia Philosophy</w:t>
        <w:br/>
        <w:t>- Constructivist &amp; Inquiry-Based Learning</w:t>
        <w:br/>
        <w:t>- Inclusive &amp; Culturally Responsive Classrooms</w:t>
        <w:br/>
        <w:t>- Staff &amp; Student Mentorship</w:t>
        <w:br/>
        <w:t>- Workshop Presentation &amp; Facilitation</w:t>
        <w:br/>
        <w:t>- Whole School Curriculum Committees</w:t>
        <w:br/>
        <w:t>- Parent and Community Engagement</w:t>
        <w:br/>
        <w:t>- DEIJ &amp; Wellbeing Initiatives</w:t>
      </w:r>
    </w:p>
    <w:p>
      <w:pPr>
        <w:pStyle w:val="Heading1"/>
      </w:pPr>
      <w:r>
        <w:t>Key Achievements &amp; Strengths</w:t>
      </w:r>
    </w:p>
    <w:p>
      <w:r>
        <w:rPr>
          <w:b/>
        </w:rPr>
        <w:t xml:space="preserve">Pedagogical Leadership: </w:t>
      </w:r>
      <w:r>
        <w:t>Head of Department, Grade Level Leader, and Faculty Advisory Committee Member.</w:t>
      </w:r>
    </w:p>
    <w:p>
      <w:r>
        <w:rPr>
          <w:b/>
        </w:rPr>
        <w:t xml:space="preserve">Workshop Leader: </w:t>
      </w:r>
      <w:r>
        <w:t>Presented at EARCOS and regional conferences in Vietnam, Taiwan, and the Philippines.</w:t>
      </w:r>
    </w:p>
    <w:p>
      <w:r>
        <w:rPr>
          <w:b/>
        </w:rPr>
        <w:t xml:space="preserve">Reggio Emilia Advocate: </w:t>
      </w:r>
      <w:r>
        <w:t>Reggio-inspired curriculum implementation and workshop facilitation in multiple schools.</w:t>
      </w:r>
    </w:p>
    <w:p>
      <w:r>
        <w:rPr>
          <w:b/>
        </w:rPr>
        <w:t xml:space="preserve">Community Contribution: </w:t>
      </w:r>
      <w:r>
        <w:t>Led Sunshine and Social Committees, organized school summer camps, and coordinated new faculty onboarding.</w:t>
      </w:r>
    </w:p>
    <w:p>
      <w:pPr>
        <w:pStyle w:val="Heading1"/>
      </w:pPr>
      <w:r>
        <w:t>Certifications</w:t>
      </w:r>
    </w:p>
    <w:p>
      <w:r>
        <w:t>- IB PYP Training:</w:t>
        <w:br/>
        <w:t xml:space="preserve">  - Making the PYP Happen</w:t>
        <w:br/>
        <w:t xml:space="preserve">  - Teacher as Researcher</w:t>
        <w:br/>
        <w:t xml:space="preserve">  - Assessment in the Early Years</w:t>
        <w:br/>
        <w:t xml:space="preserve">  - Symbolic Learning: Literacy and Numeracy in the Early Years</w:t>
        <w:br/>
        <w:t xml:space="preserve">  - Personal, Social and Physical Education-Well Being</w:t>
        <w:br/>
        <w:t xml:space="preserve">  - Play Based Learning (2012 &amp; 2017)</w:t>
        <w:br/>
        <w:t>- Reggio Emilia Study Tours: 2006 and 2021</w:t>
        <w:br/>
        <w:t>- Cognitive Coaching: Days 1–4</w:t>
        <w:br/>
        <w:t>- Responsive Classroom Training</w:t>
        <w:br/>
        <w:t>- Project Zero – Harvard: Making Learning Visible</w:t>
        <w:br/>
        <w:t>- Additional PD: Erin Kent, Fiona Hamilton, Anne van Dam, Opal School, Lynn Erickson, and others</w:t>
      </w:r>
    </w:p>
    <w:p>
      <w:pPr>
        <w:pStyle w:val="Heading1"/>
      </w:pPr>
      <w:r>
        <w:t>Professional Experience</w:t>
      </w:r>
    </w:p>
    <w:p>
      <w:r>
        <w:rPr>
          <w:b/>
        </w:rPr>
        <w:t>Grade 1 Teacher</w:t>
      </w:r>
      <w:r>
        <w:br/>
        <w:t>2024 – Present</w:t>
      </w:r>
      <w:r>
        <w:br/>
        <w:t>KIS Reignwood Park, Thailand</w:t>
      </w:r>
    </w:p>
    <w:p>
      <w:r>
        <w:rPr>
          <w:b/>
        </w:rPr>
        <w:t>Grade 1 Teacher, Head of Department</w:t>
      </w:r>
      <w:r>
        <w:br/>
        <w:t>2022 – 2024</w:t>
      </w:r>
      <w:r>
        <w:br/>
        <w:t>Kaohsiung American School, Taiwan</w:t>
      </w:r>
    </w:p>
    <w:p>
      <w:r>
        <w:rPr>
          <w:b/>
        </w:rPr>
        <w:t>Early Years Homeroom Teacher (Ages 3–7), Grade 1 &amp; EY Leader</w:t>
      </w:r>
      <w:r>
        <w:br/>
        <w:t>2016 – 2022</w:t>
      </w:r>
      <w:r>
        <w:br/>
        <w:t>United Nations International School Hanoi, Vietnam</w:t>
      </w:r>
    </w:p>
    <w:p>
      <w:r>
        <w:rPr>
          <w:b/>
        </w:rPr>
        <w:t>Early Years Homeroom Teacher</w:t>
      </w:r>
      <w:r>
        <w:br/>
        <w:t>2014 – 2016</w:t>
      </w:r>
      <w:r>
        <w:br/>
        <w:t>International School of Tianjin, China</w:t>
      </w:r>
    </w:p>
    <w:p>
      <w:r>
        <w:rPr>
          <w:b/>
        </w:rPr>
        <w:t>Pre-K Homeroom Teacher, Early Years Coordinator</w:t>
      </w:r>
      <w:r>
        <w:br/>
        <w:t>2011 – 2014</w:t>
      </w:r>
      <w:r>
        <w:br/>
        <w:t>Jakarta World Academy / Sinarmas World Academy</w:t>
      </w:r>
    </w:p>
    <w:p>
      <w:r>
        <w:rPr>
          <w:b/>
        </w:rPr>
        <w:t>Early Childhood Consultant (Ongoing)</w:t>
      </w:r>
      <w:r>
        <w:br/>
        <w:t>2000 – Present</w:t>
      </w:r>
    </w:p>
    <w:p>
      <w:r>
        <w:rPr>
          <w:b/>
        </w:rPr>
        <w:t>Early Childhood School Director, Assistant Director, Teacher</w:t>
      </w:r>
      <w:r>
        <w:br/>
        <w:t>1996 – 2009</w:t>
      </w:r>
      <w:r>
        <w:br/>
        <w:t>Stroum Jewish Community Centre, Seattle, WA</w:t>
      </w:r>
    </w:p>
    <w:p>
      <w:pPr>
        <w:pStyle w:val="Heading1"/>
      </w:pPr>
      <w:r>
        <w:t>Leadership and Workshops</w:t>
      </w:r>
    </w:p>
    <w:p>
      <w:r>
        <w:t>- IB Dunia and EARCOS Workshop Leader (Jakarta, Malaysia, Vietnam, Taiwan)</w:t>
        <w:br/>
        <w:t>- Organizer &amp; Leader of "Day of Dialogue" and Reggio Emilia Network (Seattle)</w:t>
        <w:br/>
        <w:t>- Social Committee Chair – UNIS Hanoi and IST Tianjin</w:t>
        <w:br/>
        <w:t>- DEIJ Committee Member</w:t>
        <w:br/>
        <w:t>- Workshop Leader – IB Job Alike, IB Dunia, Learning Together (Vietnam)</w:t>
        <w:br/>
        <w:t>- Mentor Teacher – Student Teacher Practicum, University of Washington</w:t>
        <w:br/>
        <w:t>- Community Outreach Facilitator – Kajol Program, Grade 5 Exhibition Mentor</w:t>
      </w:r>
    </w:p>
    <w:p>
      <w:pPr>
        <w:pStyle w:val="Heading1"/>
      </w:pPr>
      <w:r>
        <w:t>Education</w:t>
      </w:r>
    </w:p>
    <w:p>
      <w:r>
        <w:t>- Master of Arts in Management, University of Phoenix — 2004</w:t>
        <w:br/>
        <w:t>- Bachelor of Applied Science in Elementary Education, University of Minnesota, Duluth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