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3FD" w:rsidRDefault="00C13077">
      <w:pPr>
        <w:spacing w:after="0" w:line="276" w:lineRule="auto"/>
        <w:jc w:val="center"/>
        <w:rPr>
          <w:b/>
          <w:color w:val="000000" w:themeColor="text1"/>
          <w:szCs w:val="28"/>
        </w:rPr>
      </w:pPr>
      <w:bookmarkStart w:id="0" w:name="Tuan_15"/>
      <w:bookmarkStart w:id="1" w:name="_GoBack"/>
      <w:bookmarkEnd w:id="1"/>
      <w:r>
        <w:rPr>
          <w:b/>
          <w:bCs/>
          <w:iCs/>
          <w:szCs w:val="28"/>
        </w:rPr>
        <w:t xml:space="preserve">TUẦN 15                                     </w:t>
      </w:r>
      <w:bookmarkEnd w:id="0"/>
    </w:p>
    <w:p w:rsidR="000D53FD" w:rsidRDefault="00C13077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3: TƯ THẾ KĨ NĂNG VÂN ĐỘNG CƠ BẢN</w:t>
      </w:r>
    </w:p>
    <w:p w:rsidR="000D53FD" w:rsidRDefault="00C13077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29</w:t>
      </w:r>
    </w:p>
    <w:p w:rsidR="000D53FD" w:rsidRDefault="00C13077">
      <w:pPr>
        <w:spacing w:after="0" w:line="276" w:lineRule="auto"/>
        <w:jc w:val="center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 xml:space="preserve">BÀI 1: BÀI TẬP RÈN LUYỆN KĨ NĂNG THĂNG BẰNG (4 TIẾT) </w:t>
      </w:r>
    </w:p>
    <w:p w:rsidR="000D53FD" w:rsidRDefault="00C13077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(Tiết 1)</w:t>
      </w:r>
    </w:p>
    <w:p w:rsidR="000D53FD" w:rsidRDefault="00C13077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0D53FD" w:rsidRDefault="00C13077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0D53FD" w:rsidRDefault="00C13077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0D53FD" w:rsidRDefault="00C13077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- Chăm chỉ: Tích cực, tự giác tập luyện</w:t>
      </w:r>
      <w:r>
        <w:rPr>
          <w:szCs w:val="28"/>
        </w:rPr>
        <w:t>, hoàn thành lượng vận động theo yêu cầu.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và bạn; đoàn kết, tôn </w:t>
      </w:r>
      <w:r>
        <w:rPr>
          <w:szCs w:val="28"/>
        </w:rPr>
        <w:t>trọng, giúp đỡ bạn tập chưa tốt.</w:t>
      </w:r>
    </w:p>
    <w:p w:rsidR="000D53FD" w:rsidRDefault="00C13077">
      <w:pPr>
        <w:spacing w:after="0" w:line="276" w:lineRule="auto"/>
        <w:jc w:val="both"/>
      </w:pPr>
      <w:r>
        <w:rPr>
          <w:b/>
          <w:bCs/>
          <w:szCs w:val="28"/>
        </w:rPr>
        <w:t>3. Tích hợp</w:t>
      </w:r>
    </w:p>
    <w:p w:rsidR="000D53FD" w:rsidRDefault="00C13077">
      <w:pPr>
        <w:spacing w:after="0" w:line="276" w:lineRule="auto"/>
        <w:jc w:val="both"/>
      </w:pPr>
      <w:r>
        <w:rPr>
          <w:color w:val="FF0000"/>
        </w:rPr>
        <w:t>- Tích hợp năng lực số 5.2.CB2a: HS lựa chọn được tranh, sơ đồ hoặc video phù hợp để hỗ trợ tìm hiểu và luyện tập bài tập rèn luyện kĩ năng thăng bằng.</w:t>
      </w:r>
    </w:p>
    <w:p w:rsidR="000D53FD" w:rsidRDefault="00C13077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1. Địa điểm: Sân trường hoặc nhà</w:t>
      </w:r>
      <w:r>
        <w:rPr>
          <w:szCs w:val="28"/>
        </w:rPr>
        <w:t xml:space="preserve"> thể chất.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0D53FD" w:rsidRDefault="00C13077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tbl>
      <w:tblPr>
        <w:tblpPr w:leftFromText="180" w:rightFromText="180" w:vertAnchor="text" w:tblpXSpec="center" w:tblpY="1"/>
        <w:tblOverlap w:val="never"/>
        <w:tblW w:w="10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32"/>
        <w:gridCol w:w="1134"/>
        <w:gridCol w:w="2894"/>
        <w:gridCol w:w="2918"/>
      </w:tblGrid>
      <w:tr w:rsidR="000D53FD">
        <w:trPr>
          <w:jc w:val="center"/>
        </w:trPr>
        <w:tc>
          <w:tcPr>
            <w:tcW w:w="3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  <w:r>
              <w:rPr>
                <w:b/>
                <w:bCs/>
                <w:color w:val="000000" w:themeColor="text1"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  <w:r>
              <w:rPr>
                <w:b/>
                <w:bCs/>
                <w:color w:val="000000" w:themeColor="text1"/>
                <w:szCs w:val="28"/>
              </w:rPr>
              <w:t>LVĐ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  <w:lang w:val="vi-VN"/>
              </w:rPr>
              <w:t>Phương pháp</w:t>
            </w:r>
            <w:r>
              <w:rPr>
                <w:b/>
                <w:bCs/>
                <w:color w:val="000000" w:themeColor="text1"/>
                <w:szCs w:val="28"/>
              </w:rPr>
              <w:t>,</w:t>
            </w:r>
            <w:r>
              <w:rPr>
                <w:b/>
                <w:bCs/>
                <w:color w:val="000000" w:themeColor="text1"/>
                <w:szCs w:val="28"/>
                <w:lang w:val="vi-VN"/>
              </w:rPr>
              <w:t xml:space="preserve"> tổ chức và yêu </w:t>
            </w:r>
            <w:r>
              <w:rPr>
                <w:b/>
                <w:bCs/>
                <w:color w:val="000000" w:themeColor="text1"/>
                <w:szCs w:val="28"/>
              </w:rPr>
              <w:t>cầu</w:t>
            </w:r>
          </w:p>
        </w:tc>
      </w:tr>
      <w:tr w:rsidR="000D53FD">
        <w:trPr>
          <w:trHeight w:val="412"/>
          <w:jc w:val="center"/>
        </w:trPr>
        <w:tc>
          <w:tcPr>
            <w:tcW w:w="3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0D53FD">
            <w:pPr>
              <w:spacing w:after="0" w:line="240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0D53FD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Hoạt động GV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Hoạt động HS</w:t>
            </w:r>
          </w:p>
        </w:tc>
      </w:tr>
      <w:tr w:rsidR="000D53FD">
        <w:trPr>
          <w:trHeight w:val="70"/>
          <w:jc w:val="center"/>
        </w:trPr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1. Hoạt động mở đầu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</w:rPr>
              <w:t>a. Nhận lớp</w:t>
            </w:r>
          </w:p>
          <w:p w:rsidR="000D53FD" w:rsidRDefault="000D53FD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  <w:lang w:val="vi-VN"/>
              </w:rPr>
            </w:pP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b. Khởi động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- Xoay các khớp cổ tay, cổ chân, vai, hông, gối,...   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c. Trò chơi “ Chạy đổi chỗ bắt khăn”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855345"/>
                      <wp:effectExtent l="0" t="0" r="7620" b="1905"/>
                      <wp:docPr id="307" name="Picture 20397882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6" name="Capture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8553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72" o:spid="_x0000_s1472" type="#_x0000_t75" style="width:120.90pt;height:67.35pt;mso-wrap-distance-left:0.00pt;mso-wrap-distance-top:0.00pt;mso-wrap-distance-right:0.00pt;mso-wrap-distance-bottom:0.00pt;z-index:1;" stroked="false">
                      <v:imagedata r:id="rId45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6 - 7’</w:t>
            </w:r>
          </w:p>
          <w:p w:rsidR="000D53FD" w:rsidRDefault="000D53FD">
            <w:pPr>
              <w:spacing w:after="0" w:line="276" w:lineRule="auto"/>
              <w:jc w:val="both"/>
              <w:rPr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szCs w:val="28"/>
              </w:rPr>
            </w:pPr>
          </w:p>
          <w:p w:rsidR="000D53FD" w:rsidRDefault="00C13077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2x8n</w:t>
            </w:r>
          </w:p>
          <w:p w:rsidR="000D53FD" w:rsidRDefault="000D53FD">
            <w:pPr>
              <w:spacing w:after="0" w:line="276" w:lineRule="auto"/>
              <w:jc w:val="both"/>
              <w:rPr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szCs w:val="28"/>
              </w:rPr>
            </w:pPr>
          </w:p>
          <w:p w:rsidR="000D53FD" w:rsidRDefault="00C13077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4 - 6’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0D53FD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</w:rPr>
            </w:pP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Gv nhận lớp, thăm hỏi sức khỏe học sinh phổ biến nội dung, yêu cầu giờ học</w:t>
            </w:r>
          </w:p>
          <w:p w:rsidR="000D53FD" w:rsidRDefault="00C13077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</w:t>
            </w:r>
            <w:r>
              <w:rPr>
                <w:color w:val="000000" w:themeColor="text1"/>
                <w:szCs w:val="28"/>
                <w:lang w:val="vi-VN"/>
              </w:rPr>
              <w:t xml:space="preserve"> G</w:t>
            </w:r>
            <w:r>
              <w:rPr>
                <w:color w:val="000000" w:themeColor="text1"/>
                <w:szCs w:val="28"/>
              </w:rPr>
              <w:t>V</w:t>
            </w:r>
            <w:r>
              <w:rPr>
                <w:color w:val="000000" w:themeColor="text1"/>
                <w:szCs w:val="28"/>
                <w:lang w:val="vi-VN"/>
              </w:rPr>
              <w:t xml:space="preserve"> HD học sinh khởi động.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hướng dẫn chơi</w:t>
            </w: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43040" behindDoc="0" locked="0" layoutInCell="1" allowOverlap="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308" name="Group 10498865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517801887" name="Oval 5178018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6477937" name="Oval 12264779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3520269" name="Oval 15135202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3846284" name="Oval 14638462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2088250" name="Oval 6620882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12077864" name="Oval 16120778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81886915" name="Oval 15818869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2999384" name="Oval 19629993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8741773" name="Oval 14187417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1473" o:spid="_x0000_s0000" style="position:absolute;z-index:251543040;o:allowoverlap:true;o:allowincell:true;mso-position-horizontal-relative:text;margin-left:443.95pt;mso-position-horizontal:absolute;mso-position-vertical-relative:text;margin-top:469.95pt;mso-position-vertical:absolute;width:98.10pt;height:90.00pt;mso-wrap-distance-left:9.00pt;mso-wrap-distance-top:0.00pt;mso-wrap-distance-right:9.00pt;mso-wrap-distance-bottom:0.00pt;" coordorigin="0,0" coordsize="24,23">
                      <v:shape id="shape 1474" o:spid="_x0000_s1474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1BDD4E4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4119A5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25AE88E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498471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0ECC78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6AE719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D494E0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043530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1D4663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75" o:spid="_x0000_s1475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6F7696C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3382312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4A439C6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B4938E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3188C7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FD1CB4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E70746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B2D846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C3C609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76" o:spid="_x0000_s1476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3E5937B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FBA58B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AEB49E4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F7E73C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12CDC8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1161B1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81908B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370D88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B30ABA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77" o:spid="_x0000_s1477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166BFFE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844840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788DA5B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82D8D2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68DF96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FA68AA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3225AE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806EE4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CF0961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78" o:spid="_x0000_s1478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7948340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200C55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2A04BF0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A8E172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81AC1E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58E98F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A8FC70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8D2217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05AC39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79" o:spid="_x0000_s1479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6BDAD2A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4D1079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21E3169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B5A4A0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1D6FA4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F4C933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7B896D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F80C67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A49F0B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80" o:spid="_x0000_s1480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4A31AD5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ED4347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DEE23E8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3E4513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90CDEA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DC6C2E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D2FD2A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EB186D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B8DEF9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81" o:spid="_x0000_s1481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394659C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AEE7B1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9F4CE64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F9E8C2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074568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A27DA5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5EF69D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CBCF03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75953C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82" o:spid="_x0000_s1482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5E7023C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F1907C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E4CDEAC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60743D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FC2D41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04F64B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0D7FC6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8FAC42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744B42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61472" behindDoc="0" locked="0" layoutInCell="1" allowOverlap="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309" name="Group 10839744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630273621" name="Oval 16302736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0129679" name="Oval 20701296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1113112" name="Oval 18611131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756004" name="Oval 1687560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97057545" name="Oval 15970575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6979105" name="Oval 8869791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432076" name="Oval 844320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35076704" name="Oval 17350767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36207814" name="Oval 13362078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1483" o:spid="_x0000_s0000" style="position:absolute;z-index:251561472;o:allowoverlap:true;o:allowincell:true;mso-position-horizontal-relative:text;margin-left:443.95pt;mso-position-horizontal:absolute;mso-position-vertical-relative:text;margin-top:469.95pt;mso-position-vertical:absolute;width:98.10pt;height:90.00pt;mso-wrap-distance-left:9.00pt;mso-wrap-distance-top:0.00pt;mso-wrap-distance-right:9.00pt;mso-wrap-distance-bottom:0.00pt;" coordorigin="0,0" coordsize="24,23">
                      <v:shape id="shape 1484" o:spid="_x0000_s1484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571D87A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2EA277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BF84471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E66587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75D075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6EFE90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CCB898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767238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AC9FF8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85" o:spid="_x0000_s1485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5F207F7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7CC76E1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9D697F6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8906FB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81B886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34D33C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3C8615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94C013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3D8031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86" o:spid="_x0000_s1486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623FCE2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4D384C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198D156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EA36EF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EE4BF5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88D481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F13923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CDE1FF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07D904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87" o:spid="_x0000_s1487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742D644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C6DC06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97C0982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685C05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4312DC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DB56F5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47D9D8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211D32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0DD9FF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88" o:spid="_x0000_s1488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433B3B8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266B3E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90FADC8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98AB2D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8FBAC2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A077FE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CC180F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67CDC8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F259A6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89" o:spid="_x0000_s1489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6FBCA24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2AABF7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B80C05A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560216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3EE24B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2025DA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FD0018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9D839F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733A37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90" o:spid="_x0000_s1490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238D826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6D0716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59C2B6F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33AE3B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53ECBA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516CBC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693BD5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CD4D4E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BF98C3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91" o:spid="_x0000_s1491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2F21ECA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38057A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DAF4FC0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993476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227EFC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1273EB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99E225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29822F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1835DB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92" o:spid="_x0000_s1492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53E2E74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2CE5D8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1E64D93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B3AB1D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5C5F3E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62AD17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3B389D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9BAF5D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476D81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79904" behindDoc="0" locked="0" layoutInCell="1" allowOverlap="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310" name="Group 11561265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462281473" name="Oval 14622814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4041138" name="Oval 11140411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4354995" name="Oval 12643549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3107104" name="Oval 20631071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07741082" name="Oval 16077410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1955064" name="Oval 8019550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444996" name="Oval 1944449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0604002" name="Oval 16306040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76013240" name="Oval 17760132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1493" o:spid="_x0000_s0000" style="position:absolute;z-index:251579904;o:allowoverlap:true;o:allowincell:true;mso-position-horizontal-relative:text;margin-left:436.45pt;mso-position-horizontal:absolute;mso-position-vertical-relative:text;margin-top:443.70pt;mso-position-vertical:absolute;width:98.10pt;height:90.00pt;mso-wrap-distance-left:9.00pt;mso-wrap-distance-top:0.00pt;mso-wrap-distance-right:9.00pt;mso-wrap-distance-bottom:0.00pt;" coordorigin="0,0" coordsize="24,23">
                      <v:shape id="shape 1494" o:spid="_x0000_s1494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74BE5D3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60AEFC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C9E902C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A0DB5C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B02C22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3DEEA2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9C96C1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F43FE8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E89456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95" o:spid="_x0000_s1495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7B884FF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3770969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54CF870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4E3D0A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2C798B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E3A715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31B97D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49CB62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B05901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96" o:spid="_x0000_s1496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7EE7E81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1C0238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31FFC6F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D241AF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D2B847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985CA6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CB2D75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3FB089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085F56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97" o:spid="_x0000_s1497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03C85A8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846A62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9619C63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0B9308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B864A4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9DBA2D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A01ECE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6E9ACD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D97741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98" o:spid="_x0000_s1498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7E35913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810768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A9FA541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9939FC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F64939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07EF7F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1FAF4E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393052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A39CBC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499" o:spid="_x0000_s1499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3769BC3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E66B7A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59F6045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E3D2DA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C0E345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7FBD0F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28D67C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5D23BE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D507F6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500" o:spid="_x0000_s1500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04288DF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2DB45C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1109F3C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5B9A6A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E3A1C3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6587C5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BA7B93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C79BDD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573A2F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501" o:spid="_x0000_s1501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6F2E3D7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BF92C9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1306A69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96EF18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035529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8AD474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A94A7C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3F5DC4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A107F3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502" o:spid="_x0000_s1502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13CC177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7AC800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FB9546E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3E8D46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629687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D991FB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662160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BF3077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573528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98336" behindDoc="0" locked="0" layoutInCell="1" allowOverlap="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311" name="Group 15722060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570147787" name="Oval 15701477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4405629" name="Oval 6744056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6949436" name="Oval 11169494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7867148" name="Oval 12678671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0542712" name="Oval 7805427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7461561" name="Oval 19974615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8758584" name="Oval 14287585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5975501" name="Oval 16659755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8415800" name="Oval 9084158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0D53FD" w:rsidRDefault="00C13077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0D53FD" w:rsidRDefault="000D53F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1503" o:spid="_x0000_s0000" style="position:absolute;z-index:251598336;o:allowoverlap:true;o:allowincell:true;mso-position-horizontal-relative:text;margin-left:436.45pt;mso-position-horizontal:absolute;mso-position-vertical-relative:text;margin-top:443.70pt;mso-position-vertical:absolute;width:98.10pt;height:90.00pt;mso-wrap-distance-left:9.00pt;mso-wrap-distance-top:0.00pt;mso-wrap-distance-right:9.00pt;mso-wrap-distance-bottom:0.00pt;" coordorigin="0,0" coordsize="24,23">
                      <v:shape id="shape 1504" o:spid="_x0000_s1504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7657ABC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C6514E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CDFE39E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42C0E5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92F402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4BDE20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3940A2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156EA5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E67DEF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505" o:spid="_x0000_s1505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0C20E66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6533508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CA5792C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326924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9C6B36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6DCD81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15A151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7E7D21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372D7A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506" o:spid="_x0000_s1506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2D50842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4EB86F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AA4A829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9D41A3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8FE8A5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80E2E3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30F71B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28B01E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9D4D52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507" o:spid="_x0000_s1507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0D20E4A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1F0846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31443ED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B7EB32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6AB2FF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05BE01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FB07F2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10B399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6AC11D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508" o:spid="_x0000_s1508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047F64C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64904A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A451C0A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851988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D5463C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984BE1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47DF27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ECBA53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58DC44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509" o:spid="_x0000_s1509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67DE09C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C2ACE2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1343984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B8F340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FCBB76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548A42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ECDE74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C2F2FF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94F089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510" o:spid="_x0000_s1510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4D919C2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620CA6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302A944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8245E3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63FF70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EF5334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FBCA27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2B1F60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037CD2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511" o:spid="_x0000_s1511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74007FC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232AEE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D6D14B4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CC04B7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81B89F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388A6F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C7B251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B4A630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FC6F46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1512" o:spid="_x0000_s1512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2B0B19A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3E3D1B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5F04BB8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E95923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B16D63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624E97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11CC91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85AD81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0218DE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- Đội hình nhận lớp </w:t>
            </w:r>
          </w:p>
          <w:p w:rsidR="000D53FD" w:rsidRDefault="00C13077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 - HS khởi động theo GV</w:t>
            </w:r>
            <w:r>
              <w:rPr>
                <w:color w:val="000000" w:themeColor="text1"/>
                <w:szCs w:val="28"/>
                <w:lang w:val="vi-VN"/>
              </w:rPr>
              <w:t>.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</w:rPr>
              <w:t>- HS Chơi trò chơi</w:t>
            </w:r>
            <w:r>
              <w:rPr>
                <w:color w:val="000000" w:themeColor="text1"/>
                <w:szCs w:val="28"/>
                <w:lang w:val="vi-VN"/>
              </w:rPr>
              <w:t>.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855345"/>
                      <wp:effectExtent l="0" t="0" r="7620" b="1905"/>
                      <wp:docPr id="312" name="Picture 6424449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7" name="Capture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8553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13" o:spid="_x0000_s1513" type="#_x0000_t75" style="width:120.90pt;height:67.35pt;mso-wrap-distance-left:0.00pt;mso-wrap-distance-top:0.00pt;mso-wrap-distance-right:0.00pt;mso-wrap-distance-bottom:0.00pt;z-index:1;" stroked="false">
                      <v:imagedata r:id="rId45" o:title=""/>
                      <o:lock v:ext="edit" rotation="t"/>
                    </v:shape>
                  </w:pict>
                </mc:Fallback>
              </mc:AlternateConten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</w:t>
            </w:r>
          </w:p>
        </w:tc>
      </w:tr>
      <w:tr w:rsidR="000D53FD">
        <w:trPr>
          <w:trHeight w:val="70"/>
          <w:jc w:val="center"/>
        </w:trPr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2. HĐHT kiến thức</w:t>
            </w:r>
          </w:p>
          <w:p w:rsidR="000D53FD" w:rsidRDefault="00C13077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 xml:space="preserve"> </w:t>
            </w:r>
            <w:r>
              <w:rPr>
                <w:color w:val="000000" w:themeColor="text1"/>
                <w:szCs w:val="28"/>
              </w:rPr>
              <w:t>Học: Động tác đứng kiểng gót hai chân rộng bằng vai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828800" cy="990600"/>
                      <wp:effectExtent l="0" t="0" r="0" b="0"/>
                      <wp:docPr id="313" name="Picture 25581666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8" name="Capture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4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31072" cy="99183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14" o:spid="_x0000_s1514" type="#_x0000_t75" style="width:144.00pt;height:78.00pt;mso-wrap-distance-left:0.00pt;mso-wrap-distance-top:0.00pt;mso-wrap-distance-right:0.00pt;mso-wrap-distance-bottom:0.00pt;z-index:1;" stroked="false">
                      <v:imagedata r:id="rId47" o:title=""/>
                      <o:lock v:ext="edit" rotation="t"/>
                    </v:shape>
                  </w:pict>
                </mc:Fallback>
              </mc:AlternateConten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-Học: Động tác chân trước chân sau.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962150" cy="1257300"/>
                      <wp:effectExtent l="0" t="0" r="0" b="0"/>
                      <wp:docPr id="314" name="Picture 78931474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9" name="Capture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4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74126" cy="12649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15" o:spid="_x0000_s1515" type="#_x0000_t75" style="width:154.50pt;height:99.00pt;mso-wrap-distance-left:0.00pt;mso-wrap-distance-top:0.00pt;mso-wrap-distance-right:0.00pt;mso-wrap-distance-bottom:0.00pt;z-index:1;" stroked="false">
                      <v:imagedata r:id="rId49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14-16’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Cho HS quan sát tranh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làm mẫu động tác kết hợp phân tích kĩ thuật động tác.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Hô khẩu lệnh và thực hiện động tác mẫu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Cho 4 em học sinh  lên thực hiện động tác đứng kiểng gót hai chân rộng bằng vai, động tác chân trước chân sau.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cùng HS nhận xét, đánh giá tuyên dương</w:t>
            </w: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Đội hình HS quan sát tranh</w:t>
            </w:r>
          </w:p>
          <w:p w:rsidR="000D53FD" w:rsidRDefault="00C13077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quan sát GV làm mẫu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tiếp tục quan sát</w:t>
            </w: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</w:tc>
      </w:tr>
      <w:tr w:rsidR="000D53FD">
        <w:trPr>
          <w:jc w:val="center"/>
        </w:trPr>
        <w:tc>
          <w:tcPr>
            <w:tcW w:w="3232" w:type="dxa"/>
          </w:tcPr>
          <w:p w:rsidR="000D53FD" w:rsidRDefault="00C13077">
            <w:pPr>
              <w:spacing w:after="0" w:line="276" w:lineRule="auto"/>
            </w:pPr>
            <w:r>
              <w:rPr>
                <w:color w:val="FF0000"/>
              </w:rPr>
              <w:t>Tích hợp</w:t>
            </w:r>
          </w:p>
        </w:tc>
        <w:tc>
          <w:tcPr>
            <w:tcW w:w="1134" w:type="dxa"/>
          </w:tcPr>
          <w:p w:rsidR="000D53FD" w:rsidRDefault="000D53FD">
            <w:pPr>
              <w:spacing w:after="0" w:line="276" w:lineRule="auto"/>
            </w:pPr>
          </w:p>
        </w:tc>
        <w:tc>
          <w:tcPr>
            <w:tcW w:w="2894" w:type="dxa"/>
          </w:tcPr>
          <w:p w:rsidR="000D53FD" w:rsidRDefault="00C13077">
            <w:pPr>
              <w:spacing w:after="0" w:line="276" w:lineRule="auto"/>
            </w:pPr>
            <w:r>
              <w:rPr>
                <w:color w:val="FF0000"/>
              </w:rPr>
              <w:t xml:space="preserve">Tích hợp năng lực số 5.2.CB2a: GV hướng dẫn và tổ chức hoạt động để thực hiện yêu cầu: HS lựa chọn được tranh, sơ đồ hoặc </w:t>
            </w:r>
            <w:r>
              <w:rPr>
                <w:color w:val="FF0000"/>
              </w:rPr>
              <w:t>video phù hợp để hỗ trợ tìm hiểu và luyện tập bài tập rèn luyện kĩ năng thăng bằng.</w:t>
            </w:r>
          </w:p>
        </w:tc>
        <w:tc>
          <w:tcPr>
            <w:tcW w:w="2918" w:type="dxa"/>
          </w:tcPr>
          <w:p w:rsidR="000D53FD" w:rsidRDefault="00C13077">
            <w:pPr>
              <w:spacing w:after="0" w:line="276" w:lineRule="auto"/>
            </w:pPr>
            <w:r>
              <w:rPr>
                <w:color w:val="FF0000"/>
              </w:rPr>
              <w:t>Tích hợp: HS lựa chọn được tranh, sơ đồ hoặc video phù hợp để hỗ trợ tìm hiểu và luyện tập bài tập rèn luyện kĩ năng thăng bằng.</w:t>
            </w:r>
          </w:p>
        </w:tc>
      </w:tr>
      <w:tr w:rsidR="000D53FD">
        <w:trPr>
          <w:trHeight w:val="70"/>
          <w:jc w:val="center"/>
        </w:trPr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3. Hoạt động luyện tập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a. Luyện tập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Tập đồng loạt</w:t>
            </w: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Tập theo tổ nhóm</w:t>
            </w: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Thi đua giữa các tổ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 </w:t>
            </w: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6 - 8’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GV hô - HS tập theo G</w:t>
            </w:r>
            <w:r>
              <w:rPr>
                <w:color w:val="000000" w:themeColor="text1"/>
                <w:szCs w:val="28"/>
              </w:rPr>
              <w:t>V</w:t>
            </w:r>
            <w:r>
              <w:rPr>
                <w:color w:val="000000" w:themeColor="text1"/>
                <w:szCs w:val="28"/>
                <w:lang w:val="vi-VN"/>
              </w:rPr>
              <w:t>.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Gv quan sát, sửa sai cho HS.</w:t>
            </w: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Y,c Tổ trưởng cho các bạn luyện tập theo khu vực.</w:t>
            </w: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Tiếp tục quan sát, nhắc nhở và sửa sai cho HS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GV tổ chức cho HS thi đua giữa các tổ.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và HS nhận xét đánh giá tuyên dương.</w:t>
            </w: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0D53FD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0D53FD" w:rsidRDefault="000D53FD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0D53FD" w:rsidRDefault="00C13077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- Đội hình tập luyện đồng loạt. </w:t>
            </w:r>
          </w:p>
          <w:p w:rsidR="000D53FD" w:rsidRDefault="000D53FD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0D53FD" w:rsidRDefault="00C13077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     </w:t>
            </w:r>
            <w:r>
              <w:rPr>
                <w:b/>
                <w:color w:val="000000" w:themeColor="text1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b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ĐH tập luyện theo tổ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           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     </w:t>
            </w:r>
            <w:r>
              <w:rPr>
                <w:rFonts w:ascii="Webdings" w:eastAsia="Webdings" w:hAnsi="Webdings" w:cs="Webdings"/>
                <w:b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         GV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shd w:val="clear" w:color="auto" w:fill="FFFFFF"/>
              </w:rPr>
            </w:pPr>
            <w:r>
              <w:rPr>
                <w:color w:val="000000" w:themeColor="text1"/>
                <w:szCs w:val="28"/>
                <w:shd w:val="clear" w:color="auto" w:fill="FFFFFF"/>
              </w:rPr>
              <w:t xml:space="preserve">- Từng tổ  lên  thi đua  trình diễn </w:t>
            </w: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  <w:shd w:val="clear" w:color="auto" w:fill="FFFFFF"/>
                <w:lang w:val="vi-VN"/>
              </w:rPr>
            </w:pPr>
          </w:p>
        </w:tc>
      </w:tr>
      <w:tr w:rsidR="000D53FD">
        <w:trPr>
          <w:trHeight w:val="70"/>
          <w:jc w:val="center"/>
        </w:trPr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b. Trò chơi “Di chuyền giữ thăng bằng tiếp sức”.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1180214"/>
                      <wp:effectExtent l="0" t="0" r="7620" b="1270"/>
                      <wp:docPr id="315" name="Picture 4046656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0" name="Capture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7167" cy="11815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16" o:spid="_x0000_s1516" type="#_x0000_t75" style="width:120.90pt;height:92.93pt;mso-wrap-distance-left:0.00pt;mso-wrap-distance-top:0.00pt;mso-wrap-distance-right:0.00pt;mso-wrap-distance-bottom:0.00pt;z-index:1;" stroked="false">
                      <v:imagedata r:id="rId51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4 - 6’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shd w:val="clear" w:color="auto" w:fill="FFFFFF"/>
              </w:rPr>
              <w:t xml:space="preserve">- GV nêu tên trò chơi, hướng dẫn cách chơi, tổ chức chơi trò chơi cho HS. 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Nhận xét tuyên dương và sử phạt người phạm luật</w:t>
            </w: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vi-VN"/>
              </w:rPr>
              <w:t xml:space="preserve">- Chơi theo </w:t>
            </w:r>
            <w:r>
              <w:rPr>
                <w:color w:val="000000" w:themeColor="text1"/>
                <w:szCs w:val="28"/>
              </w:rPr>
              <w:t>đội hình hướng dẫn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85376" behindDoc="0" locked="0" layoutInCell="1" allowOverlap="1">
                      <wp:simplePos x="0" y="0"/>
                      <wp:positionH relativeFrom="column">
                        <wp:posOffset>672067</wp:posOffset>
                      </wp:positionH>
                      <wp:positionV relativeFrom="paragraph">
                        <wp:posOffset>74162</wp:posOffset>
                      </wp:positionV>
                      <wp:extent cx="691117" cy="0"/>
                      <wp:effectExtent l="0" t="0" r="13970" b="19050"/>
                      <wp:wrapNone/>
                      <wp:docPr id="316" name="Straight Connector 2069489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91117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rgbClr val="000000"/>
                              </a:lnRef>
                              <a:fillRef idx="0">
                                <a:srgbClr val="000000"/>
                              </a:fillRef>
                              <a:effectRef idx="0">
                                <a:srgbClr val="00000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1517" o:spid="_x0000_s1517" style="position:absolute;left:0;text-align:left;z-index:251685376;mso-wrap-distance-left:9.00pt;mso-wrap-distance-top:0.00pt;mso-wrap-distance-right:9.00pt;mso-wrap-distance-bottom:0.00pt;visibility:visible;" from="52.9pt,5.8pt" to="107.3pt,5.8pt" filled="f" strokecolor="#ED7D31" strokeweight="0.75pt">
                      <v:stroke dashstyle="dash"/>
                    </v:line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1363049</wp:posOffset>
                      </wp:positionH>
                      <wp:positionV relativeFrom="paragraph">
                        <wp:posOffset>21944</wp:posOffset>
                      </wp:positionV>
                      <wp:extent cx="49707" cy="127591"/>
                      <wp:effectExtent l="0" t="0" r="26670" b="25400"/>
                      <wp:wrapNone/>
                      <wp:docPr id="317" name="Isosceles Triangle 1535546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49707" cy="127591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1518" o:spid="_x0000_s1518" o:spt="5" type="#_x0000_t5" style="position:absolute;z-index:251653632;o:allowoverlap:true;o:allowincell:true;mso-position-horizontal-relative:text;margin-left:107.33pt;mso-position-horizontal:absolute;mso-position-vertical-relative:text;margin-top:1.73pt;mso-position-vertical:absolute;width:3.91pt;height:10.05pt;mso-wrap-distance-left:9.00pt;mso-wrap-distance-top:0.00pt;mso-wrap-distance-right:9.00pt;mso-wrap-distance-bottom:0.00pt;visibility:visible;" fillcolor="#5B9BD5" strokecolor="#2D4D6A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35200" behindDoc="0" locked="0" layoutInCell="1" allowOverlap="1">
                      <wp:simplePos x="0" y="0"/>
                      <wp:positionH relativeFrom="column">
                        <wp:posOffset>610575</wp:posOffset>
                      </wp:positionH>
                      <wp:positionV relativeFrom="paragraph">
                        <wp:posOffset>25134</wp:posOffset>
                      </wp:positionV>
                      <wp:extent cx="10632" cy="456816"/>
                      <wp:effectExtent l="0" t="0" r="27940" b="19685"/>
                      <wp:wrapNone/>
                      <wp:docPr id="318" name="Straight Connector 21302796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>
                                <a:off x="0" y="0"/>
                                <a:ext cx="10632" cy="45681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1519" o:spid="_x0000_s1519" style="position:absolute;left:0;text-align:left;z-index:251635200;mso-wrap-distance-left:9.00pt;mso-wrap-distance-top:0.00pt;mso-wrap-distance-right:9.00pt;mso-wrap-distance-bottom:0.00pt;flip:x;visibility:visible;" from="48.1pt,2.0pt" to="48.9pt,37.9pt" filled="f" strokecolor="#ED7D31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16768" behindDoc="0" locked="0" layoutInCell="1" allowOverlap="1">
                      <wp:simplePos x="0" y="0"/>
                      <wp:positionH relativeFrom="column">
                        <wp:posOffset>522295</wp:posOffset>
                      </wp:positionH>
                      <wp:positionV relativeFrom="paragraph">
                        <wp:posOffset>21900</wp:posOffset>
                      </wp:positionV>
                      <wp:extent cx="10632" cy="456816"/>
                      <wp:effectExtent l="0" t="0" r="27940" b="19685"/>
                      <wp:wrapNone/>
                      <wp:docPr id="319" name="Straight Connector 9826908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>
                                <a:off x="0" y="0"/>
                                <a:ext cx="10632" cy="45681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1520" o:spid="_x0000_s1520" style="position:absolute;left:0;text-align:left;z-index:251616768;mso-wrap-distance-left:9.00pt;mso-wrap-distance-top:0.00pt;mso-wrap-distance-right:9.00pt;mso-wrap-distance-bottom:0.00pt;flip:x;visibility:visible;" from="41.1pt,1.7pt" to="42.0pt,37.7pt" filled="f" strokecolor="#5B9BD5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99712" behindDoc="0" locked="0" layoutInCell="1" allowOverlap="1">
                      <wp:simplePos x="0" y="0"/>
                      <wp:positionH relativeFrom="column">
                        <wp:posOffset>632844</wp:posOffset>
                      </wp:positionH>
                      <wp:positionV relativeFrom="paragraph">
                        <wp:posOffset>139789</wp:posOffset>
                      </wp:positionV>
                      <wp:extent cx="691117" cy="0"/>
                      <wp:effectExtent l="0" t="0" r="13970" b="19050"/>
                      <wp:wrapNone/>
                      <wp:docPr id="320" name="Straight Connector 16029516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91117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rgbClr val="000000"/>
                              </a:lnRef>
                              <a:fillRef idx="0">
                                <a:srgbClr val="000000"/>
                              </a:fillRef>
                              <a:effectRef idx="0">
                                <a:srgbClr val="00000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1521" o:spid="_x0000_s1521" style="position:absolute;left:0;text-align:left;z-index:251699712;mso-wrap-distance-left:9.00pt;mso-wrap-distance-top:0.00pt;mso-wrap-distance-right:9.00pt;mso-wrap-distance-bottom:0.00pt;visibility:visible;" from="49.8pt,11.0pt" to="104.2pt,11.0pt" filled="f" strokecolor="#5B9BD5" strokeweight="0.75pt">
                      <v:stroke dashstyle="dash"/>
                    </v:line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72064" behindDoc="0" locked="0" layoutInCell="1" allowOverlap="1">
                      <wp:simplePos x="0" y="0"/>
                      <wp:positionH relativeFrom="column">
                        <wp:posOffset>1344989</wp:posOffset>
                      </wp:positionH>
                      <wp:positionV relativeFrom="paragraph">
                        <wp:posOffset>45189</wp:posOffset>
                      </wp:positionV>
                      <wp:extent cx="49707" cy="127591"/>
                      <wp:effectExtent l="0" t="0" r="26670" b="25400"/>
                      <wp:wrapNone/>
                      <wp:docPr id="321" name="Isosceles Triangle 9040206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49707" cy="127591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1522" o:spid="_x0000_s1522" o:spt="5" type="#_x0000_t5" style="position:absolute;z-index:251672064;o:allowoverlap:true;o:allowincell:true;mso-position-horizontal-relative:text;margin-left:105.90pt;mso-position-horizontal:absolute;mso-position-vertical-relative:text;margin-top:3.56pt;mso-position-vertical:absolute;width:3.91pt;height:10.05pt;mso-wrap-distance-left:9.00pt;mso-wrap-distance-top:0.00pt;mso-wrap-distance-right:9.00pt;mso-wrap-distance-bottom:0.00pt;visibility:visible;" fillcolor="#FF0000" strokecolor="#FF0000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          </w:t>
            </w:r>
            <w:r>
              <w:rPr>
                <w:rFonts w:ascii="Webdings" w:eastAsia="Webdings" w:hAnsi="Webdings" w:cs="Webdings"/>
                <w:b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</w:tc>
      </w:tr>
      <w:tr w:rsidR="000D53FD">
        <w:trPr>
          <w:trHeight w:val="70"/>
          <w:jc w:val="center"/>
        </w:trPr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c. Bài tập PT thể lực: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2 - 3’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Cho HS chạy XP cao 20m</w:t>
            </w: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HS chạy kết hợp đi lại hít thở.</w:t>
            </w:r>
          </w:p>
        </w:tc>
      </w:tr>
      <w:tr w:rsidR="000D53FD">
        <w:trPr>
          <w:trHeight w:val="70"/>
          <w:jc w:val="center"/>
        </w:trPr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center"/>
              <w:outlineLvl w:val="0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4. Hoạt động vận dụng</w:t>
            </w:r>
          </w:p>
          <w:p w:rsidR="000D53FD" w:rsidRDefault="00C13077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nl-NL"/>
              </w:rPr>
              <w:t>-  Thả lỏng cơ toàn thân.</w:t>
            </w:r>
            <w:r>
              <w:rPr>
                <w:color w:val="000000" w:themeColor="text1"/>
                <w:szCs w:val="28"/>
                <w:lang w:val="vi-VN"/>
              </w:rPr>
              <w:t xml:space="preserve"> </w:t>
            </w:r>
          </w:p>
          <w:p w:rsidR="000D53FD" w:rsidRDefault="000D53FD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</w:p>
          <w:p w:rsidR="000D53FD" w:rsidRDefault="000D53FD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</w:p>
          <w:p w:rsidR="000D53FD" w:rsidRDefault="00C13077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Trả lời câu hỏi.</w:t>
            </w:r>
          </w:p>
          <w:p w:rsidR="000D53FD" w:rsidRDefault="000D53FD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</w:p>
          <w:p w:rsidR="000D53FD" w:rsidRDefault="000D53FD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</w:p>
          <w:p w:rsidR="000D53FD" w:rsidRDefault="00C13077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nl-NL"/>
              </w:rPr>
              <w:t>- Nhận xét, đánh giá chung của buổi học.</w:t>
            </w:r>
            <w:r>
              <w:rPr>
                <w:color w:val="000000" w:themeColor="text1"/>
                <w:szCs w:val="28"/>
                <w:lang w:val="vi-VN"/>
              </w:rPr>
              <w:t xml:space="preserve"> </w:t>
            </w:r>
          </w:p>
          <w:p w:rsidR="000D53FD" w:rsidRDefault="00C13077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Hướng dẫn HS Tự ôn ở nhà.Vận dụng bài tập và trò chơi tập luyện ở nhà và giờ ngoại khóa.</w:t>
            </w:r>
          </w:p>
          <w:p w:rsidR="000D53FD" w:rsidRDefault="00C13077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4 - 6’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GV hướng dẫn</w:t>
            </w:r>
          </w:p>
          <w:p w:rsidR="000D53FD" w:rsidRDefault="000D53FD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Yêu cầu HS quan sát tranh trong sách trả lời câu hỏi?</w:t>
            </w:r>
          </w:p>
          <w:p w:rsidR="000D53FD" w:rsidRDefault="00C13077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Nhận xét kết quả, ý thức, thái độ học của hs.</w:t>
            </w:r>
          </w:p>
          <w:p w:rsidR="000D53FD" w:rsidRDefault="00C13077">
            <w:pPr>
              <w:spacing w:after="0" w:line="276" w:lineRule="auto"/>
              <w:jc w:val="both"/>
              <w:outlineLvl w:val="0"/>
              <w:rPr>
                <w:b/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VN</w:t>
            </w:r>
            <w:r>
              <w:rPr>
                <w:color w:val="000000" w:themeColor="text1"/>
                <w:szCs w:val="28"/>
                <w:lang w:val="nl-NL"/>
              </w:rPr>
              <w:t xml:space="preserve"> ôn lại bài và chuẩn b</w:t>
            </w:r>
            <w:r>
              <w:rPr>
                <w:color w:val="000000" w:themeColor="text1"/>
                <w:szCs w:val="28"/>
                <w:lang w:val="nl-NL"/>
              </w:rPr>
              <w:t>ị bài sau</w:t>
            </w:r>
            <w:r>
              <w:rPr>
                <w:color w:val="000000" w:themeColor="text1"/>
                <w:szCs w:val="28"/>
                <w:lang w:val="vi-VN"/>
              </w:rPr>
              <w:t xml:space="preserve">. 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thực hiện thả lỏng</w:t>
            </w:r>
          </w:p>
          <w:p w:rsidR="000D53FD" w:rsidRDefault="00C13077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trả lời</w:t>
            </w: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0D53FD" w:rsidRDefault="000D53F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ĐH kết thúc</w:t>
            </w:r>
          </w:p>
          <w:p w:rsidR="000D53FD" w:rsidRDefault="00C13077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0D53FD" w:rsidRDefault="00C13077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</w:tc>
      </w:tr>
    </w:tbl>
    <w:p w:rsidR="000D53FD" w:rsidRDefault="00C13077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0D53FD" w:rsidRDefault="00C13077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0D53FD" w:rsidRDefault="00C13077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</w:t>
      </w:r>
      <w:r>
        <w:rPr>
          <w:szCs w:val="28"/>
          <w:lang w:val="nl-NL"/>
        </w:rPr>
        <w:t>...........</w:t>
      </w:r>
    </w:p>
    <w:p w:rsidR="000D53FD" w:rsidRDefault="00C13077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820544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32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1523" o:spid="_x0000_s1523" style="position:absolute;left:0;text-align:left;z-index:251820544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0D53FD" w:rsidRDefault="000D53FD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0D53FD" w:rsidRDefault="00C13077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3: TƯ THẾ KĨ NĂNG VÂN ĐỘNG CƠ BẢN</w:t>
      </w:r>
    </w:p>
    <w:p w:rsidR="000D53FD" w:rsidRDefault="00C13077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30</w:t>
      </w:r>
    </w:p>
    <w:p w:rsidR="000D53FD" w:rsidRDefault="00C13077">
      <w:pPr>
        <w:spacing w:after="0" w:line="276" w:lineRule="auto"/>
        <w:jc w:val="center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BÀI 1: BÀI TẬP RÈN LUYỆN KĨ NĂNG THĂNG BẰNG (Tiết 2)</w:t>
      </w:r>
    </w:p>
    <w:p w:rsidR="000D53FD" w:rsidRDefault="00C13077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0D53FD" w:rsidRDefault="00C13077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</w:t>
      </w:r>
      <w:r>
        <w:rPr>
          <w:szCs w:val="28"/>
        </w:rPr>
        <w:t>nh cá nhân và bảo đảm an toàn trước, trong và sau khi tập luyện nội dung đội hình đội ngũ.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ngũ; biết thực hiện theo khẩu lệnh, phối hợp với bạn trong tập luyện và trò chơi vận động phù hợp với nội dung bài học.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</w:t>
      </w:r>
      <w:r>
        <w:rPr>
          <w:szCs w:val="28"/>
        </w:rPr>
        <w:t>oặc động tác mẫu của GV; biết nhận xét, tự điều chỉnh động tác khi luyện tập nội dung đội hình đội ngũ.</w:t>
      </w:r>
    </w:p>
    <w:p w:rsidR="000D53FD" w:rsidRDefault="00C13077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</w:t>
      </w:r>
      <w:r>
        <w:rPr>
          <w:szCs w:val="28"/>
        </w:rPr>
        <w:t>ình huống tập luyện.</w:t>
      </w:r>
    </w:p>
    <w:p w:rsidR="000D53FD" w:rsidRDefault="00C13077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- Trách nhiệm, nh</w:t>
      </w:r>
      <w:r>
        <w:rPr>
          <w:szCs w:val="28"/>
        </w:rPr>
        <w:t>ân ái: Có trách nhiệm bảo đảm an toàn cho bản thân và bạn; đoàn kết, tôn trọng, giúp đỡ bạn tập chưa tốt.</w:t>
      </w:r>
    </w:p>
    <w:p w:rsidR="000D53FD" w:rsidRDefault="00C13077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</w:t>
      </w:r>
      <w:r>
        <w:rPr>
          <w:szCs w:val="28"/>
        </w:rPr>
        <w:t>ung của bài học; còi, cờ, tranh ảnh, băng đĩa hình, dụng cụ luyện tập.</w:t>
      </w:r>
    </w:p>
    <w:p w:rsidR="000D53FD" w:rsidRDefault="00C13077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0D53FD" w:rsidRDefault="00C13077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0D53FD" w:rsidRDefault="00C13077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0D53FD" w:rsidRDefault="00C13077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</w:t>
      </w:r>
      <w:r>
        <w:rPr>
          <w:szCs w:val="28"/>
          <w:lang w:val="nl-NL"/>
        </w:rPr>
        <w:t>.............................................................................................................................</w:t>
      </w:r>
    </w:p>
    <w:p w:rsidR="000D53FD" w:rsidRDefault="00C13077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</w:t>
      </w:r>
      <w:r>
        <w:rPr>
          <w:szCs w:val="28"/>
          <w:lang w:val="nl-NL"/>
        </w:rPr>
        <w:t>...</w:t>
      </w:r>
    </w:p>
    <w:p w:rsidR="000D53FD" w:rsidRDefault="00C13077">
      <w:pPr>
        <w:spacing w:after="0" w:line="276" w:lineRule="auto"/>
        <w:jc w:val="both"/>
      </w:pPr>
      <w:r>
        <w:br w:type="page" w:clear="all"/>
      </w:r>
    </w:p>
    <w:p w:rsidR="000D53FD" w:rsidRDefault="000D53FD">
      <w:pPr>
        <w:spacing w:after="0" w:line="276" w:lineRule="auto"/>
        <w:jc w:val="both"/>
      </w:pPr>
    </w:p>
    <w:sectPr w:rsidR="000D53FD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53FD" w:rsidRDefault="00C13077">
      <w:pPr>
        <w:spacing w:after="0" w:line="240" w:lineRule="auto"/>
      </w:pPr>
      <w:r>
        <w:separator/>
      </w:r>
    </w:p>
  </w:endnote>
  <w:endnote w:type="continuationSeparator" w:id="0">
    <w:p w:rsidR="000D53FD" w:rsidRDefault="00C13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53FD" w:rsidRDefault="00C13077">
      <w:pPr>
        <w:spacing w:after="0" w:line="240" w:lineRule="auto"/>
      </w:pPr>
      <w:r>
        <w:separator/>
      </w:r>
    </w:p>
  </w:footnote>
  <w:footnote w:type="continuationSeparator" w:id="0">
    <w:p w:rsidR="000D53FD" w:rsidRDefault="00C130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AE209E2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59A69F3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9FAE55A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7BD897E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135624C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B4DCD61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EC82B87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97FAD85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FC1A010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F5E2740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C03434C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F130433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00840A4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E03020A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321A7BA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DC38E30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961AEF8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3FD"/>
    <w:rsid w:val="000D53FD"/>
    <w:rsid w:val="00C1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3DD3283D-631C-4969-9BE6-D96E93B4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47" Type="http://schemas.openxmlformats.org/officeDocument/2006/relationships/image" Target="media/image37.png"/><Relationship Id="rId50" Type="http://schemas.openxmlformats.org/officeDocument/2006/relationships/image" Target="media/image4.png"/><Relationship Id="rId7" Type="http://schemas.openxmlformats.org/officeDocument/2006/relationships/endnotes" Target="endnotes.xml"/><Relationship Id="rId46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49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4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DC711-5FEC-4B49-9C5A-775BABF66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1075</Words>
  <Characters>6132</Characters>
  <Application>Microsoft Office Word</Application>
  <DocSecurity>0</DocSecurity>
  <Lines>51</Lines>
  <Paragraphs>14</Paragraphs>
  <ScaleCrop>false</ScaleCrop>
  <Company>Microsoft</Company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