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BCCA" w14:textId="36339F35" w:rsidR="007E7A84" w:rsidRPr="004D0336" w:rsidRDefault="007B4AA8">
      <w:pPr>
        <w:rPr>
          <w:rFonts w:ascii="Times New Roman" w:hAnsi="Times New Roman" w:cs="Times New Roman"/>
          <w:sz w:val="36"/>
          <w:szCs w:val="36"/>
        </w:rPr>
      </w:pPr>
      <w:r w:rsidRPr="004D0336">
        <w:rPr>
          <w:rFonts w:ascii="Times New Roman" w:hAnsi="Times New Roman" w:cs="Times New Roman"/>
          <w:sz w:val="36"/>
          <w:szCs w:val="36"/>
        </w:rPr>
        <w:t>PRIMRE Research Questions Work</w:t>
      </w:r>
    </w:p>
    <w:p w14:paraId="45C1F4A4" w14:textId="77777777" w:rsidR="000D6F38" w:rsidRPr="004D0336" w:rsidRDefault="00EE1518">
      <w:pPr>
        <w:rPr>
          <w:rFonts w:ascii="Times New Roman" w:hAnsi="Times New Roman" w:cs="Times New Roman"/>
          <w:sz w:val="24"/>
          <w:szCs w:val="24"/>
        </w:rPr>
      </w:pPr>
      <w:r w:rsidRPr="004D0336">
        <w:rPr>
          <w:rFonts w:ascii="Times New Roman" w:hAnsi="Times New Roman" w:cs="Times New Roman"/>
          <w:sz w:val="24"/>
          <w:szCs w:val="24"/>
        </w:rPr>
        <w:t>The aim of this report is to serve as a guide for future PRIMRE research.</w:t>
      </w:r>
      <w:r w:rsidR="009A0F22" w:rsidRPr="004D0336">
        <w:rPr>
          <w:rFonts w:ascii="Times New Roman" w:hAnsi="Times New Roman" w:cs="Times New Roman"/>
          <w:sz w:val="24"/>
          <w:szCs w:val="24"/>
        </w:rPr>
        <w:t xml:space="preserve"> </w:t>
      </w:r>
      <w:r w:rsidR="007553E6" w:rsidRPr="004D0336">
        <w:rPr>
          <w:rFonts w:ascii="Times New Roman" w:hAnsi="Times New Roman" w:cs="Times New Roman"/>
          <w:sz w:val="24"/>
          <w:szCs w:val="24"/>
        </w:rPr>
        <w:t xml:space="preserve">PRIMRE research, used here, indicates all publishable or non-publishable insights mined from </w:t>
      </w:r>
      <w:r w:rsidR="006D1DFB" w:rsidRPr="004D0336">
        <w:rPr>
          <w:rFonts w:ascii="Times New Roman" w:hAnsi="Times New Roman" w:cs="Times New Roman"/>
          <w:sz w:val="24"/>
          <w:szCs w:val="24"/>
        </w:rPr>
        <w:t>documents or dat</w:t>
      </w:r>
      <w:r w:rsidR="00111062" w:rsidRPr="004D0336">
        <w:rPr>
          <w:rFonts w:ascii="Times New Roman" w:hAnsi="Times New Roman" w:cs="Times New Roman"/>
          <w:sz w:val="24"/>
          <w:szCs w:val="24"/>
        </w:rPr>
        <w:t>a</w:t>
      </w:r>
      <w:r w:rsidR="006D1DFB" w:rsidRPr="004D0336">
        <w:rPr>
          <w:rFonts w:ascii="Times New Roman" w:hAnsi="Times New Roman" w:cs="Times New Roman"/>
          <w:sz w:val="24"/>
          <w:szCs w:val="24"/>
        </w:rPr>
        <w:t xml:space="preserve"> contained by PRIMRE. Th</w:t>
      </w:r>
      <w:r w:rsidR="00F666B7" w:rsidRPr="004D0336">
        <w:rPr>
          <w:rFonts w:ascii="Times New Roman" w:hAnsi="Times New Roman" w:cs="Times New Roman"/>
          <w:sz w:val="24"/>
          <w:szCs w:val="24"/>
        </w:rPr>
        <w:t xml:space="preserve">is collection </w:t>
      </w:r>
      <w:r w:rsidR="00896D10" w:rsidRPr="004D0336">
        <w:rPr>
          <w:rFonts w:ascii="Times New Roman" w:hAnsi="Times New Roman" w:cs="Times New Roman"/>
          <w:sz w:val="24"/>
          <w:szCs w:val="24"/>
        </w:rPr>
        <w:t>of documents and data contained by PRIMRE is hereafter referred to as the “PRIMRE universe.”</w:t>
      </w:r>
    </w:p>
    <w:p w14:paraId="07673206" w14:textId="56ED8349" w:rsidR="000D6F38" w:rsidRPr="004D0336" w:rsidRDefault="000D6F38">
      <w:pPr>
        <w:rPr>
          <w:rFonts w:ascii="Times New Roman" w:hAnsi="Times New Roman" w:cs="Times New Roman"/>
          <w:sz w:val="28"/>
          <w:szCs w:val="28"/>
        </w:rPr>
      </w:pPr>
      <w:r w:rsidRPr="004D0336">
        <w:rPr>
          <w:rFonts w:ascii="Times New Roman" w:hAnsi="Times New Roman" w:cs="Times New Roman"/>
          <w:sz w:val="28"/>
          <w:szCs w:val="28"/>
        </w:rPr>
        <w:t>Motivation</w:t>
      </w:r>
    </w:p>
    <w:p w14:paraId="61690E52" w14:textId="77777777" w:rsidR="005968CA" w:rsidRPr="004D0336" w:rsidRDefault="00881B3F">
      <w:pPr>
        <w:rPr>
          <w:rFonts w:ascii="Times New Roman" w:hAnsi="Times New Roman" w:cs="Times New Roman"/>
          <w:sz w:val="24"/>
          <w:szCs w:val="24"/>
        </w:rPr>
      </w:pPr>
      <w:r w:rsidRPr="004D0336">
        <w:rPr>
          <w:rFonts w:ascii="Times New Roman" w:hAnsi="Times New Roman" w:cs="Times New Roman"/>
          <w:sz w:val="24"/>
          <w:szCs w:val="24"/>
        </w:rPr>
        <w:t>We believe that the expansion of the marine energy industry is good for humanity</w:t>
      </w:r>
      <w:r w:rsidRPr="004D0336">
        <w:rPr>
          <w:rFonts w:ascii="Times New Roman" w:hAnsi="Times New Roman" w:cs="Times New Roman"/>
          <w:sz w:val="24"/>
          <w:szCs w:val="24"/>
        </w:rPr>
        <w:t xml:space="preserve">, and the </w:t>
      </w:r>
      <w:r w:rsidR="000D6F38" w:rsidRPr="004D0336">
        <w:rPr>
          <w:rFonts w:ascii="Times New Roman" w:hAnsi="Times New Roman" w:cs="Times New Roman"/>
          <w:sz w:val="24"/>
          <w:szCs w:val="24"/>
        </w:rPr>
        <w:t>PRIMRE universe has been cultivated at great expense</w:t>
      </w:r>
      <w:r w:rsidR="00C44273" w:rsidRPr="004D0336">
        <w:rPr>
          <w:rFonts w:ascii="Times New Roman" w:hAnsi="Times New Roman" w:cs="Times New Roman"/>
          <w:sz w:val="24"/>
          <w:szCs w:val="24"/>
        </w:rPr>
        <w:t xml:space="preserve"> </w:t>
      </w:r>
      <w:r w:rsidR="00B75754" w:rsidRPr="004D0336">
        <w:rPr>
          <w:rFonts w:ascii="Times New Roman" w:hAnsi="Times New Roman" w:cs="Times New Roman"/>
          <w:sz w:val="24"/>
          <w:szCs w:val="24"/>
        </w:rPr>
        <w:t>to</w:t>
      </w:r>
      <w:r w:rsidR="00C44273" w:rsidRPr="004D0336">
        <w:rPr>
          <w:rFonts w:ascii="Times New Roman" w:hAnsi="Times New Roman" w:cs="Times New Roman"/>
          <w:sz w:val="24"/>
          <w:szCs w:val="24"/>
        </w:rPr>
        <w:t xml:space="preserve"> promot</w:t>
      </w:r>
      <w:r w:rsidR="00B75754" w:rsidRPr="004D0336">
        <w:rPr>
          <w:rFonts w:ascii="Times New Roman" w:hAnsi="Times New Roman" w:cs="Times New Roman"/>
          <w:sz w:val="24"/>
          <w:szCs w:val="24"/>
        </w:rPr>
        <w:t xml:space="preserve">e </w:t>
      </w:r>
      <w:r w:rsidR="00DD1ED8" w:rsidRPr="004D0336">
        <w:rPr>
          <w:rFonts w:ascii="Times New Roman" w:hAnsi="Times New Roman" w:cs="Times New Roman"/>
          <w:sz w:val="24"/>
          <w:szCs w:val="24"/>
        </w:rPr>
        <w:t>its development</w:t>
      </w:r>
      <w:r w:rsidR="00C44273" w:rsidRPr="004D0336">
        <w:rPr>
          <w:rFonts w:ascii="Times New Roman" w:hAnsi="Times New Roman" w:cs="Times New Roman"/>
          <w:sz w:val="24"/>
          <w:szCs w:val="24"/>
        </w:rPr>
        <w:t>.</w:t>
      </w:r>
      <w:r w:rsidR="00DD1ED8" w:rsidRPr="004D0336">
        <w:rPr>
          <w:rFonts w:ascii="Times New Roman" w:hAnsi="Times New Roman" w:cs="Times New Roman"/>
          <w:sz w:val="24"/>
          <w:szCs w:val="24"/>
        </w:rPr>
        <w:t xml:space="preserve"> </w:t>
      </w:r>
      <w:r w:rsidR="005968CA" w:rsidRPr="004D0336">
        <w:rPr>
          <w:rFonts w:ascii="Times New Roman" w:hAnsi="Times New Roman" w:cs="Times New Roman"/>
          <w:sz w:val="24"/>
          <w:szCs w:val="24"/>
        </w:rPr>
        <w:t>We subsequently ask the following questions:</w:t>
      </w:r>
    </w:p>
    <w:p w14:paraId="088D4096" w14:textId="77777777" w:rsidR="005968CA" w:rsidRPr="004D0336" w:rsidRDefault="005968CA" w:rsidP="005968CA">
      <w:pPr>
        <w:pStyle w:val="ListParagraph"/>
        <w:numPr>
          <w:ilvl w:val="0"/>
          <w:numId w:val="5"/>
        </w:numPr>
        <w:rPr>
          <w:rFonts w:ascii="Times New Roman" w:hAnsi="Times New Roman" w:cs="Times New Roman"/>
          <w:sz w:val="24"/>
          <w:szCs w:val="24"/>
        </w:rPr>
      </w:pPr>
      <w:r w:rsidRPr="004D0336">
        <w:rPr>
          <w:rFonts w:ascii="Times New Roman" w:hAnsi="Times New Roman" w:cs="Times New Roman"/>
          <w:sz w:val="24"/>
          <w:szCs w:val="24"/>
        </w:rPr>
        <w:t>D</w:t>
      </w:r>
      <w:r w:rsidR="00631113" w:rsidRPr="004D0336">
        <w:rPr>
          <w:rFonts w:ascii="Times New Roman" w:hAnsi="Times New Roman" w:cs="Times New Roman"/>
          <w:sz w:val="24"/>
          <w:szCs w:val="24"/>
        </w:rPr>
        <w:t xml:space="preserve">oes PRIMRE succeed in its aim of promoting the marine energy industry? </w:t>
      </w:r>
    </w:p>
    <w:p w14:paraId="23880E0A" w14:textId="428878C0" w:rsidR="000D6F38" w:rsidRPr="004D0336" w:rsidRDefault="005968CA" w:rsidP="005968CA">
      <w:pPr>
        <w:pStyle w:val="ListParagraph"/>
        <w:numPr>
          <w:ilvl w:val="0"/>
          <w:numId w:val="5"/>
        </w:numPr>
        <w:rPr>
          <w:rFonts w:ascii="Times New Roman" w:hAnsi="Times New Roman" w:cs="Times New Roman"/>
          <w:sz w:val="24"/>
          <w:szCs w:val="24"/>
        </w:rPr>
      </w:pPr>
      <w:r w:rsidRPr="004D0336">
        <w:rPr>
          <w:rFonts w:ascii="Times New Roman" w:hAnsi="Times New Roman" w:cs="Times New Roman"/>
          <w:sz w:val="24"/>
          <w:szCs w:val="24"/>
        </w:rPr>
        <w:t>If imperfectly, how can PRIMRE be augmented to better serve the marine energy industry?</w:t>
      </w:r>
    </w:p>
    <w:p w14:paraId="360DA6A2" w14:textId="2BE57D41" w:rsidR="007B649A" w:rsidRPr="004D0336" w:rsidRDefault="007B649A" w:rsidP="005968CA">
      <w:pPr>
        <w:pStyle w:val="ListParagraph"/>
        <w:numPr>
          <w:ilvl w:val="0"/>
          <w:numId w:val="5"/>
        </w:numPr>
        <w:rPr>
          <w:rFonts w:ascii="Times New Roman" w:hAnsi="Times New Roman" w:cs="Times New Roman"/>
          <w:sz w:val="24"/>
          <w:szCs w:val="24"/>
        </w:rPr>
      </w:pPr>
      <w:r w:rsidRPr="004D0336">
        <w:rPr>
          <w:rFonts w:ascii="Times New Roman" w:hAnsi="Times New Roman" w:cs="Times New Roman"/>
          <w:sz w:val="24"/>
          <w:szCs w:val="24"/>
        </w:rPr>
        <w:t>What can we learn about the marine energy industry from PRIMRE?</w:t>
      </w:r>
    </w:p>
    <w:p w14:paraId="6F111313" w14:textId="77777777" w:rsidR="008F7B3C" w:rsidRPr="004D0336" w:rsidRDefault="008F7B3C">
      <w:pPr>
        <w:rPr>
          <w:rFonts w:ascii="Times New Roman" w:hAnsi="Times New Roman" w:cs="Times New Roman"/>
          <w:sz w:val="28"/>
          <w:szCs w:val="28"/>
        </w:rPr>
      </w:pPr>
      <w:r w:rsidRPr="004D0336">
        <w:rPr>
          <w:rFonts w:ascii="Times New Roman" w:hAnsi="Times New Roman" w:cs="Times New Roman"/>
          <w:sz w:val="28"/>
          <w:szCs w:val="28"/>
        </w:rPr>
        <w:t>Approach</w:t>
      </w:r>
    </w:p>
    <w:p w14:paraId="46AA375E" w14:textId="438C9060" w:rsidR="00102268" w:rsidRPr="004D0336" w:rsidRDefault="008F7B3C">
      <w:pPr>
        <w:rPr>
          <w:rFonts w:ascii="Times New Roman" w:hAnsi="Times New Roman" w:cs="Times New Roman"/>
          <w:sz w:val="24"/>
          <w:szCs w:val="24"/>
        </w:rPr>
      </w:pPr>
      <w:r w:rsidRPr="004D0336">
        <w:rPr>
          <w:rFonts w:ascii="Times New Roman" w:hAnsi="Times New Roman" w:cs="Times New Roman"/>
          <w:sz w:val="24"/>
          <w:szCs w:val="24"/>
        </w:rPr>
        <w:t xml:space="preserve">Electing a pragmatic approach, </w:t>
      </w:r>
      <w:r w:rsidR="00670514" w:rsidRPr="004D0336">
        <w:rPr>
          <w:rFonts w:ascii="Times New Roman" w:hAnsi="Times New Roman" w:cs="Times New Roman"/>
          <w:sz w:val="24"/>
          <w:szCs w:val="24"/>
        </w:rPr>
        <w:t xml:space="preserve">we might begin by considering </w:t>
      </w:r>
      <w:r w:rsidR="00840FE0" w:rsidRPr="004D0336">
        <w:rPr>
          <w:rFonts w:ascii="Times New Roman" w:hAnsi="Times New Roman" w:cs="Times New Roman"/>
          <w:sz w:val="24"/>
          <w:szCs w:val="24"/>
        </w:rPr>
        <w:t>our set of available</w:t>
      </w:r>
      <w:r w:rsidR="00A2444D" w:rsidRPr="004D0336">
        <w:rPr>
          <w:rFonts w:ascii="Times New Roman" w:hAnsi="Times New Roman" w:cs="Times New Roman"/>
          <w:sz w:val="24"/>
          <w:szCs w:val="24"/>
        </w:rPr>
        <w:t xml:space="preserve"> actions</w:t>
      </w:r>
      <w:r w:rsidR="00102268" w:rsidRPr="004D0336">
        <w:rPr>
          <w:rFonts w:ascii="Times New Roman" w:hAnsi="Times New Roman" w:cs="Times New Roman"/>
          <w:sz w:val="24"/>
          <w:szCs w:val="24"/>
        </w:rPr>
        <w:t>, namely:</w:t>
      </w:r>
    </w:p>
    <w:p w14:paraId="44E4F8DA" w14:textId="68DACE6E" w:rsidR="00A2444D" w:rsidRPr="004D0336" w:rsidRDefault="005D5FD4" w:rsidP="00A2444D">
      <w:pPr>
        <w:pStyle w:val="ListParagraph"/>
        <w:numPr>
          <w:ilvl w:val="0"/>
          <w:numId w:val="7"/>
        </w:numPr>
        <w:rPr>
          <w:rFonts w:ascii="Times New Roman" w:hAnsi="Times New Roman" w:cs="Times New Roman"/>
          <w:sz w:val="24"/>
          <w:szCs w:val="24"/>
        </w:rPr>
      </w:pPr>
      <w:r w:rsidRPr="004D0336">
        <w:rPr>
          <w:rFonts w:ascii="Times New Roman" w:hAnsi="Times New Roman" w:cs="Times New Roman"/>
          <w:sz w:val="24"/>
          <w:szCs w:val="24"/>
        </w:rPr>
        <w:t xml:space="preserve">What </w:t>
      </w:r>
      <w:r w:rsidR="00670514" w:rsidRPr="004D0336">
        <w:rPr>
          <w:rFonts w:ascii="Times New Roman" w:hAnsi="Times New Roman" w:cs="Times New Roman"/>
          <w:sz w:val="24"/>
          <w:szCs w:val="24"/>
        </w:rPr>
        <w:t xml:space="preserve">normative </w:t>
      </w:r>
      <w:r w:rsidRPr="004D0336">
        <w:rPr>
          <w:rFonts w:ascii="Times New Roman" w:hAnsi="Times New Roman" w:cs="Times New Roman"/>
          <w:sz w:val="24"/>
          <w:szCs w:val="24"/>
        </w:rPr>
        <w:t>techniques a</w:t>
      </w:r>
      <w:r w:rsidR="00670514" w:rsidRPr="004D0336">
        <w:rPr>
          <w:rFonts w:ascii="Times New Roman" w:hAnsi="Times New Roman" w:cs="Times New Roman"/>
          <w:sz w:val="24"/>
          <w:szCs w:val="24"/>
        </w:rPr>
        <w:t xml:space="preserve">re </w:t>
      </w:r>
      <w:r w:rsidRPr="004D0336">
        <w:rPr>
          <w:rFonts w:ascii="Times New Roman" w:hAnsi="Times New Roman" w:cs="Times New Roman"/>
          <w:sz w:val="24"/>
          <w:szCs w:val="24"/>
        </w:rPr>
        <w:t>employed</w:t>
      </w:r>
      <w:r w:rsidR="003E3FD3" w:rsidRPr="004D0336">
        <w:rPr>
          <w:rFonts w:ascii="Times New Roman" w:hAnsi="Times New Roman" w:cs="Times New Roman"/>
          <w:sz w:val="24"/>
          <w:szCs w:val="24"/>
        </w:rPr>
        <w:t xml:space="preserve"> to extract knowledge from data? Can we use those techniques?</w:t>
      </w:r>
      <w:r w:rsidR="00092329" w:rsidRPr="004D0336">
        <w:rPr>
          <w:rFonts w:ascii="Times New Roman" w:hAnsi="Times New Roman" w:cs="Times New Roman"/>
          <w:sz w:val="24"/>
          <w:szCs w:val="24"/>
        </w:rPr>
        <w:t xml:space="preserve"> </w:t>
      </w:r>
    </w:p>
    <w:p w14:paraId="47103D46" w14:textId="1E1FCC15" w:rsidR="00A2444D" w:rsidRPr="004D0336" w:rsidRDefault="00A2444D" w:rsidP="005D5FD4">
      <w:pPr>
        <w:pStyle w:val="ListParagraph"/>
        <w:numPr>
          <w:ilvl w:val="0"/>
          <w:numId w:val="7"/>
        </w:numPr>
        <w:rPr>
          <w:rFonts w:ascii="Times New Roman" w:hAnsi="Times New Roman" w:cs="Times New Roman"/>
          <w:sz w:val="24"/>
          <w:szCs w:val="24"/>
        </w:rPr>
      </w:pPr>
      <w:r w:rsidRPr="004D0336">
        <w:rPr>
          <w:rFonts w:ascii="Times New Roman" w:hAnsi="Times New Roman" w:cs="Times New Roman"/>
          <w:sz w:val="24"/>
          <w:szCs w:val="24"/>
        </w:rPr>
        <w:t>If we cannot use the normative methods for extracting knowledge from data, what novel methods might we employ in their place?</w:t>
      </w:r>
    </w:p>
    <w:p w14:paraId="09F4C568" w14:textId="3221B969" w:rsidR="00092329" w:rsidRPr="004D0336" w:rsidRDefault="00092329" w:rsidP="005D5FD4">
      <w:pPr>
        <w:rPr>
          <w:rFonts w:ascii="Times New Roman" w:hAnsi="Times New Roman" w:cs="Times New Roman"/>
          <w:sz w:val="24"/>
          <w:szCs w:val="24"/>
        </w:rPr>
      </w:pPr>
      <w:r w:rsidRPr="004D0336">
        <w:rPr>
          <w:rFonts w:ascii="Times New Roman" w:hAnsi="Times New Roman" w:cs="Times New Roman"/>
          <w:sz w:val="24"/>
          <w:szCs w:val="24"/>
        </w:rPr>
        <w:t xml:space="preserve">The natural form of the data will inform </w:t>
      </w:r>
      <w:r w:rsidR="00153D27" w:rsidRPr="004D0336">
        <w:rPr>
          <w:rFonts w:ascii="Times New Roman" w:hAnsi="Times New Roman" w:cs="Times New Roman"/>
          <w:sz w:val="24"/>
          <w:szCs w:val="24"/>
        </w:rPr>
        <w:t>how knowledge can be gained, which informs the development of techniques.</w:t>
      </w:r>
      <w:r w:rsidR="00670C93" w:rsidRPr="004D0336">
        <w:rPr>
          <w:rFonts w:ascii="Times New Roman" w:hAnsi="Times New Roman" w:cs="Times New Roman"/>
          <w:sz w:val="24"/>
          <w:szCs w:val="24"/>
        </w:rPr>
        <w:t xml:space="preserve"> Thus, our ability to use normative </w:t>
      </w:r>
      <w:r w:rsidR="006A7E1B" w:rsidRPr="004D0336">
        <w:rPr>
          <w:rFonts w:ascii="Times New Roman" w:hAnsi="Times New Roman" w:cs="Times New Roman"/>
          <w:sz w:val="24"/>
          <w:szCs w:val="24"/>
        </w:rPr>
        <w:t>techniques relies upon the similarity in form among normative datasets and the PRIMRE universe.</w:t>
      </w:r>
      <w:r w:rsidR="001D500A" w:rsidRPr="004D0336">
        <w:rPr>
          <w:rFonts w:ascii="Times New Roman" w:hAnsi="Times New Roman" w:cs="Times New Roman"/>
          <w:sz w:val="24"/>
          <w:szCs w:val="24"/>
        </w:rPr>
        <w:t xml:space="preserve"> Upon </w:t>
      </w:r>
      <w:r w:rsidR="00730D03" w:rsidRPr="004D0336">
        <w:rPr>
          <w:rFonts w:ascii="Times New Roman" w:hAnsi="Times New Roman" w:cs="Times New Roman"/>
          <w:sz w:val="24"/>
          <w:szCs w:val="24"/>
        </w:rPr>
        <w:t xml:space="preserve">further consideration, we find that the PRIMRE universe does not follow any normative </w:t>
      </w:r>
      <w:r w:rsidR="00B847EE" w:rsidRPr="004D0336">
        <w:rPr>
          <w:rFonts w:ascii="Times New Roman" w:hAnsi="Times New Roman" w:cs="Times New Roman"/>
          <w:sz w:val="24"/>
          <w:szCs w:val="24"/>
        </w:rPr>
        <w:t>dataset structure</w:t>
      </w:r>
      <w:r w:rsidR="00F1089A" w:rsidRPr="004D0336">
        <w:rPr>
          <w:rFonts w:ascii="Times New Roman" w:hAnsi="Times New Roman" w:cs="Times New Roman"/>
          <w:sz w:val="24"/>
          <w:szCs w:val="24"/>
        </w:rPr>
        <w:t xml:space="preserve"> as nearly all data contained therein is text-based and only human readable.</w:t>
      </w:r>
    </w:p>
    <w:p w14:paraId="386599DD" w14:textId="52D2C969" w:rsidR="004A27DB" w:rsidRPr="004D0336" w:rsidRDefault="00E818F5" w:rsidP="004A27DB">
      <w:pPr>
        <w:pStyle w:val="ListParagraph"/>
        <w:numPr>
          <w:ilvl w:val="0"/>
          <w:numId w:val="2"/>
        </w:numPr>
        <w:rPr>
          <w:rFonts w:ascii="Times New Roman" w:hAnsi="Times New Roman" w:cs="Times New Roman"/>
          <w:sz w:val="24"/>
          <w:szCs w:val="24"/>
        </w:rPr>
      </w:pPr>
      <w:r w:rsidRPr="004D0336">
        <w:rPr>
          <w:rFonts w:ascii="Times New Roman" w:hAnsi="Times New Roman" w:cs="Times New Roman"/>
          <w:sz w:val="24"/>
          <w:szCs w:val="24"/>
        </w:rPr>
        <w:t>Normative techniques cannot be applied because t</w:t>
      </w:r>
      <w:r w:rsidR="004A27DB" w:rsidRPr="004D0336">
        <w:rPr>
          <w:rFonts w:ascii="Times New Roman" w:hAnsi="Times New Roman" w:cs="Times New Roman"/>
          <w:sz w:val="24"/>
          <w:szCs w:val="24"/>
        </w:rPr>
        <w:t>he nature of the data presents the following problems:</w:t>
      </w:r>
    </w:p>
    <w:p w14:paraId="2CCC863B" w14:textId="483A69B5" w:rsidR="004A27DB" w:rsidRPr="004D0336" w:rsidRDefault="004A27DB" w:rsidP="004A27DB">
      <w:pPr>
        <w:pStyle w:val="ListParagraph"/>
        <w:numPr>
          <w:ilvl w:val="1"/>
          <w:numId w:val="2"/>
        </w:numPr>
        <w:rPr>
          <w:rFonts w:ascii="Times New Roman" w:hAnsi="Times New Roman" w:cs="Times New Roman"/>
          <w:sz w:val="24"/>
          <w:szCs w:val="24"/>
        </w:rPr>
      </w:pPr>
      <w:r w:rsidRPr="004D0336">
        <w:rPr>
          <w:rFonts w:ascii="Times New Roman" w:hAnsi="Times New Roman" w:cs="Times New Roman"/>
          <w:sz w:val="24"/>
          <w:szCs w:val="24"/>
        </w:rPr>
        <w:t>Unclear objective or application of machine learning</w:t>
      </w:r>
    </w:p>
    <w:p w14:paraId="76A40E22" w14:textId="77777777" w:rsidR="0099296D" w:rsidRDefault="004A27DB" w:rsidP="0099296D">
      <w:pPr>
        <w:pStyle w:val="ListParagraph"/>
        <w:numPr>
          <w:ilvl w:val="1"/>
          <w:numId w:val="2"/>
        </w:numPr>
        <w:rPr>
          <w:rFonts w:ascii="Times New Roman" w:hAnsi="Times New Roman" w:cs="Times New Roman"/>
          <w:sz w:val="24"/>
          <w:szCs w:val="24"/>
        </w:rPr>
      </w:pPr>
      <w:r w:rsidRPr="004D0336">
        <w:rPr>
          <w:rFonts w:ascii="Times New Roman" w:hAnsi="Times New Roman" w:cs="Times New Roman"/>
          <w:sz w:val="24"/>
          <w:szCs w:val="24"/>
        </w:rPr>
        <w:t>Lack of meaningful categorization scheme</w:t>
      </w:r>
      <w:r w:rsidR="001E17A5">
        <w:rPr>
          <w:rFonts w:ascii="Times New Roman" w:hAnsi="Times New Roman" w:cs="Times New Roman"/>
          <w:sz w:val="24"/>
          <w:szCs w:val="24"/>
        </w:rPr>
        <w:t xml:space="preserve"> to enable data fusion or </w:t>
      </w:r>
      <w:proofErr w:type="gramStart"/>
      <w:r w:rsidR="001E17A5">
        <w:rPr>
          <w:rFonts w:ascii="Times New Roman" w:hAnsi="Times New Roman" w:cs="Times New Roman"/>
          <w:sz w:val="24"/>
          <w:szCs w:val="24"/>
        </w:rPr>
        <w:t>extraction</w:t>
      </w:r>
      <w:proofErr w:type="gramEnd"/>
    </w:p>
    <w:p w14:paraId="0A5D8F75" w14:textId="533D6DA4" w:rsidR="005D5FD4" w:rsidRPr="0099296D" w:rsidRDefault="004A27DB" w:rsidP="0099296D">
      <w:pPr>
        <w:pStyle w:val="ListParagraph"/>
        <w:ind w:left="1440"/>
        <w:rPr>
          <w:rFonts w:ascii="Times New Roman" w:hAnsi="Times New Roman" w:cs="Times New Roman"/>
          <w:sz w:val="24"/>
          <w:szCs w:val="24"/>
        </w:rPr>
      </w:pPr>
      <w:r w:rsidRPr="0099296D">
        <w:rPr>
          <w:rFonts w:ascii="Times New Roman" w:hAnsi="Times New Roman" w:cs="Times New Roman"/>
          <w:sz w:val="24"/>
          <w:szCs w:val="24"/>
        </w:rPr>
        <w:t xml:space="preserve"> </w:t>
      </w:r>
    </w:p>
    <w:p w14:paraId="617BE3F7" w14:textId="77777777" w:rsidR="00B45514" w:rsidRPr="004D0336" w:rsidRDefault="00B85439" w:rsidP="00B45514">
      <w:pPr>
        <w:pStyle w:val="ListParagraph"/>
        <w:numPr>
          <w:ilvl w:val="0"/>
          <w:numId w:val="2"/>
        </w:numPr>
        <w:rPr>
          <w:rFonts w:ascii="Times New Roman" w:hAnsi="Times New Roman" w:cs="Times New Roman"/>
          <w:sz w:val="24"/>
          <w:szCs w:val="24"/>
        </w:rPr>
      </w:pPr>
      <w:r w:rsidRPr="004D0336">
        <w:rPr>
          <w:rFonts w:ascii="Times New Roman" w:hAnsi="Times New Roman" w:cs="Times New Roman"/>
          <w:sz w:val="24"/>
          <w:szCs w:val="24"/>
        </w:rPr>
        <w:t>Because most traditional methods fail because the “PRIMRE universe” lacks necessary structure, we can state with confidence that a technique that successfully delivers insight into the contents and user for PRIMRE data will capitalize on this unstructured nature.</w:t>
      </w:r>
    </w:p>
    <w:p w14:paraId="40C173BD" w14:textId="77777777" w:rsidR="0099296D" w:rsidRDefault="0099296D" w:rsidP="00B455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Projects Database mining</w:t>
      </w:r>
    </w:p>
    <w:p w14:paraId="0A28610A" w14:textId="5BBD7907" w:rsidR="0099296D" w:rsidRDefault="0099296D" w:rsidP="00B455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Case studies</w:t>
      </w:r>
    </w:p>
    <w:p w14:paraId="0E0ACF71" w14:textId="5881E483" w:rsidR="00B85439" w:rsidRPr="004D0336" w:rsidRDefault="00B85439" w:rsidP="00B45514">
      <w:pPr>
        <w:pStyle w:val="ListParagraph"/>
        <w:numPr>
          <w:ilvl w:val="1"/>
          <w:numId w:val="2"/>
        </w:numPr>
        <w:rPr>
          <w:rFonts w:ascii="Times New Roman" w:hAnsi="Times New Roman" w:cs="Times New Roman"/>
          <w:sz w:val="24"/>
          <w:szCs w:val="24"/>
        </w:rPr>
      </w:pPr>
      <w:r w:rsidRPr="004D0336">
        <w:rPr>
          <w:rFonts w:ascii="Times New Roman" w:hAnsi="Times New Roman" w:cs="Times New Roman"/>
          <w:sz w:val="24"/>
          <w:szCs w:val="24"/>
        </w:rPr>
        <w:t>Literature reviews</w:t>
      </w:r>
    </w:p>
    <w:p w14:paraId="7C8C28C8" w14:textId="7EDADFFA" w:rsidR="0099296D" w:rsidRPr="0099296D" w:rsidRDefault="00B85439" w:rsidP="0099296D">
      <w:pPr>
        <w:pStyle w:val="ListParagraph"/>
        <w:numPr>
          <w:ilvl w:val="1"/>
          <w:numId w:val="2"/>
        </w:numPr>
        <w:rPr>
          <w:rFonts w:ascii="Times New Roman" w:hAnsi="Times New Roman" w:cs="Times New Roman"/>
          <w:sz w:val="24"/>
          <w:szCs w:val="24"/>
        </w:rPr>
      </w:pPr>
      <w:r w:rsidRPr="004D0336">
        <w:rPr>
          <w:rFonts w:ascii="Times New Roman" w:hAnsi="Times New Roman" w:cs="Times New Roman"/>
          <w:sz w:val="24"/>
          <w:szCs w:val="24"/>
        </w:rPr>
        <w:t xml:space="preserve">Language </w:t>
      </w:r>
      <w:r w:rsidR="00B71BFB">
        <w:rPr>
          <w:rFonts w:ascii="Times New Roman" w:hAnsi="Times New Roman" w:cs="Times New Roman"/>
          <w:sz w:val="24"/>
          <w:szCs w:val="24"/>
        </w:rPr>
        <w:t>p</w:t>
      </w:r>
      <w:r w:rsidRPr="004D0336">
        <w:rPr>
          <w:rFonts w:ascii="Times New Roman" w:hAnsi="Times New Roman" w:cs="Times New Roman"/>
          <w:sz w:val="24"/>
          <w:szCs w:val="24"/>
        </w:rPr>
        <w:t>rocessing</w:t>
      </w:r>
    </w:p>
    <w:p w14:paraId="63DE77FD" w14:textId="2B36576F" w:rsidR="0099296D" w:rsidRPr="00B45153" w:rsidRDefault="00696F5F" w:rsidP="0099296D">
      <w:pPr>
        <w:rPr>
          <w:rFonts w:ascii="Times New Roman" w:hAnsi="Times New Roman" w:cs="Times New Roman"/>
          <w:sz w:val="28"/>
          <w:szCs w:val="28"/>
        </w:rPr>
      </w:pPr>
      <w:r w:rsidRPr="00B45153">
        <w:rPr>
          <w:rFonts w:ascii="Times New Roman" w:hAnsi="Times New Roman" w:cs="Times New Roman"/>
          <w:sz w:val="28"/>
          <w:szCs w:val="28"/>
        </w:rPr>
        <w:lastRenderedPageBreak/>
        <w:t>Research Directions</w:t>
      </w:r>
    </w:p>
    <w:p w14:paraId="4955E098" w14:textId="4FAEDE52" w:rsidR="00696F5F" w:rsidRDefault="00BE33F5" w:rsidP="0099296D">
      <w:pPr>
        <w:rPr>
          <w:rFonts w:ascii="Times New Roman" w:hAnsi="Times New Roman" w:cs="Times New Roman"/>
          <w:sz w:val="24"/>
          <w:szCs w:val="24"/>
        </w:rPr>
      </w:pPr>
      <w:r>
        <w:rPr>
          <w:rFonts w:ascii="Times New Roman" w:hAnsi="Times New Roman" w:cs="Times New Roman"/>
          <w:sz w:val="24"/>
          <w:szCs w:val="24"/>
        </w:rPr>
        <w:t xml:space="preserve">Because research is generally organized by </w:t>
      </w:r>
      <w:r w:rsidR="00B45153">
        <w:rPr>
          <w:rFonts w:ascii="Times New Roman" w:hAnsi="Times New Roman" w:cs="Times New Roman"/>
          <w:sz w:val="24"/>
          <w:szCs w:val="24"/>
        </w:rPr>
        <w:t>topic area</w:t>
      </w:r>
      <w:r w:rsidR="00687562">
        <w:rPr>
          <w:rFonts w:ascii="Times New Roman" w:hAnsi="Times New Roman" w:cs="Times New Roman"/>
          <w:sz w:val="24"/>
          <w:szCs w:val="24"/>
        </w:rPr>
        <w:t xml:space="preserve">, and composed of many smaller questions which build understanding of this </w:t>
      </w:r>
      <w:r w:rsidR="00B45153">
        <w:rPr>
          <w:rFonts w:ascii="Times New Roman" w:hAnsi="Times New Roman" w:cs="Times New Roman"/>
          <w:sz w:val="24"/>
          <w:szCs w:val="24"/>
        </w:rPr>
        <w:t>area</w:t>
      </w:r>
      <w:r w:rsidR="00687562">
        <w:rPr>
          <w:rFonts w:ascii="Times New Roman" w:hAnsi="Times New Roman" w:cs="Times New Roman"/>
          <w:sz w:val="24"/>
          <w:szCs w:val="24"/>
        </w:rPr>
        <w:t>, I have elected to first describe</w:t>
      </w:r>
      <w:r w:rsidR="0061224E">
        <w:rPr>
          <w:rFonts w:ascii="Times New Roman" w:hAnsi="Times New Roman" w:cs="Times New Roman"/>
          <w:sz w:val="24"/>
          <w:szCs w:val="24"/>
        </w:rPr>
        <w:t xml:space="preserve"> four research directions and their </w:t>
      </w:r>
      <w:r w:rsidR="007324A3">
        <w:rPr>
          <w:rFonts w:ascii="Times New Roman" w:hAnsi="Times New Roman" w:cs="Times New Roman"/>
          <w:sz w:val="24"/>
          <w:szCs w:val="24"/>
        </w:rPr>
        <w:t>comparative strengths to comprehensively present specialties rather than ideas.</w:t>
      </w:r>
    </w:p>
    <w:p w14:paraId="7915A964" w14:textId="3A822239" w:rsidR="00B45153" w:rsidRDefault="00B71BFB" w:rsidP="0099296D">
      <w:pPr>
        <w:rPr>
          <w:rFonts w:ascii="Times New Roman" w:hAnsi="Times New Roman" w:cs="Times New Roman"/>
          <w:sz w:val="24"/>
          <w:szCs w:val="24"/>
        </w:rPr>
      </w:pPr>
      <w:r>
        <w:rPr>
          <w:rFonts w:ascii="Times New Roman" w:hAnsi="Times New Roman" w:cs="Times New Roman"/>
          <w:sz w:val="24"/>
          <w:szCs w:val="24"/>
        </w:rPr>
        <w:t>Projects Database Mining</w:t>
      </w:r>
    </w:p>
    <w:p w14:paraId="326058DE" w14:textId="4A9ADCCC" w:rsidR="00BE2F94" w:rsidRDefault="00BE2F94" w:rsidP="00E0672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Projects Database mining approach </w:t>
      </w:r>
      <w:r w:rsidR="00E06728">
        <w:rPr>
          <w:rFonts w:ascii="Times New Roman" w:hAnsi="Times New Roman" w:cs="Times New Roman"/>
          <w:sz w:val="24"/>
          <w:szCs w:val="24"/>
        </w:rPr>
        <w:t>includes normative exploratory data analysis of the Projects Database knowledge hub.</w:t>
      </w:r>
    </w:p>
    <w:p w14:paraId="4340DE3C" w14:textId="52FC4142" w:rsidR="00B45153" w:rsidRDefault="00D77BC2" w:rsidP="00E0672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advantage of this trajectory is that it is very actionable. The disadvantage is that its scope is </w:t>
      </w:r>
      <w:r w:rsidR="00C1530F">
        <w:rPr>
          <w:rFonts w:ascii="Times New Roman" w:hAnsi="Times New Roman" w:cs="Times New Roman"/>
          <w:sz w:val="24"/>
          <w:szCs w:val="24"/>
        </w:rPr>
        <w:t>narrow,</w:t>
      </w:r>
      <w:r>
        <w:rPr>
          <w:rFonts w:ascii="Times New Roman" w:hAnsi="Times New Roman" w:cs="Times New Roman"/>
          <w:sz w:val="24"/>
          <w:szCs w:val="24"/>
        </w:rPr>
        <w:t xml:space="preserve"> and I presume </w:t>
      </w:r>
      <w:r w:rsidR="00570B2C">
        <w:rPr>
          <w:rFonts w:ascii="Times New Roman" w:hAnsi="Times New Roman" w:cs="Times New Roman"/>
          <w:sz w:val="24"/>
          <w:szCs w:val="24"/>
        </w:rPr>
        <w:t>its</w:t>
      </w:r>
      <w:r>
        <w:rPr>
          <w:rFonts w:ascii="Times New Roman" w:hAnsi="Times New Roman" w:cs="Times New Roman"/>
          <w:sz w:val="24"/>
          <w:szCs w:val="24"/>
        </w:rPr>
        <w:t xml:space="preserve"> findings will be uninteresting. </w:t>
      </w:r>
      <w:r w:rsidR="0029286B">
        <w:rPr>
          <w:rFonts w:ascii="Times New Roman" w:hAnsi="Times New Roman" w:cs="Times New Roman"/>
          <w:sz w:val="24"/>
          <w:szCs w:val="24"/>
        </w:rPr>
        <w:t xml:space="preserve">As the econometrics saying goes, “If it looks interesting, you’ve done something wrong.” That is to say: </w:t>
      </w:r>
      <w:r w:rsidR="00C1530F">
        <w:rPr>
          <w:rFonts w:ascii="Times New Roman" w:hAnsi="Times New Roman" w:cs="Times New Roman"/>
          <w:sz w:val="24"/>
          <w:szCs w:val="24"/>
        </w:rPr>
        <w:t>exploratory data analysis and linear methods will generate results that are consistent with expert intuition when they are completed correctly.</w:t>
      </w:r>
      <w:r w:rsidR="002D434F">
        <w:rPr>
          <w:rFonts w:ascii="Times New Roman" w:hAnsi="Times New Roman" w:cs="Times New Roman"/>
          <w:sz w:val="24"/>
          <w:szCs w:val="24"/>
        </w:rPr>
        <w:t xml:space="preserve"> For the purposes of a report showin</w:t>
      </w:r>
      <w:r w:rsidR="002B16FB">
        <w:rPr>
          <w:rFonts w:ascii="Times New Roman" w:hAnsi="Times New Roman" w:cs="Times New Roman"/>
          <w:sz w:val="24"/>
          <w:szCs w:val="24"/>
        </w:rPr>
        <w:t>g stakeholders some interesting statistics it might be interesting, but I hold significant doubts that it will provide more than this.</w:t>
      </w:r>
    </w:p>
    <w:p w14:paraId="05293DE4" w14:textId="794AB9E4" w:rsidR="002B16FB" w:rsidRDefault="00A55097" w:rsidP="00E06728">
      <w:pPr>
        <w:spacing w:after="0"/>
        <w:ind w:firstLine="360"/>
        <w:rPr>
          <w:rFonts w:ascii="Times New Roman" w:hAnsi="Times New Roman" w:cs="Times New Roman"/>
          <w:sz w:val="24"/>
          <w:szCs w:val="24"/>
        </w:rPr>
      </w:pPr>
      <w:r>
        <w:rPr>
          <w:rFonts w:ascii="Times New Roman" w:hAnsi="Times New Roman" w:cs="Times New Roman"/>
          <w:sz w:val="24"/>
          <w:szCs w:val="24"/>
        </w:rPr>
        <w:t>Research questions might include:</w:t>
      </w:r>
    </w:p>
    <w:p w14:paraId="65240F12" w14:textId="1374B418" w:rsidR="00A55097" w:rsidRDefault="00A55097" w:rsidP="00A550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Who are the </w:t>
      </w:r>
      <w:r w:rsidR="00287B73">
        <w:rPr>
          <w:rFonts w:ascii="Times New Roman" w:hAnsi="Times New Roman" w:cs="Times New Roman"/>
          <w:sz w:val="24"/>
          <w:szCs w:val="24"/>
        </w:rPr>
        <w:t>most active affiliate institutions?</w:t>
      </w:r>
    </w:p>
    <w:p w14:paraId="1803B1DF" w14:textId="41CA4FC9" w:rsidR="00287B73" w:rsidRDefault="00287B73" w:rsidP="00A550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Who are the most active researchers?</w:t>
      </w:r>
    </w:p>
    <w:p w14:paraId="4EDEF2F0" w14:textId="750E6BFF" w:rsidR="00287B73" w:rsidRDefault="00287B73" w:rsidP="00A5509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What researchers and organizations </w:t>
      </w:r>
      <w:r w:rsidR="008024D0">
        <w:rPr>
          <w:rFonts w:ascii="Times New Roman" w:hAnsi="Times New Roman" w:cs="Times New Roman"/>
          <w:sz w:val="24"/>
          <w:szCs w:val="24"/>
        </w:rPr>
        <w:t xml:space="preserve">appear in clusters, </w:t>
      </w:r>
      <w:r w:rsidR="008B02AB">
        <w:rPr>
          <w:rFonts w:ascii="Times New Roman" w:hAnsi="Times New Roman" w:cs="Times New Roman"/>
          <w:sz w:val="24"/>
          <w:szCs w:val="24"/>
        </w:rPr>
        <w:t>suggesting</w:t>
      </w:r>
      <w:r w:rsidR="008024D0">
        <w:rPr>
          <w:rFonts w:ascii="Times New Roman" w:hAnsi="Times New Roman" w:cs="Times New Roman"/>
          <w:sz w:val="24"/>
          <w:szCs w:val="24"/>
        </w:rPr>
        <w:t xml:space="preserve"> working groups?</w:t>
      </w:r>
    </w:p>
    <w:p w14:paraId="7FCFA0A2" w14:textId="4167DE30" w:rsidR="008024D0" w:rsidRDefault="008024D0" w:rsidP="008024D0">
      <w:pPr>
        <w:rPr>
          <w:rFonts w:ascii="Times New Roman" w:hAnsi="Times New Roman" w:cs="Times New Roman"/>
          <w:sz w:val="24"/>
          <w:szCs w:val="24"/>
        </w:rPr>
      </w:pPr>
      <w:r>
        <w:rPr>
          <w:rFonts w:ascii="Times New Roman" w:hAnsi="Times New Roman" w:cs="Times New Roman"/>
          <w:sz w:val="24"/>
          <w:szCs w:val="24"/>
        </w:rPr>
        <w:t>Case Studies</w:t>
      </w:r>
    </w:p>
    <w:p w14:paraId="1C94DEA4" w14:textId="34EF77C6" w:rsidR="00ED6E68" w:rsidRDefault="00C82C6E" w:rsidP="00F15DB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case study approach is </w:t>
      </w:r>
      <w:r w:rsidR="00F060CB">
        <w:rPr>
          <w:rFonts w:ascii="Times New Roman" w:hAnsi="Times New Roman" w:cs="Times New Roman"/>
          <w:sz w:val="24"/>
          <w:szCs w:val="24"/>
        </w:rPr>
        <w:t xml:space="preserve">a research direction composed of many granular case studies, </w:t>
      </w:r>
      <w:r w:rsidR="004543F8">
        <w:rPr>
          <w:rFonts w:ascii="Times New Roman" w:hAnsi="Times New Roman" w:cs="Times New Roman"/>
          <w:sz w:val="24"/>
          <w:szCs w:val="24"/>
        </w:rPr>
        <w:t xml:space="preserve">each pertaining to a mock user. Each case study would ask the writer to place themselves in the shoes of an intrigued developer or </w:t>
      </w:r>
      <w:proofErr w:type="gramStart"/>
      <w:r w:rsidR="004543F8">
        <w:rPr>
          <w:rFonts w:ascii="Times New Roman" w:hAnsi="Times New Roman" w:cs="Times New Roman"/>
          <w:sz w:val="24"/>
          <w:szCs w:val="24"/>
        </w:rPr>
        <w:t>researcher, and</w:t>
      </w:r>
      <w:proofErr w:type="gramEnd"/>
      <w:r w:rsidR="004543F8">
        <w:rPr>
          <w:rFonts w:ascii="Times New Roman" w:hAnsi="Times New Roman" w:cs="Times New Roman"/>
          <w:sz w:val="24"/>
          <w:szCs w:val="24"/>
        </w:rPr>
        <w:t xml:space="preserve"> </w:t>
      </w:r>
      <w:r w:rsidR="00F64589">
        <w:rPr>
          <w:rFonts w:ascii="Times New Roman" w:hAnsi="Times New Roman" w:cs="Times New Roman"/>
          <w:sz w:val="24"/>
          <w:szCs w:val="24"/>
        </w:rPr>
        <w:t>record</w:t>
      </w:r>
      <w:r w:rsidR="004543F8">
        <w:rPr>
          <w:rFonts w:ascii="Times New Roman" w:hAnsi="Times New Roman" w:cs="Times New Roman"/>
          <w:sz w:val="24"/>
          <w:szCs w:val="24"/>
        </w:rPr>
        <w:t xml:space="preserve"> the research and development process that can be accomplished with PRIMRE resources alone. </w:t>
      </w:r>
      <w:r w:rsidR="00F060CB">
        <w:rPr>
          <w:rFonts w:ascii="Times New Roman" w:hAnsi="Times New Roman" w:cs="Times New Roman"/>
          <w:sz w:val="24"/>
          <w:szCs w:val="24"/>
        </w:rPr>
        <w:t xml:space="preserve">which each contain a set of </w:t>
      </w:r>
      <w:r w:rsidR="00ED6E68">
        <w:rPr>
          <w:rFonts w:ascii="Times New Roman" w:hAnsi="Times New Roman" w:cs="Times New Roman"/>
          <w:sz w:val="24"/>
          <w:szCs w:val="24"/>
        </w:rPr>
        <w:t>pertinent but limited research questions that can be answered using PRIMRE</w:t>
      </w:r>
      <w:r w:rsidR="00F060CB">
        <w:rPr>
          <w:rFonts w:ascii="Times New Roman" w:hAnsi="Times New Roman" w:cs="Times New Roman"/>
          <w:sz w:val="24"/>
          <w:szCs w:val="24"/>
        </w:rPr>
        <w:t xml:space="preserve">. </w:t>
      </w:r>
    </w:p>
    <w:p w14:paraId="5CCD35D6" w14:textId="3B74FFF6" w:rsidR="00E66843" w:rsidRDefault="00570B2C" w:rsidP="00F15DB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 favor this </w:t>
      </w:r>
      <w:r w:rsidR="009477D2">
        <w:rPr>
          <w:rFonts w:ascii="Times New Roman" w:hAnsi="Times New Roman" w:cs="Times New Roman"/>
          <w:sz w:val="24"/>
          <w:szCs w:val="24"/>
        </w:rPr>
        <w:t>trajectory. The advantages of this path are that a)</w:t>
      </w:r>
      <w:r w:rsidR="008A2C23">
        <w:rPr>
          <w:rFonts w:ascii="Times New Roman" w:hAnsi="Times New Roman" w:cs="Times New Roman"/>
          <w:sz w:val="24"/>
          <w:szCs w:val="24"/>
        </w:rPr>
        <w:t xml:space="preserve"> it is actionable, b) it is scalable, and c) it is flexible.</w:t>
      </w:r>
      <w:r w:rsidR="008C527D">
        <w:rPr>
          <w:rFonts w:ascii="Times New Roman" w:hAnsi="Times New Roman" w:cs="Times New Roman"/>
          <w:sz w:val="24"/>
          <w:szCs w:val="24"/>
        </w:rPr>
        <w:t xml:space="preserve"> The case study approach is actionable because it does not require specialize code or tools to begin</w:t>
      </w:r>
      <w:r w:rsidR="00FE434E">
        <w:rPr>
          <w:rFonts w:ascii="Times New Roman" w:hAnsi="Times New Roman" w:cs="Times New Roman"/>
          <w:sz w:val="24"/>
          <w:szCs w:val="24"/>
        </w:rPr>
        <w:t xml:space="preserve">. </w:t>
      </w:r>
      <w:r w:rsidR="003A36EE">
        <w:rPr>
          <w:rFonts w:ascii="Times New Roman" w:hAnsi="Times New Roman" w:cs="Times New Roman"/>
          <w:sz w:val="24"/>
          <w:szCs w:val="24"/>
        </w:rPr>
        <w:t>B</w:t>
      </w:r>
      <w:r w:rsidR="00E66843">
        <w:rPr>
          <w:rFonts w:ascii="Times New Roman" w:hAnsi="Times New Roman" w:cs="Times New Roman"/>
          <w:sz w:val="24"/>
          <w:szCs w:val="24"/>
        </w:rPr>
        <w:t xml:space="preserve">ecause PRIMRE was designed to be text-based and human readable, and we can capitalize on this by working human interaction into the PRIMRE </w:t>
      </w:r>
      <w:r w:rsidR="003A36EE">
        <w:rPr>
          <w:rFonts w:ascii="Times New Roman" w:hAnsi="Times New Roman" w:cs="Times New Roman"/>
          <w:sz w:val="24"/>
          <w:szCs w:val="24"/>
        </w:rPr>
        <w:t>research.</w:t>
      </w:r>
      <w:r w:rsidR="003C42DB">
        <w:rPr>
          <w:rFonts w:ascii="Times New Roman" w:hAnsi="Times New Roman" w:cs="Times New Roman"/>
          <w:sz w:val="24"/>
          <w:szCs w:val="24"/>
        </w:rPr>
        <w:t xml:space="preserve"> This approach is scalable because any number of specific topics can be </w:t>
      </w:r>
      <w:r w:rsidR="004117F9">
        <w:rPr>
          <w:rFonts w:ascii="Times New Roman" w:hAnsi="Times New Roman" w:cs="Times New Roman"/>
          <w:sz w:val="24"/>
          <w:szCs w:val="24"/>
        </w:rPr>
        <w:t>used as case studies, to increase or decrease the scope of a research initiative. It is</w:t>
      </w:r>
      <w:r w:rsidR="00F034D5">
        <w:rPr>
          <w:rFonts w:ascii="Times New Roman" w:hAnsi="Times New Roman" w:cs="Times New Roman"/>
          <w:sz w:val="24"/>
          <w:szCs w:val="24"/>
        </w:rPr>
        <w:t xml:space="preserve"> also flexible because the areas covered by the case study can adapt to any content that is available on PRIMRE.</w:t>
      </w:r>
    </w:p>
    <w:p w14:paraId="1D69E076" w14:textId="70071250" w:rsidR="009643A6" w:rsidRDefault="006236BB" w:rsidP="00110B5E">
      <w:pPr>
        <w:spacing w:after="0"/>
        <w:ind w:firstLine="360"/>
        <w:rPr>
          <w:rFonts w:ascii="Times New Roman" w:hAnsi="Times New Roman" w:cs="Times New Roman"/>
          <w:sz w:val="24"/>
          <w:szCs w:val="24"/>
        </w:rPr>
      </w:pPr>
      <w:r>
        <w:rPr>
          <w:rFonts w:ascii="Times New Roman" w:hAnsi="Times New Roman" w:cs="Times New Roman"/>
          <w:sz w:val="24"/>
          <w:szCs w:val="24"/>
        </w:rPr>
        <w:t>Sample c</w:t>
      </w:r>
      <w:r w:rsidR="00EB0F66">
        <w:rPr>
          <w:rFonts w:ascii="Times New Roman" w:hAnsi="Times New Roman" w:cs="Times New Roman"/>
          <w:sz w:val="24"/>
          <w:szCs w:val="24"/>
        </w:rPr>
        <w:t>ase stud</w:t>
      </w:r>
      <w:r>
        <w:rPr>
          <w:rFonts w:ascii="Times New Roman" w:hAnsi="Times New Roman" w:cs="Times New Roman"/>
          <w:sz w:val="24"/>
          <w:szCs w:val="24"/>
        </w:rPr>
        <w:t>y</w:t>
      </w:r>
      <w:r w:rsidR="0095642A">
        <w:rPr>
          <w:rFonts w:ascii="Times New Roman" w:hAnsi="Times New Roman" w:cs="Times New Roman"/>
          <w:sz w:val="24"/>
          <w:szCs w:val="24"/>
        </w:rPr>
        <w:t xml:space="preserve"> / </w:t>
      </w:r>
      <w:r w:rsidR="00EB0F66">
        <w:rPr>
          <w:rFonts w:ascii="Times New Roman" w:hAnsi="Times New Roman" w:cs="Times New Roman"/>
          <w:sz w:val="24"/>
          <w:szCs w:val="24"/>
        </w:rPr>
        <w:t>r</w:t>
      </w:r>
      <w:r w:rsidR="009643A6">
        <w:rPr>
          <w:rFonts w:ascii="Times New Roman" w:hAnsi="Times New Roman" w:cs="Times New Roman"/>
          <w:sz w:val="24"/>
          <w:szCs w:val="24"/>
        </w:rPr>
        <w:t>esearch questions:</w:t>
      </w:r>
    </w:p>
    <w:p w14:paraId="18A133BC" w14:textId="6537783D" w:rsidR="009643A6" w:rsidRDefault="00EB0F66" w:rsidP="009643A6">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C</w:t>
      </w:r>
      <w:r w:rsidR="000859CC">
        <w:rPr>
          <w:rFonts w:ascii="Times New Roman" w:hAnsi="Times New Roman" w:cs="Times New Roman"/>
          <w:sz w:val="24"/>
          <w:szCs w:val="24"/>
        </w:rPr>
        <w:t xml:space="preserve">ase study on </w:t>
      </w:r>
      <w:r w:rsidR="006236BB">
        <w:rPr>
          <w:rFonts w:ascii="Times New Roman" w:hAnsi="Times New Roman" w:cs="Times New Roman"/>
          <w:sz w:val="24"/>
          <w:szCs w:val="24"/>
        </w:rPr>
        <w:t xml:space="preserve">diesel dependent </w:t>
      </w:r>
      <w:r w:rsidR="000859CC">
        <w:rPr>
          <w:rFonts w:ascii="Times New Roman" w:hAnsi="Times New Roman" w:cs="Times New Roman"/>
          <w:sz w:val="24"/>
          <w:szCs w:val="24"/>
        </w:rPr>
        <w:t xml:space="preserve">Alaskan coastal </w:t>
      </w:r>
      <w:r>
        <w:rPr>
          <w:rFonts w:ascii="Times New Roman" w:hAnsi="Times New Roman" w:cs="Times New Roman"/>
          <w:sz w:val="24"/>
          <w:szCs w:val="24"/>
        </w:rPr>
        <w:t>fishing villa</w:t>
      </w:r>
      <w:r w:rsidR="00110B5E">
        <w:rPr>
          <w:rFonts w:ascii="Times New Roman" w:hAnsi="Times New Roman" w:cs="Times New Roman"/>
          <w:sz w:val="24"/>
          <w:szCs w:val="24"/>
        </w:rPr>
        <w:t>ge</w:t>
      </w:r>
    </w:p>
    <w:p w14:paraId="6F650629" w14:textId="0A9FFE68" w:rsidR="00CA40ED" w:rsidRDefault="00CA40ED" w:rsidP="00EB0F66">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 xml:space="preserve">How does a rural community </w:t>
      </w:r>
      <w:r w:rsidR="00D9047F">
        <w:rPr>
          <w:rFonts w:ascii="Times New Roman" w:hAnsi="Times New Roman" w:cs="Times New Roman"/>
          <w:sz w:val="24"/>
          <w:szCs w:val="24"/>
        </w:rPr>
        <w:t>initiate the process of searching for a marine energy solution?</w:t>
      </w:r>
    </w:p>
    <w:p w14:paraId="214BE086" w14:textId="5670984A" w:rsidR="00D9047F" w:rsidRDefault="00D9047F" w:rsidP="00EB0F66">
      <w:pPr>
        <w:pStyle w:val="ListParagraph"/>
        <w:numPr>
          <w:ilvl w:val="1"/>
          <w:numId w:val="11"/>
        </w:numPr>
        <w:spacing w:after="0"/>
        <w:rPr>
          <w:rFonts w:ascii="Times New Roman" w:hAnsi="Times New Roman" w:cs="Times New Roman"/>
          <w:sz w:val="24"/>
          <w:szCs w:val="24"/>
        </w:rPr>
      </w:pPr>
      <w:r>
        <w:rPr>
          <w:rFonts w:ascii="Times New Roman" w:hAnsi="Times New Roman" w:cs="Times New Roman"/>
          <w:sz w:val="24"/>
          <w:szCs w:val="24"/>
        </w:rPr>
        <w:t xml:space="preserve">What is the process and precedent for permitting </w:t>
      </w:r>
      <w:r w:rsidR="0095642A">
        <w:rPr>
          <w:rFonts w:ascii="Times New Roman" w:hAnsi="Times New Roman" w:cs="Times New Roman"/>
          <w:sz w:val="24"/>
          <w:szCs w:val="24"/>
        </w:rPr>
        <w:t>a device for a localized application?</w:t>
      </w:r>
    </w:p>
    <w:p w14:paraId="4BA4B244" w14:textId="36EF9C4C" w:rsidR="00EB0F66" w:rsidRDefault="003723E7" w:rsidP="0066441D">
      <w:pPr>
        <w:pStyle w:val="ListParagraph"/>
        <w:numPr>
          <w:ilvl w:val="1"/>
          <w:numId w:val="11"/>
        </w:numPr>
        <w:spacing w:before="240" w:after="0"/>
        <w:rPr>
          <w:rFonts w:ascii="Times New Roman" w:hAnsi="Times New Roman" w:cs="Times New Roman"/>
          <w:sz w:val="24"/>
          <w:szCs w:val="24"/>
        </w:rPr>
      </w:pPr>
      <w:r>
        <w:rPr>
          <w:rFonts w:ascii="Times New Roman" w:hAnsi="Times New Roman" w:cs="Times New Roman"/>
          <w:sz w:val="24"/>
          <w:szCs w:val="24"/>
        </w:rPr>
        <w:t xml:space="preserve">What is the expected </w:t>
      </w:r>
      <w:r w:rsidR="006D295C">
        <w:rPr>
          <w:rFonts w:ascii="Times New Roman" w:hAnsi="Times New Roman" w:cs="Times New Roman"/>
          <w:sz w:val="24"/>
          <w:szCs w:val="24"/>
        </w:rPr>
        <w:t>expense</w:t>
      </w:r>
      <w:r>
        <w:rPr>
          <w:rFonts w:ascii="Times New Roman" w:hAnsi="Times New Roman" w:cs="Times New Roman"/>
          <w:sz w:val="24"/>
          <w:szCs w:val="24"/>
        </w:rPr>
        <w:t xml:space="preserve"> to the community of a</w:t>
      </w:r>
      <w:r w:rsidR="006D295C">
        <w:rPr>
          <w:rFonts w:ascii="Times New Roman" w:hAnsi="Times New Roman" w:cs="Times New Roman"/>
          <w:sz w:val="24"/>
          <w:szCs w:val="24"/>
        </w:rPr>
        <w:t xml:space="preserve"> wave energy converter?</w:t>
      </w:r>
    </w:p>
    <w:p w14:paraId="52367FE8" w14:textId="1D491242" w:rsidR="00CA40ED" w:rsidRDefault="006236BB" w:rsidP="0066441D">
      <w:pPr>
        <w:spacing w:before="240" w:after="0"/>
        <w:rPr>
          <w:rFonts w:ascii="Times New Roman" w:hAnsi="Times New Roman" w:cs="Times New Roman"/>
          <w:sz w:val="24"/>
          <w:szCs w:val="24"/>
        </w:rPr>
      </w:pPr>
      <w:r>
        <w:rPr>
          <w:rFonts w:ascii="Times New Roman" w:hAnsi="Times New Roman" w:cs="Times New Roman"/>
          <w:sz w:val="24"/>
          <w:szCs w:val="24"/>
        </w:rPr>
        <w:t>Literature Reviews</w:t>
      </w:r>
    </w:p>
    <w:p w14:paraId="2BF30A7A" w14:textId="292873BF" w:rsidR="006236BB" w:rsidRDefault="0066441D" w:rsidP="0066441D">
      <w:pPr>
        <w:spacing w:before="240" w:after="0"/>
        <w:rPr>
          <w:rFonts w:ascii="Times New Roman" w:hAnsi="Times New Roman" w:cs="Times New Roman"/>
          <w:sz w:val="24"/>
          <w:szCs w:val="24"/>
        </w:rPr>
      </w:pPr>
      <w:r>
        <w:rPr>
          <w:rFonts w:ascii="Times New Roman" w:hAnsi="Times New Roman" w:cs="Times New Roman"/>
          <w:sz w:val="24"/>
          <w:szCs w:val="24"/>
        </w:rPr>
        <w:lastRenderedPageBreak/>
        <w:t>Like t</w:t>
      </w:r>
      <w:r w:rsidR="00602A85">
        <w:rPr>
          <w:rFonts w:ascii="Times New Roman" w:hAnsi="Times New Roman" w:cs="Times New Roman"/>
          <w:sz w:val="24"/>
          <w:szCs w:val="24"/>
        </w:rPr>
        <w:t>he</w:t>
      </w:r>
      <w:r w:rsidR="001C78E6">
        <w:rPr>
          <w:rFonts w:ascii="Times New Roman" w:hAnsi="Times New Roman" w:cs="Times New Roman"/>
          <w:sz w:val="24"/>
          <w:szCs w:val="24"/>
        </w:rPr>
        <w:t xml:space="preserve"> case studies approach, the literature review approach would attempt to create insight from PRIMRE content by</w:t>
      </w:r>
      <w:r w:rsidR="000D1C2D">
        <w:rPr>
          <w:rFonts w:ascii="Times New Roman" w:hAnsi="Times New Roman" w:cs="Times New Roman"/>
          <w:sz w:val="24"/>
          <w:szCs w:val="24"/>
        </w:rPr>
        <w:t xml:space="preserve"> categorizing questions of interest to prospective PRIMRE </w:t>
      </w:r>
      <w:proofErr w:type="gramStart"/>
      <w:r w:rsidR="000D1C2D">
        <w:rPr>
          <w:rFonts w:ascii="Times New Roman" w:hAnsi="Times New Roman" w:cs="Times New Roman"/>
          <w:sz w:val="24"/>
          <w:szCs w:val="24"/>
        </w:rPr>
        <w:t>users, and</w:t>
      </w:r>
      <w:proofErr w:type="gramEnd"/>
      <w:r w:rsidR="000D1C2D">
        <w:rPr>
          <w:rFonts w:ascii="Times New Roman" w:hAnsi="Times New Roman" w:cs="Times New Roman"/>
          <w:sz w:val="24"/>
          <w:szCs w:val="24"/>
        </w:rPr>
        <w:t xml:space="preserve"> answering those questions in a report format.</w:t>
      </w:r>
    </w:p>
    <w:p w14:paraId="199AFBB4" w14:textId="72F5BF2D" w:rsidR="000D1C2D" w:rsidRDefault="006660F6" w:rsidP="0066441D">
      <w:pPr>
        <w:spacing w:before="240" w:after="0"/>
        <w:rPr>
          <w:rFonts w:ascii="Times New Roman" w:hAnsi="Times New Roman" w:cs="Times New Roman"/>
          <w:sz w:val="24"/>
          <w:szCs w:val="24"/>
        </w:rPr>
      </w:pPr>
      <w:r>
        <w:rPr>
          <w:rFonts w:ascii="Times New Roman" w:hAnsi="Times New Roman" w:cs="Times New Roman"/>
          <w:sz w:val="24"/>
          <w:szCs w:val="24"/>
        </w:rPr>
        <w:t>The advantage of the literature review approach is that it would be more comprehensive than the case study method, in that like questions would be addressed simultaneously. The drawback is that this would</w:t>
      </w:r>
      <w:r w:rsidR="00755F14">
        <w:rPr>
          <w:rFonts w:ascii="Times New Roman" w:hAnsi="Times New Roman" w:cs="Times New Roman"/>
          <w:sz w:val="24"/>
          <w:szCs w:val="24"/>
        </w:rPr>
        <w:t xml:space="preserve"> require lengthy development to create a systematic framework that is of use to any stakeholder. Additionally, it would </w:t>
      </w:r>
      <w:r w:rsidR="00E75B15">
        <w:rPr>
          <w:rFonts w:ascii="Times New Roman" w:hAnsi="Times New Roman" w:cs="Times New Roman"/>
          <w:sz w:val="24"/>
          <w:szCs w:val="24"/>
        </w:rPr>
        <w:t>quickly become obsolete because all documents would need to be updated for the system to hold value.</w:t>
      </w:r>
    </w:p>
    <w:p w14:paraId="25B7471E" w14:textId="435BF663" w:rsidR="00827EED" w:rsidRDefault="00827EED" w:rsidP="0066441D">
      <w:pPr>
        <w:spacing w:before="240" w:after="0"/>
        <w:rPr>
          <w:rFonts w:ascii="Times New Roman" w:hAnsi="Times New Roman" w:cs="Times New Roman"/>
          <w:sz w:val="24"/>
          <w:szCs w:val="24"/>
        </w:rPr>
      </w:pPr>
      <w:r>
        <w:rPr>
          <w:rFonts w:ascii="Times New Roman" w:hAnsi="Times New Roman" w:cs="Times New Roman"/>
          <w:sz w:val="24"/>
          <w:szCs w:val="24"/>
        </w:rPr>
        <w:t>Sample Literature Review topics:</w:t>
      </w:r>
    </w:p>
    <w:p w14:paraId="60B8F882" w14:textId="77777777" w:rsidR="00827EED" w:rsidRDefault="00827EED" w:rsidP="0066441D">
      <w:pPr>
        <w:spacing w:before="240" w:after="0"/>
        <w:rPr>
          <w:rFonts w:ascii="Times New Roman" w:hAnsi="Times New Roman" w:cs="Times New Roman"/>
          <w:sz w:val="24"/>
          <w:szCs w:val="24"/>
        </w:rPr>
      </w:pPr>
    </w:p>
    <w:p w14:paraId="4D54191A" w14:textId="6C45FA9E" w:rsidR="00827EED" w:rsidRDefault="00827EED" w:rsidP="0066441D">
      <w:pPr>
        <w:spacing w:before="240" w:after="0"/>
        <w:rPr>
          <w:rFonts w:ascii="Times New Roman" w:hAnsi="Times New Roman" w:cs="Times New Roman"/>
          <w:sz w:val="24"/>
          <w:szCs w:val="24"/>
        </w:rPr>
      </w:pPr>
      <w:r>
        <w:rPr>
          <w:rFonts w:ascii="Times New Roman" w:hAnsi="Times New Roman" w:cs="Times New Roman"/>
          <w:sz w:val="24"/>
          <w:szCs w:val="24"/>
        </w:rPr>
        <w:t>Language Processing</w:t>
      </w:r>
    </w:p>
    <w:p w14:paraId="18A5AB5B" w14:textId="77777777" w:rsidR="00827EED" w:rsidRPr="006236BB" w:rsidRDefault="00827EED" w:rsidP="0066441D">
      <w:pPr>
        <w:spacing w:before="240" w:after="0"/>
        <w:rPr>
          <w:rFonts w:ascii="Times New Roman" w:hAnsi="Times New Roman" w:cs="Times New Roman"/>
          <w:sz w:val="24"/>
          <w:szCs w:val="24"/>
        </w:rPr>
      </w:pPr>
    </w:p>
    <w:sectPr w:rsidR="00827EED" w:rsidRPr="006236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B8AF" w14:textId="77777777" w:rsidR="00811FE5" w:rsidRDefault="00811FE5" w:rsidP="007B4AA8">
      <w:pPr>
        <w:spacing w:after="0" w:line="240" w:lineRule="auto"/>
      </w:pPr>
      <w:r>
        <w:separator/>
      </w:r>
    </w:p>
  </w:endnote>
  <w:endnote w:type="continuationSeparator" w:id="0">
    <w:p w14:paraId="5B11CFB4" w14:textId="77777777" w:rsidR="00811FE5" w:rsidRDefault="00811FE5" w:rsidP="007B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AC8A" w14:textId="77777777" w:rsidR="00811FE5" w:rsidRDefault="00811FE5" w:rsidP="007B4AA8">
      <w:pPr>
        <w:spacing w:after="0" w:line="240" w:lineRule="auto"/>
      </w:pPr>
      <w:r>
        <w:separator/>
      </w:r>
    </w:p>
  </w:footnote>
  <w:footnote w:type="continuationSeparator" w:id="0">
    <w:p w14:paraId="3B74785B" w14:textId="77777777" w:rsidR="00811FE5" w:rsidRDefault="00811FE5" w:rsidP="007B4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B0CD" w14:textId="04475065" w:rsidR="007B4AA8" w:rsidRPr="002004E0" w:rsidRDefault="007B4AA8" w:rsidP="007B4AA8">
    <w:pPr>
      <w:pStyle w:val="Header"/>
      <w:jc w:val="right"/>
      <w:rPr>
        <w:rFonts w:ascii="Times New Roman" w:hAnsi="Times New Roman" w:cs="Times New Roman"/>
        <w:sz w:val="24"/>
        <w:szCs w:val="24"/>
      </w:rPr>
    </w:pPr>
    <w:r w:rsidRPr="002004E0">
      <w:rPr>
        <w:rFonts w:ascii="Times New Roman" w:hAnsi="Times New Roman" w:cs="Times New Roman"/>
        <w:sz w:val="24"/>
        <w:szCs w:val="24"/>
      </w:rPr>
      <w:t>Dominick DeCanio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662"/>
    <w:multiLevelType w:val="hybridMultilevel"/>
    <w:tmpl w:val="0FE05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F9094E"/>
    <w:multiLevelType w:val="hybridMultilevel"/>
    <w:tmpl w:val="B98CE186"/>
    <w:lvl w:ilvl="0" w:tplc="64E65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931B0"/>
    <w:multiLevelType w:val="hybridMultilevel"/>
    <w:tmpl w:val="BC0A5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07F46"/>
    <w:multiLevelType w:val="hybridMultilevel"/>
    <w:tmpl w:val="06C62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3641"/>
    <w:multiLevelType w:val="hybridMultilevel"/>
    <w:tmpl w:val="C7C20E6A"/>
    <w:lvl w:ilvl="0" w:tplc="2E8899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3A0787"/>
    <w:multiLevelType w:val="hybridMultilevel"/>
    <w:tmpl w:val="D7A8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E5055"/>
    <w:multiLevelType w:val="hybridMultilevel"/>
    <w:tmpl w:val="1CE86B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22F0D32"/>
    <w:multiLevelType w:val="hybridMultilevel"/>
    <w:tmpl w:val="1CF2C96A"/>
    <w:lvl w:ilvl="0" w:tplc="89A8540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3500EC"/>
    <w:multiLevelType w:val="hybridMultilevel"/>
    <w:tmpl w:val="2B769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F18DF"/>
    <w:multiLevelType w:val="hybridMultilevel"/>
    <w:tmpl w:val="C650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A6B14"/>
    <w:multiLevelType w:val="hybridMultilevel"/>
    <w:tmpl w:val="1900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510806">
    <w:abstractNumId w:val="10"/>
  </w:num>
  <w:num w:numId="2" w16cid:durableId="1906253595">
    <w:abstractNumId w:val="3"/>
  </w:num>
  <w:num w:numId="3" w16cid:durableId="163710676">
    <w:abstractNumId w:val="1"/>
  </w:num>
  <w:num w:numId="4" w16cid:durableId="176358717">
    <w:abstractNumId w:val="4"/>
  </w:num>
  <w:num w:numId="5" w16cid:durableId="1967465733">
    <w:abstractNumId w:val="9"/>
  </w:num>
  <w:num w:numId="6" w16cid:durableId="1255282647">
    <w:abstractNumId w:val="6"/>
  </w:num>
  <w:num w:numId="7" w16cid:durableId="1928079861">
    <w:abstractNumId w:val="7"/>
  </w:num>
  <w:num w:numId="8" w16cid:durableId="976489005">
    <w:abstractNumId w:val="8"/>
  </w:num>
  <w:num w:numId="9" w16cid:durableId="2108891728">
    <w:abstractNumId w:val="0"/>
  </w:num>
  <w:num w:numId="10" w16cid:durableId="1914467617">
    <w:abstractNumId w:val="5"/>
  </w:num>
  <w:num w:numId="11" w16cid:durableId="42966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13"/>
    <w:rsid w:val="000859CC"/>
    <w:rsid w:val="00092329"/>
    <w:rsid w:val="000D1C2D"/>
    <w:rsid w:val="000D6F38"/>
    <w:rsid w:val="00102268"/>
    <w:rsid w:val="00110B5E"/>
    <w:rsid w:val="00111062"/>
    <w:rsid w:val="00153D27"/>
    <w:rsid w:val="001B059C"/>
    <w:rsid w:val="001C0D0C"/>
    <w:rsid w:val="001C1BA2"/>
    <w:rsid w:val="001C78E6"/>
    <w:rsid w:val="001D1019"/>
    <w:rsid w:val="001D500A"/>
    <w:rsid w:val="001E17A5"/>
    <w:rsid w:val="002004E0"/>
    <w:rsid w:val="00222DC6"/>
    <w:rsid w:val="0026095E"/>
    <w:rsid w:val="00287B73"/>
    <w:rsid w:val="00291E9C"/>
    <w:rsid w:val="0029286B"/>
    <w:rsid w:val="002B16FB"/>
    <w:rsid w:val="002B39C2"/>
    <w:rsid w:val="002D434F"/>
    <w:rsid w:val="003723E7"/>
    <w:rsid w:val="003A36EE"/>
    <w:rsid w:val="003A4EB1"/>
    <w:rsid w:val="003C42DB"/>
    <w:rsid w:val="003E3FD3"/>
    <w:rsid w:val="003F3C6B"/>
    <w:rsid w:val="004117F9"/>
    <w:rsid w:val="004543F8"/>
    <w:rsid w:val="00476148"/>
    <w:rsid w:val="004A27DB"/>
    <w:rsid w:val="004D0336"/>
    <w:rsid w:val="00570B2C"/>
    <w:rsid w:val="00586257"/>
    <w:rsid w:val="005968CA"/>
    <w:rsid w:val="005D5FD4"/>
    <w:rsid w:val="005E111B"/>
    <w:rsid w:val="00602A85"/>
    <w:rsid w:val="0061224E"/>
    <w:rsid w:val="00614504"/>
    <w:rsid w:val="006236BB"/>
    <w:rsid w:val="00631113"/>
    <w:rsid w:val="00651444"/>
    <w:rsid w:val="00661D13"/>
    <w:rsid w:val="0066441D"/>
    <w:rsid w:val="006660F6"/>
    <w:rsid w:val="00670514"/>
    <w:rsid w:val="00670C93"/>
    <w:rsid w:val="00687562"/>
    <w:rsid w:val="00694075"/>
    <w:rsid w:val="00696F5F"/>
    <w:rsid w:val="006A7E1B"/>
    <w:rsid w:val="006D1DFB"/>
    <w:rsid w:val="006D295C"/>
    <w:rsid w:val="00730D03"/>
    <w:rsid w:val="007324A3"/>
    <w:rsid w:val="007553E6"/>
    <w:rsid w:val="00755F14"/>
    <w:rsid w:val="00780331"/>
    <w:rsid w:val="007B4AA8"/>
    <w:rsid w:val="007B649A"/>
    <w:rsid w:val="007E7A84"/>
    <w:rsid w:val="008024D0"/>
    <w:rsid w:val="00811FE5"/>
    <w:rsid w:val="00827EED"/>
    <w:rsid w:val="00840FE0"/>
    <w:rsid w:val="008511D3"/>
    <w:rsid w:val="00881B3F"/>
    <w:rsid w:val="00896D10"/>
    <w:rsid w:val="008A2C23"/>
    <w:rsid w:val="008B02AB"/>
    <w:rsid w:val="008C527D"/>
    <w:rsid w:val="008C79B6"/>
    <w:rsid w:val="008F7B3C"/>
    <w:rsid w:val="009477D2"/>
    <w:rsid w:val="0095642A"/>
    <w:rsid w:val="009643A6"/>
    <w:rsid w:val="0099296D"/>
    <w:rsid w:val="009A0F22"/>
    <w:rsid w:val="009F1A18"/>
    <w:rsid w:val="00A2444D"/>
    <w:rsid w:val="00A55097"/>
    <w:rsid w:val="00B07B9E"/>
    <w:rsid w:val="00B45153"/>
    <w:rsid w:val="00B45514"/>
    <w:rsid w:val="00B71BFB"/>
    <w:rsid w:val="00B75754"/>
    <w:rsid w:val="00B847EE"/>
    <w:rsid w:val="00B85439"/>
    <w:rsid w:val="00BC2244"/>
    <w:rsid w:val="00BD6F94"/>
    <w:rsid w:val="00BE10C3"/>
    <w:rsid w:val="00BE2F94"/>
    <w:rsid w:val="00BE33F5"/>
    <w:rsid w:val="00BF4F8B"/>
    <w:rsid w:val="00C1530F"/>
    <w:rsid w:val="00C44273"/>
    <w:rsid w:val="00C82C6E"/>
    <w:rsid w:val="00CA40ED"/>
    <w:rsid w:val="00CB271A"/>
    <w:rsid w:val="00D02340"/>
    <w:rsid w:val="00D51E04"/>
    <w:rsid w:val="00D77BC2"/>
    <w:rsid w:val="00D9047F"/>
    <w:rsid w:val="00DD1ED8"/>
    <w:rsid w:val="00DE770D"/>
    <w:rsid w:val="00DF7A30"/>
    <w:rsid w:val="00E06728"/>
    <w:rsid w:val="00E66843"/>
    <w:rsid w:val="00E75B15"/>
    <w:rsid w:val="00E818F5"/>
    <w:rsid w:val="00EB0F66"/>
    <w:rsid w:val="00ED6E68"/>
    <w:rsid w:val="00EE1518"/>
    <w:rsid w:val="00F034D5"/>
    <w:rsid w:val="00F060CB"/>
    <w:rsid w:val="00F1089A"/>
    <w:rsid w:val="00F15DBA"/>
    <w:rsid w:val="00F51BF1"/>
    <w:rsid w:val="00F64589"/>
    <w:rsid w:val="00F666B7"/>
    <w:rsid w:val="00F87CD5"/>
    <w:rsid w:val="00FE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3BE0"/>
  <w15:chartTrackingRefBased/>
  <w15:docId w15:val="{3BE5C244-F096-4907-A101-CC901C46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AA8"/>
  </w:style>
  <w:style w:type="paragraph" w:styleId="Footer">
    <w:name w:val="footer"/>
    <w:basedOn w:val="Normal"/>
    <w:link w:val="FooterChar"/>
    <w:uiPriority w:val="99"/>
    <w:unhideWhenUsed/>
    <w:rsid w:val="007B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AA8"/>
  </w:style>
  <w:style w:type="paragraph" w:styleId="ListParagraph">
    <w:name w:val="List Paragraph"/>
    <w:basedOn w:val="Normal"/>
    <w:uiPriority w:val="34"/>
    <w:qFormat/>
    <w:rsid w:val="00222DC6"/>
    <w:pPr>
      <w:ind w:left="720"/>
      <w:contextualSpacing/>
    </w:pPr>
  </w:style>
  <w:style w:type="table" w:styleId="TableGrid">
    <w:name w:val="Table Grid"/>
    <w:basedOn w:val="TableNormal"/>
    <w:uiPriority w:val="39"/>
    <w:rsid w:val="0061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Decanio, Dominick C</dc:creator>
  <cp:keywords/>
  <dc:description/>
  <cp:lastModifiedBy>Decanio, Dominick C</cp:lastModifiedBy>
  <cp:revision>117</cp:revision>
  <dcterms:created xsi:type="dcterms:W3CDTF">2024-03-20T04:26:00Z</dcterms:created>
  <dcterms:modified xsi:type="dcterms:W3CDTF">2024-03-21T03:30:00Z</dcterms:modified>
</cp:coreProperties>
</file>