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BCCA" w14:textId="3C8CF8B3" w:rsidR="007E7A84" w:rsidRPr="004D0336" w:rsidRDefault="007B4AA8">
      <w:pPr>
        <w:rPr>
          <w:rFonts w:ascii="Times New Roman" w:hAnsi="Times New Roman" w:cs="Times New Roman"/>
          <w:sz w:val="36"/>
          <w:szCs w:val="36"/>
        </w:rPr>
      </w:pPr>
      <w:r w:rsidRPr="004D0336">
        <w:rPr>
          <w:rFonts w:ascii="Times New Roman" w:hAnsi="Times New Roman" w:cs="Times New Roman"/>
          <w:sz w:val="36"/>
          <w:szCs w:val="36"/>
        </w:rPr>
        <w:t xml:space="preserve">PRIMRE Research </w:t>
      </w:r>
      <w:r w:rsidR="00413AB2">
        <w:rPr>
          <w:rFonts w:ascii="Times New Roman" w:hAnsi="Times New Roman" w:cs="Times New Roman"/>
          <w:sz w:val="36"/>
          <w:szCs w:val="36"/>
        </w:rPr>
        <w:t>Directions</w:t>
      </w:r>
    </w:p>
    <w:p w14:paraId="4955E098" w14:textId="4FAEDE52" w:rsidR="00696F5F" w:rsidRDefault="00BE33F5" w:rsidP="00992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research is generally organized by </w:t>
      </w:r>
      <w:r w:rsidR="00B45153">
        <w:rPr>
          <w:rFonts w:ascii="Times New Roman" w:hAnsi="Times New Roman" w:cs="Times New Roman"/>
          <w:sz w:val="24"/>
          <w:szCs w:val="24"/>
        </w:rPr>
        <w:t>topic area</w:t>
      </w:r>
      <w:r w:rsidR="00687562">
        <w:rPr>
          <w:rFonts w:ascii="Times New Roman" w:hAnsi="Times New Roman" w:cs="Times New Roman"/>
          <w:sz w:val="24"/>
          <w:szCs w:val="24"/>
        </w:rPr>
        <w:t xml:space="preserve">, and composed of many smaller questions which build understanding of this </w:t>
      </w:r>
      <w:r w:rsidR="00B45153">
        <w:rPr>
          <w:rFonts w:ascii="Times New Roman" w:hAnsi="Times New Roman" w:cs="Times New Roman"/>
          <w:sz w:val="24"/>
          <w:szCs w:val="24"/>
        </w:rPr>
        <w:t>area</w:t>
      </w:r>
      <w:r w:rsidR="00687562">
        <w:rPr>
          <w:rFonts w:ascii="Times New Roman" w:hAnsi="Times New Roman" w:cs="Times New Roman"/>
          <w:sz w:val="24"/>
          <w:szCs w:val="24"/>
        </w:rPr>
        <w:t>, I have elected to first describe</w:t>
      </w:r>
      <w:r w:rsidR="0061224E">
        <w:rPr>
          <w:rFonts w:ascii="Times New Roman" w:hAnsi="Times New Roman" w:cs="Times New Roman"/>
          <w:sz w:val="24"/>
          <w:szCs w:val="24"/>
        </w:rPr>
        <w:t xml:space="preserve"> four research directions and their </w:t>
      </w:r>
      <w:r w:rsidR="007324A3">
        <w:rPr>
          <w:rFonts w:ascii="Times New Roman" w:hAnsi="Times New Roman" w:cs="Times New Roman"/>
          <w:sz w:val="24"/>
          <w:szCs w:val="24"/>
        </w:rPr>
        <w:t>comparative strengths to comprehensively present specialties rather than ideas.</w:t>
      </w:r>
    </w:p>
    <w:p w14:paraId="7915A964" w14:textId="3A822239" w:rsidR="00B45153" w:rsidRDefault="00B71BFB" w:rsidP="00992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Database Mining</w:t>
      </w:r>
    </w:p>
    <w:p w14:paraId="326058DE" w14:textId="4A9ADCCC" w:rsidR="00BE2F94" w:rsidRDefault="00BE2F94" w:rsidP="00E0672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Projects Database mining approach </w:t>
      </w:r>
      <w:r w:rsidR="00E06728">
        <w:rPr>
          <w:rFonts w:ascii="Times New Roman" w:hAnsi="Times New Roman" w:cs="Times New Roman"/>
          <w:sz w:val="24"/>
          <w:szCs w:val="24"/>
        </w:rPr>
        <w:t>includes normative exploratory data analysis of the Projects Database knowledge hub.</w:t>
      </w:r>
    </w:p>
    <w:p w14:paraId="4340DE3C" w14:textId="78413ED5" w:rsidR="00B45153" w:rsidRDefault="00D77BC2" w:rsidP="00E0672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 of this trajectory is that it is very actionable. The disadvantage is that its scope is </w:t>
      </w:r>
      <w:r w:rsidR="00C1530F">
        <w:rPr>
          <w:rFonts w:ascii="Times New Roman" w:hAnsi="Times New Roman" w:cs="Times New Roman"/>
          <w:sz w:val="24"/>
          <w:szCs w:val="24"/>
        </w:rPr>
        <w:t>narrow,</w:t>
      </w:r>
      <w:r>
        <w:rPr>
          <w:rFonts w:ascii="Times New Roman" w:hAnsi="Times New Roman" w:cs="Times New Roman"/>
          <w:sz w:val="24"/>
          <w:szCs w:val="24"/>
        </w:rPr>
        <w:t xml:space="preserve"> and I presume </w:t>
      </w:r>
      <w:r w:rsidR="00570B2C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findings will be uninteresting. </w:t>
      </w:r>
      <w:r w:rsidR="0029286B">
        <w:rPr>
          <w:rFonts w:ascii="Times New Roman" w:hAnsi="Times New Roman" w:cs="Times New Roman"/>
          <w:sz w:val="24"/>
          <w:szCs w:val="24"/>
        </w:rPr>
        <w:t xml:space="preserve">As the econometrics saying goes, “If it looks interesting, you’ve done something wrong.” That is to say: </w:t>
      </w:r>
      <w:r w:rsidR="00C1530F">
        <w:rPr>
          <w:rFonts w:ascii="Times New Roman" w:hAnsi="Times New Roman" w:cs="Times New Roman"/>
          <w:sz w:val="24"/>
          <w:szCs w:val="24"/>
        </w:rPr>
        <w:t>exploratory data analysis and linear methods will generate results that are consistent with expert intuition when they are completed correctly.</w:t>
      </w:r>
      <w:r w:rsidR="002D434F">
        <w:rPr>
          <w:rFonts w:ascii="Times New Roman" w:hAnsi="Times New Roman" w:cs="Times New Roman"/>
          <w:sz w:val="24"/>
          <w:szCs w:val="24"/>
        </w:rPr>
        <w:t xml:space="preserve"> For the purposes of a report showin</w:t>
      </w:r>
      <w:r w:rsidR="002B16FB">
        <w:rPr>
          <w:rFonts w:ascii="Times New Roman" w:hAnsi="Times New Roman" w:cs="Times New Roman"/>
          <w:sz w:val="24"/>
          <w:szCs w:val="24"/>
        </w:rPr>
        <w:t>g stakeholders some statistics it might be interesting, but I hold significant doubts that it will provide more than this.</w:t>
      </w:r>
    </w:p>
    <w:p w14:paraId="05293DE4" w14:textId="794AB9E4" w:rsidR="002B16FB" w:rsidRDefault="00A55097" w:rsidP="00E0672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questions might include:</w:t>
      </w:r>
    </w:p>
    <w:p w14:paraId="65240F12" w14:textId="1374B418" w:rsidR="00A55097" w:rsidRDefault="00A55097" w:rsidP="00A550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are the </w:t>
      </w:r>
      <w:r w:rsidR="00287B73">
        <w:rPr>
          <w:rFonts w:ascii="Times New Roman" w:hAnsi="Times New Roman" w:cs="Times New Roman"/>
          <w:sz w:val="24"/>
          <w:szCs w:val="24"/>
        </w:rPr>
        <w:t>most active affiliate institutions?</w:t>
      </w:r>
    </w:p>
    <w:p w14:paraId="1803B1DF" w14:textId="41CA4FC9" w:rsidR="00287B73" w:rsidRDefault="00287B73" w:rsidP="00A550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most active researchers?</w:t>
      </w:r>
    </w:p>
    <w:p w14:paraId="4EDEF2F0" w14:textId="750E6BFF" w:rsidR="00287B73" w:rsidRDefault="00287B73" w:rsidP="00A550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researchers and organizations </w:t>
      </w:r>
      <w:r w:rsidR="008024D0">
        <w:rPr>
          <w:rFonts w:ascii="Times New Roman" w:hAnsi="Times New Roman" w:cs="Times New Roman"/>
          <w:sz w:val="24"/>
          <w:szCs w:val="24"/>
        </w:rPr>
        <w:t xml:space="preserve">appear in clusters, </w:t>
      </w:r>
      <w:r w:rsidR="008B02AB">
        <w:rPr>
          <w:rFonts w:ascii="Times New Roman" w:hAnsi="Times New Roman" w:cs="Times New Roman"/>
          <w:sz w:val="24"/>
          <w:szCs w:val="24"/>
        </w:rPr>
        <w:t>suggesting</w:t>
      </w:r>
      <w:r w:rsidR="008024D0">
        <w:rPr>
          <w:rFonts w:ascii="Times New Roman" w:hAnsi="Times New Roman" w:cs="Times New Roman"/>
          <w:sz w:val="24"/>
          <w:szCs w:val="24"/>
        </w:rPr>
        <w:t xml:space="preserve"> working groups?</w:t>
      </w:r>
    </w:p>
    <w:p w14:paraId="7FCFA0A2" w14:textId="4167DE30" w:rsidR="008024D0" w:rsidRDefault="008024D0" w:rsidP="00802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Studies</w:t>
      </w:r>
    </w:p>
    <w:p w14:paraId="1C94DEA4" w14:textId="34EF77C6" w:rsidR="00ED6E68" w:rsidRDefault="00C82C6E" w:rsidP="00F15DB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case study approach is </w:t>
      </w:r>
      <w:r w:rsidR="00F060CB">
        <w:rPr>
          <w:rFonts w:ascii="Times New Roman" w:hAnsi="Times New Roman" w:cs="Times New Roman"/>
          <w:sz w:val="24"/>
          <w:szCs w:val="24"/>
        </w:rPr>
        <w:t xml:space="preserve">a research direction composed of many granular case studies, </w:t>
      </w:r>
      <w:r w:rsidR="004543F8">
        <w:rPr>
          <w:rFonts w:ascii="Times New Roman" w:hAnsi="Times New Roman" w:cs="Times New Roman"/>
          <w:sz w:val="24"/>
          <w:szCs w:val="24"/>
        </w:rPr>
        <w:t xml:space="preserve">each pertaining to a mock user. Each case study would ask the writer to place themselves in the shoes of an intrigued developer or researcher, and </w:t>
      </w:r>
      <w:r w:rsidR="00F64589">
        <w:rPr>
          <w:rFonts w:ascii="Times New Roman" w:hAnsi="Times New Roman" w:cs="Times New Roman"/>
          <w:sz w:val="24"/>
          <w:szCs w:val="24"/>
        </w:rPr>
        <w:t>record</w:t>
      </w:r>
      <w:r w:rsidR="004543F8">
        <w:rPr>
          <w:rFonts w:ascii="Times New Roman" w:hAnsi="Times New Roman" w:cs="Times New Roman"/>
          <w:sz w:val="24"/>
          <w:szCs w:val="24"/>
        </w:rPr>
        <w:t xml:space="preserve"> the research and development process that can be accomplished with PRIMRE resources alone. </w:t>
      </w:r>
      <w:r w:rsidR="00F060CB">
        <w:rPr>
          <w:rFonts w:ascii="Times New Roman" w:hAnsi="Times New Roman" w:cs="Times New Roman"/>
          <w:sz w:val="24"/>
          <w:szCs w:val="24"/>
        </w:rPr>
        <w:t xml:space="preserve">which each contain a set of </w:t>
      </w:r>
      <w:r w:rsidR="00ED6E68">
        <w:rPr>
          <w:rFonts w:ascii="Times New Roman" w:hAnsi="Times New Roman" w:cs="Times New Roman"/>
          <w:sz w:val="24"/>
          <w:szCs w:val="24"/>
        </w:rPr>
        <w:t>pertinent but limited research questions that can be answered using PRIMRE</w:t>
      </w:r>
      <w:r w:rsidR="00F060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CD35D6" w14:textId="3B74FFF6" w:rsidR="00E66843" w:rsidRDefault="00570B2C" w:rsidP="00F15DB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favor this </w:t>
      </w:r>
      <w:r w:rsidR="009477D2">
        <w:rPr>
          <w:rFonts w:ascii="Times New Roman" w:hAnsi="Times New Roman" w:cs="Times New Roman"/>
          <w:sz w:val="24"/>
          <w:szCs w:val="24"/>
        </w:rPr>
        <w:t>trajectory. The advantages of this path are that a)</w:t>
      </w:r>
      <w:r w:rsidR="008A2C23">
        <w:rPr>
          <w:rFonts w:ascii="Times New Roman" w:hAnsi="Times New Roman" w:cs="Times New Roman"/>
          <w:sz w:val="24"/>
          <w:szCs w:val="24"/>
        </w:rPr>
        <w:t xml:space="preserve"> it is actionable, b) it is scalable, and c) it is flexible.</w:t>
      </w:r>
      <w:r w:rsidR="008C527D">
        <w:rPr>
          <w:rFonts w:ascii="Times New Roman" w:hAnsi="Times New Roman" w:cs="Times New Roman"/>
          <w:sz w:val="24"/>
          <w:szCs w:val="24"/>
        </w:rPr>
        <w:t xml:space="preserve"> The case study approach is actionable because it does not require specialize code or tools to begin</w:t>
      </w:r>
      <w:r w:rsidR="00FE434E">
        <w:rPr>
          <w:rFonts w:ascii="Times New Roman" w:hAnsi="Times New Roman" w:cs="Times New Roman"/>
          <w:sz w:val="24"/>
          <w:szCs w:val="24"/>
        </w:rPr>
        <w:t xml:space="preserve">. </w:t>
      </w:r>
      <w:r w:rsidR="003A36EE">
        <w:rPr>
          <w:rFonts w:ascii="Times New Roman" w:hAnsi="Times New Roman" w:cs="Times New Roman"/>
          <w:sz w:val="24"/>
          <w:szCs w:val="24"/>
        </w:rPr>
        <w:t>B</w:t>
      </w:r>
      <w:r w:rsidR="00E66843">
        <w:rPr>
          <w:rFonts w:ascii="Times New Roman" w:hAnsi="Times New Roman" w:cs="Times New Roman"/>
          <w:sz w:val="24"/>
          <w:szCs w:val="24"/>
        </w:rPr>
        <w:t xml:space="preserve">ecause PRIMRE was designed to be text-based and human readable, and we can capitalize on this by working human interaction into the PRIMRE </w:t>
      </w:r>
      <w:r w:rsidR="003A36EE">
        <w:rPr>
          <w:rFonts w:ascii="Times New Roman" w:hAnsi="Times New Roman" w:cs="Times New Roman"/>
          <w:sz w:val="24"/>
          <w:szCs w:val="24"/>
        </w:rPr>
        <w:t>research.</w:t>
      </w:r>
      <w:r w:rsidR="003C42DB">
        <w:rPr>
          <w:rFonts w:ascii="Times New Roman" w:hAnsi="Times New Roman" w:cs="Times New Roman"/>
          <w:sz w:val="24"/>
          <w:szCs w:val="24"/>
        </w:rPr>
        <w:t xml:space="preserve"> This approach is scalable because any number of specific topics can be </w:t>
      </w:r>
      <w:r w:rsidR="004117F9">
        <w:rPr>
          <w:rFonts w:ascii="Times New Roman" w:hAnsi="Times New Roman" w:cs="Times New Roman"/>
          <w:sz w:val="24"/>
          <w:szCs w:val="24"/>
        </w:rPr>
        <w:t>used as case studies, to increase or decrease the scope of a research initiative. It is</w:t>
      </w:r>
      <w:r w:rsidR="00F034D5">
        <w:rPr>
          <w:rFonts w:ascii="Times New Roman" w:hAnsi="Times New Roman" w:cs="Times New Roman"/>
          <w:sz w:val="24"/>
          <w:szCs w:val="24"/>
        </w:rPr>
        <w:t xml:space="preserve"> also flexible because the areas covered by the case study can adapt to any content that is available on PRIMRE.</w:t>
      </w:r>
    </w:p>
    <w:p w14:paraId="1D69E076" w14:textId="70071250" w:rsidR="009643A6" w:rsidRDefault="006236BB" w:rsidP="00110B5E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c</w:t>
      </w:r>
      <w:r w:rsidR="00EB0F66">
        <w:rPr>
          <w:rFonts w:ascii="Times New Roman" w:hAnsi="Times New Roman" w:cs="Times New Roman"/>
          <w:sz w:val="24"/>
          <w:szCs w:val="24"/>
        </w:rPr>
        <w:t>ase stud</w:t>
      </w:r>
      <w:r>
        <w:rPr>
          <w:rFonts w:ascii="Times New Roman" w:hAnsi="Times New Roman" w:cs="Times New Roman"/>
          <w:sz w:val="24"/>
          <w:szCs w:val="24"/>
        </w:rPr>
        <w:t>y</w:t>
      </w:r>
      <w:r w:rsidR="0095642A">
        <w:rPr>
          <w:rFonts w:ascii="Times New Roman" w:hAnsi="Times New Roman" w:cs="Times New Roman"/>
          <w:sz w:val="24"/>
          <w:szCs w:val="24"/>
        </w:rPr>
        <w:t xml:space="preserve"> / </w:t>
      </w:r>
      <w:r w:rsidR="00EB0F66">
        <w:rPr>
          <w:rFonts w:ascii="Times New Roman" w:hAnsi="Times New Roman" w:cs="Times New Roman"/>
          <w:sz w:val="24"/>
          <w:szCs w:val="24"/>
        </w:rPr>
        <w:t>r</w:t>
      </w:r>
      <w:r w:rsidR="009643A6">
        <w:rPr>
          <w:rFonts w:ascii="Times New Roman" w:hAnsi="Times New Roman" w:cs="Times New Roman"/>
          <w:sz w:val="24"/>
          <w:szCs w:val="24"/>
        </w:rPr>
        <w:t>esearch questions:</w:t>
      </w:r>
    </w:p>
    <w:p w14:paraId="18A133BC" w14:textId="6537783D" w:rsidR="009643A6" w:rsidRDefault="00EB0F66" w:rsidP="009643A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859CC">
        <w:rPr>
          <w:rFonts w:ascii="Times New Roman" w:hAnsi="Times New Roman" w:cs="Times New Roman"/>
          <w:sz w:val="24"/>
          <w:szCs w:val="24"/>
        </w:rPr>
        <w:t xml:space="preserve">ase study on </w:t>
      </w:r>
      <w:r w:rsidR="006236BB">
        <w:rPr>
          <w:rFonts w:ascii="Times New Roman" w:hAnsi="Times New Roman" w:cs="Times New Roman"/>
          <w:sz w:val="24"/>
          <w:szCs w:val="24"/>
        </w:rPr>
        <w:t xml:space="preserve">diesel dependent </w:t>
      </w:r>
      <w:r w:rsidR="000859CC">
        <w:rPr>
          <w:rFonts w:ascii="Times New Roman" w:hAnsi="Times New Roman" w:cs="Times New Roman"/>
          <w:sz w:val="24"/>
          <w:szCs w:val="24"/>
        </w:rPr>
        <w:t xml:space="preserve">Alaskan coastal </w:t>
      </w:r>
      <w:r>
        <w:rPr>
          <w:rFonts w:ascii="Times New Roman" w:hAnsi="Times New Roman" w:cs="Times New Roman"/>
          <w:sz w:val="24"/>
          <w:szCs w:val="24"/>
        </w:rPr>
        <w:t>fishing villa</w:t>
      </w:r>
      <w:r w:rsidR="00110B5E">
        <w:rPr>
          <w:rFonts w:ascii="Times New Roman" w:hAnsi="Times New Roman" w:cs="Times New Roman"/>
          <w:sz w:val="24"/>
          <w:szCs w:val="24"/>
        </w:rPr>
        <w:t>ge</w:t>
      </w:r>
    </w:p>
    <w:p w14:paraId="6F650629" w14:textId="0A9FFE68" w:rsidR="00CA40ED" w:rsidRDefault="00CA40ED" w:rsidP="00EB0F66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a rural community </w:t>
      </w:r>
      <w:r w:rsidR="00D9047F">
        <w:rPr>
          <w:rFonts w:ascii="Times New Roman" w:hAnsi="Times New Roman" w:cs="Times New Roman"/>
          <w:sz w:val="24"/>
          <w:szCs w:val="24"/>
        </w:rPr>
        <w:t>initiate the process of searching for a marine energy solution?</w:t>
      </w:r>
    </w:p>
    <w:p w14:paraId="214BE086" w14:textId="5670984A" w:rsidR="00D9047F" w:rsidRDefault="00D9047F" w:rsidP="00EB0F66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process and precedent for permitting </w:t>
      </w:r>
      <w:r w:rsidR="0095642A">
        <w:rPr>
          <w:rFonts w:ascii="Times New Roman" w:hAnsi="Times New Roman" w:cs="Times New Roman"/>
          <w:sz w:val="24"/>
          <w:szCs w:val="24"/>
        </w:rPr>
        <w:t>a device for a localized application?</w:t>
      </w:r>
    </w:p>
    <w:p w14:paraId="18A5AB5B" w14:textId="4A95E0F1" w:rsidR="00827EED" w:rsidRPr="00413AB2" w:rsidRDefault="003723E7" w:rsidP="0066441D">
      <w:pPr>
        <w:pStyle w:val="ListParagraph"/>
        <w:numPr>
          <w:ilvl w:val="1"/>
          <w:numId w:val="1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expected </w:t>
      </w:r>
      <w:r w:rsidR="006D295C">
        <w:rPr>
          <w:rFonts w:ascii="Times New Roman" w:hAnsi="Times New Roman" w:cs="Times New Roman"/>
          <w:sz w:val="24"/>
          <w:szCs w:val="24"/>
        </w:rPr>
        <w:t>expense</w:t>
      </w:r>
      <w:r>
        <w:rPr>
          <w:rFonts w:ascii="Times New Roman" w:hAnsi="Times New Roman" w:cs="Times New Roman"/>
          <w:sz w:val="24"/>
          <w:szCs w:val="24"/>
        </w:rPr>
        <w:t xml:space="preserve"> to the community of a</w:t>
      </w:r>
      <w:r w:rsidR="006D295C">
        <w:rPr>
          <w:rFonts w:ascii="Times New Roman" w:hAnsi="Times New Roman" w:cs="Times New Roman"/>
          <w:sz w:val="24"/>
          <w:szCs w:val="24"/>
        </w:rPr>
        <w:t xml:space="preserve"> wave energy converter?</w:t>
      </w:r>
    </w:p>
    <w:sectPr w:rsidR="00827EED" w:rsidRPr="00413A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F16D" w14:textId="77777777" w:rsidR="00162348" w:rsidRDefault="00162348" w:rsidP="007B4AA8">
      <w:pPr>
        <w:spacing w:after="0" w:line="240" w:lineRule="auto"/>
      </w:pPr>
      <w:r>
        <w:separator/>
      </w:r>
    </w:p>
  </w:endnote>
  <w:endnote w:type="continuationSeparator" w:id="0">
    <w:p w14:paraId="4302D2A5" w14:textId="77777777" w:rsidR="00162348" w:rsidRDefault="00162348" w:rsidP="007B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94E0" w14:textId="77777777" w:rsidR="00162348" w:rsidRDefault="00162348" w:rsidP="007B4AA8">
      <w:pPr>
        <w:spacing w:after="0" w:line="240" w:lineRule="auto"/>
      </w:pPr>
      <w:r>
        <w:separator/>
      </w:r>
    </w:p>
  </w:footnote>
  <w:footnote w:type="continuationSeparator" w:id="0">
    <w:p w14:paraId="378CAA5B" w14:textId="77777777" w:rsidR="00162348" w:rsidRDefault="00162348" w:rsidP="007B4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B0CD" w14:textId="04475065" w:rsidR="007B4AA8" w:rsidRPr="002004E0" w:rsidRDefault="007B4AA8" w:rsidP="007B4AA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004E0">
      <w:rPr>
        <w:rFonts w:ascii="Times New Roman" w:hAnsi="Times New Roman" w:cs="Times New Roman"/>
        <w:sz w:val="24"/>
        <w:szCs w:val="24"/>
      </w:rPr>
      <w:t>Dominick DeCanio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662"/>
    <w:multiLevelType w:val="hybridMultilevel"/>
    <w:tmpl w:val="0FE05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9094E"/>
    <w:multiLevelType w:val="hybridMultilevel"/>
    <w:tmpl w:val="B98CE186"/>
    <w:lvl w:ilvl="0" w:tplc="64E65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931B0"/>
    <w:multiLevelType w:val="hybridMultilevel"/>
    <w:tmpl w:val="BC0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7F46"/>
    <w:multiLevelType w:val="hybridMultilevel"/>
    <w:tmpl w:val="06C62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641"/>
    <w:multiLevelType w:val="hybridMultilevel"/>
    <w:tmpl w:val="C7C20E6A"/>
    <w:lvl w:ilvl="0" w:tplc="2E889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A0787"/>
    <w:multiLevelType w:val="hybridMultilevel"/>
    <w:tmpl w:val="D7A8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E5055"/>
    <w:multiLevelType w:val="hybridMultilevel"/>
    <w:tmpl w:val="1CE86B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22F0D32"/>
    <w:multiLevelType w:val="hybridMultilevel"/>
    <w:tmpl w:val="1CF2C96A"/>
    <w:lvl w:ilvl="0" w:tplc="89A854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500EC"/>
    <w:multiLevelType w:val="hybridMultilevel"/>
    <w:tmpl w:val="2B76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F18DF"/>
    <w:multiLevelType w:val="hybridMultilevel"/>
    <w:tmpl w:val="C650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A6B14"/>
    <w:multiLevelType w:val="hybridMultilevel"/>
    <w:tmpl w:val="1900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10806">
    <w:abstractNumId w:val="10"/>
  </w:num>
  <w:num w:numId="2" w16cid:durableId="1906253595">
    <w:abstractNumId w:val="3"/>
  </w:num>
  <w:num w:numId="3" w16cid:durableId="163710676">
    <w:abstractNumId w:val="1"/>
  </w:num>
  <w:num w:numId="4" w16cid:durableId="176358717">
    <w:abstractNumId w:val="4"/>
  </w:num>
  <w:num w:numId="5" w16cid:durableId="1967465733">
    <w:abstractNumId w:val="9"/>
  </w:num>
  <w:num w:numId="6" w16cid:durableId="1255282647">
    <w:abstractNumId w:val="6"/>
  </w:num>
  <w:num w:numId="7" w16cid:durableId="1928079861">
    <w:abstractNumId w:val="7"/>
  </w:num>
  <w:num w:numId="8" w16cid:durableId="976489005">
    <w:abstractNumId w:val="8"/>
  </w:num>
  <w:num w:numId="9" w16cid:durableId="2108891728">
    <w:abstractNumId w:val="0"/>
  </w:num>
  <w:num w:numId="10" w16cid:durableId="1914467617">
    <w:abstractNumId w:val="5"/>
  </w:num>
  <w:num w:numId="11" w16cid:durableId="429663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13"/>
    <w:rsid w:val="000606F4"/>
    <w:rsid w:val="000859CC"/>
    <w:rsid w:val="00092329"/>
    <w:rsid w:val="000D1C2D"/>
    <w:rsid w:val="000D6F38"/>
    <w:rsid w:val="00102268"/>
    <w:rsid w:val="00110B5E"/>
    <w:rsid w:val="00111062"/>
    <w:rsid w:val="00153D27"/>
    <w:rsid w:val="00162348"/>
    <w:rsid w:val="001B059C"/>
    <w:rsid w:val="001C0D0C"/>
    <w:rsid w:val="001C1BA2"/>
    <w:rsid w:val="001C78E6"/>
    <w:rsid w:val="001D1019"/>
    <w:rsid w:val="001D500A"/>
    <w:rsid w:val="001E17A5"/>
    <w:rsid w:val="002004E0"/>
    <w:rsid w:val="00222DC6"/>
    <w:rsid w:val="0026095E"/>
    <w:rsid w:val="00287B73"/>
    <w:rsid w:val="00291E9C"/>
    <w:rsid w:val="0029286B"/>
    <w:rsid w:val="002B16FB"/>
    <w:rsid w:val="002B39C2"/>
    <w:rsid w:val="002D434F"/>
    <w:rsid w:val="003723E7"/>
    <w:rsid w:val="003A36EE"/>
    <w:rsid w:val="003A4EB1"/>
    <w:rsid w:val="003C42DB"/>
    <w:rsid w:val="003E3FD3"/>
    <w:rsid w:val="003F3C6B"/>
    <w:rsid w:val="004117F9"/>
    <w:rsid w:val="00413AB2"/>
    <w:rsid w:val="004543F8"/>
    <w:rsid w:val="00476148"/>
    <w:rsid w:val="004A27DB"/>
    <w:rsid w:val="004D0336"/>
    <w:rsid w:val="00570B2C"/>
    <w:rsid w:val="00586257"/>
    <w:rsid w:val="005968CA"/>
    <w:rsid w:val="005D5FD4"/>
    <w:rsid w:val="005E111B"/>
    <w:rsid w:val="00602A85"/>
    <w:rsid w:val="0061224E"/>
    <w:rsid w:val="00614504"/>
    <w:rsid w:val="006236BB"/>
    <w:rsid w:val="00631113"/>
    <w:rsid w:val="00651444"/>
    <w:rsid w:val="00661D13"/>
    <w:rsid w:val="0066441D"/>
    <w:rsid w:val="006660F6"/>
    <w:rsid w:val="00670514"/>
    <w:rsid w:val="00670C93"/>
    <w:rsid w:val="00687562"/>
    <w:rsid w:val="00694075"/>
    <w:rsid w:val="00696F5F"/>
    <w:rsid w:val="006A7E1B"/>
    <w:rsid w:val="006D1DFB"/>
    <w:rsid w:val="006D295C"/>
    <w:rsid w:val="00730D03"/>
    <w:rsid w:val="007324A3"/>
    <w:rsid w:val="007553E6"/>
    <w:rsid w:val="00755F14"/>
    <w:rsid w:val="00780331"/>
    <w:rsid w:val="007B4AA8"/>
    <w:rsid w:val="007B649A"/>
    <w:rsid w:val="007E7A84"/>
    <w:rsid w:val="008024D0"/>
    <w:rsid w:val="00811FE5"/>
    <w:rsid w:val="00827EED"/>
    <w:rsid w:val="00840FE0"/>
    <w:rsid w:val="008511D3"/>
    <w:rsid w:val="00881B3F"/>
    <w:rsid w:val="00896D10"/>
    <w:rsid w:val="008A2C23"/>
    <w:rsid w:val="008B02AB"/>
    <w:rsid w:val="008C527D"/>
    <w:rsid w:val="008C79B6"/>
    <w:rsid w:val="008F7B3C"/>
    <w:rsid w:val="009477D2"/>
    <w:rsid w:val="0095642A"/>
    <w:rsid w:val="009643A6"/>
    <w:rsid w:val="0099296D"/>
    <w:rsid w:val="009A0F22"/>
    <w:rsid w:val="009F1A18"/>
    <w:rsid w:val="00A2444D"/>
    <w:rsid w:val="00A55097"/>
    <w:rsid w:val="00B07B9E"/>
    <w:rsid w:val="00B45153"/>
    <w:rsid w:val="00B45514"/>
    <w:rsid w:val="00B71BFB"/>
    <w:rsid w:val="00B75754"/>
    <w:rsid w:val="00B847EE"/>
    <w:rsid w:val="00B85439"/>
    <w:rsid w:val="00BC2244"/>
    <w:rsid w:val="00BD6F94"/>
    <w:rsid w:val="00BE10C3"/>
    <w:rsid w:val="00BE2F94"/>
    <w:rsid w:val="00BE33F5"/>
    <w:rsid w:val="00BF4F8B"/>
    <w:rsid w:val="00C1530F"/>
    <w:rsid w:val="00C44273"/>
    <w:rsid w:val="00C82C6E"/>
    <w:rsid w:val="00CA40ED"/>
    <w:rsid w:val="00CB271A"/>
    <w:rsid w:val="00D02340"/>
    <w:rsid w:val="00D51E04"/>
    <w:rsid w:val="00D77BC2"/>
    <w:rsid w:val="00D9047F"/>
    <w:rsid w:val="00DD1ED8"/>
    <w:rsid w:val="00DE770D"/>
    <w:rsid w:val="00DF7A30"/>
    <w:rsid w:val="00E06728"/>
    <w:rsid w:val="00E66843"/>
    <w:rsid w:val="00E75B15"/>
    <w:rsid w:val="00E818F5"/>
    <w:rsid w:val="00EB0F66"/>
    <w:rsid w:val="00ED6E68"/>
    <w:rsid w:val="00EE1518"/>
    <w:rsid w:val="00F034D5"/>
    <w:rsid w:val="00F060CB"/>
    <w:rsid w:val="00F1089A"/>
    <w:rsid w:val="00F15DBA"/>
    <w:rsid w:val="00F51BF1"/>
    <w:rsid w:val="00F64589"/>
    <w:rsid w:val="00F666B7"/>
    <w:rsid w:val="00F87CD5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3BE0"/>
  <w15:chartTrackingRefBased/>
  <w15:docId w15:val="{3BE5C244-F096-4907-A101-CC901C46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AA8"/>
  </w:style>
  <w:style w:type="paragraph" w:styleId="Footer">
    <w:name w:val="footer"/>
    <w:basedOn w:val="Normal"/>
    <w:link w:val="FooterChar"/>
    <w:uiPriority w:val="99"/>
    <w:unhideWhenUsed/>
    <w:rsid w:val="007B4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AA8"/>
  </w:style>
  <w:style w:type="paragraph" w:styleId="ListParagraph">
    <w:name w:val="List Paragraph"/>
    <w:basedOn w:val="Normal"/>
    <w:uiPriority w:val="34"/>
    <w:qFormat/>
    <w:rsid w:val="00222DC6"/>
    <w:pPr>
      <w:ind w:left="720"/>
      <w:contextualSpacing/>
    </w:pPr>
  </w:style>
  <w:style w:type="table" w:styleId="TableGrid">
    <w:name w:val="Table Grid"/>
    <w:basedOn w:val="TableNormal"/>
    <w:uiPriority w:val="39"/>
    <w:rsid w:val="0061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Decanio, Dominick C</dc:creator>
  <cp:keywords/>
  <dc:description/>
  <cp:lastModifiedBy>Decanio, Dominick C</cp:lastModifiedBy>
  <cp:revision>119</cp:revision>
  <dcterms:created xsi:type="dcterms:W3CDTF">2024-03-20T04:26:00Z</dcterms:created>
  <dcterms:modified xsi:type="dcterms:W3CDTF">2024-03-22T05:03:00Z</dcterms:modified>
</cp:coreProperties>
</file>