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pPr>
        <w:spacing w:after="300" w:before="0" w:line="360" w:lineRule="auto"/>
        <w:jc w:val="center"/>
      </w:pPr>
      <w:r>
        <w:rPr>
          <w:rFonts w:ascii="Times New Roman" w:cs="Times New Roman" w:eastAsia="Times New Roman" w:hAnsi="Times New Roman"/>
          <w:sz w:val="24"/>
          <w:szCs w:val="24"/>
        </w:rPr>
        <w:t xml:space="preserve">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pPr>
        <w:spacing w:after="300" w:before="0" w:line="360" w:lineRule="auto"/>
        <w:jc w:val="center"/>
      </w:pPr>
      <w:r>
        <w:rPr>
          <w:rFonts w:ascii="Times New Roman" w:cs="Times New Roman" w:eastAsia="Times New Roman" w:hAnsi="Times New Roman"/>
          <w:sz w:val="24"/>
          <w:szCs w:val="24"/>
        </w:rPr>
        <w:t xml:space="preserve">To every teacher, mentor, and colleague who believed in me and pushed me to give the best of myself, and to everyone, named or not, whose support, advice, or simple presence made this achievement possible. This work is dedicated to all of you, with gratitude and respect.</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deployed, working platform, and taught me lessons that a purely academic setting could not have provided.</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pStyle w:val="Heading4"/>
        <w:spacing w:after="100" w:before="160"/>
      </w:pPr>
      <w:r>
        <w:rPr>
          <w:rFonts w:ascii="Times New Roman" w:cs="Times New Roman" w:eastAsia="Times New Roman" w:hAnsi="Times New Roman"/>
          <w:b/>
          <w:b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pStyle w:val="Heading4"/>
        <w:spacing w:after="100" w:before="160"/>
      </w:pPr>
      <w:r>
        <w:rPr>
          <w:rFonts w:ascii="Times New Roman" w:cs="Times New Roman" w:eastAsia="Times New Roman" w:hAnsi="Times New Roman"/>
          <w:b/>
          <w:b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deleting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checks off checklist items, and adds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pStyle w:val="Heading4"/>
        <w:spacing w:after="100" w:before="160"/>
      </w:pPr>
      <w:r>
        <w:rPr>
          <w:rFonts w:ascii="Times New Roman" w:cs="Times New Roman" w:eastAsia="Times New Roman" w:hAnsi="Times New Roman"/>
          <w:b/>
          <w:b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pStyle w:val="Heading4"/>
        <w:spacing w:after="100" w:before="160"/>
      </w:pPr>
      <w:r>
        <w:rPr>
          <w:rFonts w:ascii="Times New Roman" w:cs="Times New Roman" w:eastAsia="Times New Roman" w:hAnsi="Times New Roman"/>
          <w:b/>
          <w:b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spacing w:after="80" w:before="160"/>
        <w:jc w:val="center"/>
      </w:pPr>
      <w:r>
        <w:drawing>
          <wp:inline distT="0" distB="0" distL="0" distR="0">
            <wp:extent cx="5143500" cy="2863882"/>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143500" cy="2863882"/>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Agile/Scrum-inspired iterative methodology</w:t>
      </w:r>
    </w:p>
    <w:p>
      <w:pPr>
        <w:spacing w:after="120" w:line="360" w:lineRule="auto"/>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pStyle w:val="Heading4"/>
        <w:spacing w:after="100" w:before="160"/>
      </w:pPr>
      <w:r>
        <w:rPr>
          <w:rFonts w:ascii="Times New Roman" w:cs="Times New Roman" w:eastAsia="Times New Roman" w:hAnsi="Times New Roman"/>
          <w:b/>
          <w:b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pStyle w:val="Heading4"/>
        <w:spacing w:after="100" w:before="160"/>
      </w:pPr>
      <w:r>
        <w:rPr>
          <w:rFonts w:ascii="Times New Roman" w:cs="Times New Roman" w:eastAsia="Times New Roman" w:hAnsi="Times New Roman"/>
          <w:b/>
          <w:b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500"/>
        <w:gridCol w:w="7900"/>
      </w:tblGrid>
      <w:tr>
        <w:trPr>
          <w:tblHeader/>
        </w:trPr>
        <w:tc>
          <w:tcPr>
            <w:tcW w:type="dxa" w:w="1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Logo</w:t>
            </w:r>
          </w:p>
        </w:tc>
        <w:tc>
          <w:tcPr>
            <w:tcW w:type="dxa" w:w="7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Laravel 13 (PHP). </w:t>
            </w:r>
            <w:r>
              <w:rPr>
                <w:rFonts w:ascii="Times New Roman" w:cs="Times New Roman" w:eastAsia="Times New Roman" w:hAnsi="Times New Roman"/>
                <w:b w:val="false"/>
                <w:bCs w:val="false"/>
                <w:sz w:val="20"/>
                <w:szCs w:val="20"/>
              </w:rPr>
              <w:t xml:space="preserve">Laravel is a PHP web application framework with expressive, elegant syntax. In Synkro, it powers the entire back-end: routing, controllers, authorization policies, and data access through the Eloquent ORM.</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Inertia.js. </w:t>
            </w:r>
            <w:r>
              <w:rPr>
                <w:rFonts w:ascii="Times New Roman" w:cs="Times New Roman" w:eastAsia="Times New Roman" w:hAnsi="Times New Roman"/>
                <w:b w:val="false"/>
                <w:bCs w:val="false"/>
                <w:sz w:val="20"/>
                <w:szCs w:val="20"/>
              </w:rPr>
              <w:t xml:space="preserve">Inertia.js lets developers build fully client-rendered single-page applications using classic server-side routing and controllers, without a separate API layer. It links Synkro's Laravel back-end directly to its React front-end.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React. </w:t>
            </w:r>
            <w:r>
              <w:rPr>
                <w:rFonts w:ascii="Times New Roman" w:cs="Times New Roman" w:eastAsia="Times New Roman" w:hAnsi="Times New Roman"/>
                <w:b w:val="false"/>
                <w:bCs w:val="false"/>
                <w:sz w:val="20"/>
                <w:szCs w:val="20"/>
              </w:rPr>
              <w:t xml:space="preserve">React is a JavaScript library for building user interfaces out of reusable, composable components. It renders every page and interactive element of Synkro's front-end, from the kanban board to the notification bell.</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Tailwind CSS. </w:t>
            </w:r>
            <w:r>
              <w:rPr>
                <w:rFonts w:ascii="Times New Roman" w:cs="Times New Roman" w:eastAsia="Times New Roman" w:hAnsi="Times New Roman"/>
                <w:b w:val="false"/>
                <w:bCs w:val="false"/>
                <w:sz w:val="20"/>
                <w:szCs w:val="20"/>
              </w:rPr>
              <w:t xml:space="preserve">Tailwind CSS is a utility-first CSS framework that provides low-level classes for building custom designs directly in markup. It styles the entirety of Synkro's interface, including its light, dark, and custom black themes.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MySQL. </w:t>
            </w:r>
            <w:r>
              <w:rPr>
                <w:rFonts w:ascii="Times New Roman" w:cs="Times New Roman" w:eastAsia="Times New Roman" w:hAnsi="Times New Roman"/>
                <w:b w:val="false"/>
                <w:bCs w:val="false"/>
                <w:sz w:val="20"/>
                <w:szCs w:val="20"/>
              </w:rPr>
              <w:t xml:space="preserve">MySQL is an open-source relational database management system that uses SQL to store and query structured data. It is Synkro's primary data store, holding users, projects, tasks, notifications, and activity logs.</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MAMP. </w:t>
            </w:r>
            <w:r>
              <w:rPr>
                <w:rFonts w:ascii="Times New Roman" w:cs="Times New Roman" w:eastAsia="Times New Roman" w:hAnsi="Times New Roman"/>
                <w:b w:val="false"/>
                <w:bCs w:val="false"/>
                <w:sz w:val="20"/>
                <w:szCs w:val="20"/>
              </w:rPr>
              <w:t xml:space="preserve">MAMP is a free local server environment that bundles Apache, MySQL, and PHP for macOS and Windows. It was used throughout development to run Synkro's MySQL database locally on port 3306.</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Recharts. </w:t>
            </w:r>
            <w:r>
              <w:rPr>
                <w:rFonts w:ascii="Times New Roman" w:cs="Times New Roman" w:eastAsia="Times New Roman" w:hAnsi="Times New Roman"/>
                <w:b w:val="false"/>
                <w:bCs w:val="false"/>
                <w:sz w:val="20"/>
                <w:szCs w:val="20"/>
              </w:rPr>
              <w:t xml:space="preserve">Recharts is a composable charting library built on React and D3, used to render responsive charts with minimal configuration. It powers the analytics visualizations on Synkro's administration dashboard.</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 </w:t>
            </w:r>
            <w:r>
              <w:rPr>
                <w:rFonts w:ascii="Times New Roman" w:cs="Times New Roman" w:eastAsia="Times New Roman" w:hAnsi="Times New Roman"/>
                <w:b w:val="false"/>
                <w:bCs w:val="false"/>
                <w:sz w:val="20"/>
                <w:szCs w:val="20"/>
              </w:rPr>
              <w:t xml:space="preserve">Git is a distributed version control system used to track and manage changes to source code over time. Every change made to Synkro throughout the internship was committed and versioned using Git.</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GitHub Desktop. </w:t>
            </w:r>
            <w:r>
              <w:rPr>
                <w:rFonts w:ascii="Times New Roman" w:cs="Times New Roman" w:eastAsia="Times New Roman" w:hAnsi="Times New Roman"/>
                <w:b w:val="false"/>
                <w:bCs w:val="false"/>
                <w:sz w:val="20"/>
                <w:szCs w:val="20"/>
              </w:rPr>
              <w:t xml:space="preserve">GitHub Desktop is a graphical client for Git and GitHub that simplifies committing, branching, and pushing changes without the command line. It was used to manage and push commits to the project's public repository at github.com/domdomxy/synkro.</w:t>
            </w:r>
          </w:p>
        </w:tc>
      </w:tr>
      <w:tr>
        <w:tc>
          <w:tcPr>
            <w:tcW w:type="dxa" w:w="1500"/>
            <w:tcMar>
              <w:top w:type="dxa" w:w="80"/>
              <w:left w:type="dxa" w:w="80"/>
              <w:bottom w:type="dxa" w:w="80"/>
              <w:right w:type="dxa" w:w="80"/>
            </w:tcMar>
            <w:vAlign w:val="center"/>
          </w:tcPr>
          <w:p>
            <w:pPr>
              <w:jc w:val="center"/>
            </w:pPr>
            <w:r>
              <w:drawing>
                <wp:inline distT="0" distB="0" distL="0" distR="0">
                  <wp:extent cx="380000" cy="380000"/>
                  <wp:effectExtent t="0" r="0" b="0" l="0"/>
                  <wp:docPr id="2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380000" cy="380000"/>
                          </a:xfrm>
                          <a:prstGeom prst="rect">
                            <a:avLst/>
                          </a:prstGeom>
                        </pic:spPr>
                      </pic:pic>
                    </a:graphicData>
                  </a:graphic>
                </wp:inline>
              </w:drawing>
            </w:r>
          </w:p>
        </w:tc>
        <w:tc>
          <w:tcPr>
            <w:tcW w:type="dxa" w:w="7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bCs/>
                <w:sz w:val="20"/>
                <w:szCs w:val="20"/>
              </w:rPr>
              <w:t xml:space="preserve">Command Prompt (cmd). </w:t>
            </w:r>
            <w:r>
              <w:rPr>
                <w:rFonts w:ascii="Times New Roman" w:cs="Times New Roman" w:eastAsia="Times New Roman" w:hAnsi="Times New Roman"/>
                <w:b w:val="false"/>
                <w:bCs w:val="false"/>
                <w:sz w:val="20"/>
                <w:szCs w:val="20"/>
              </w:rPr>
              <w:t xml:space="preserve">The Windows Command Prompt is a command-line interpreter used to run local development processes. It was used to start Synkro's PHP application server, WebSocket server, task scheduler, and front-end build tooling during development.</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member, I want to archive a project I no longer actively work in, so it's hidden from my project list.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personal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project owner,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 Id="rId100" Type="http://schemas.openxmlformats.org/officeDocument/2006/relationships/image" Target="media/methodology_diagram.png"/><Relationship Id="rId101" Type="http://schemas.openxmlformats.org/officeDocument/2006/relationships/image" Target="media/logo_laravel.png"/><Relationship Id="rId102" Type="http://schemas.openxmlformats.org/officeDocument/2006/relationships/image" Target="media/logo_inertia.png"/><Relationship Id="rId103" Type="http://schemas.openxmlformats.org/officeDocument/2006/relationships/image" Target="media/logo_react.png"/><Relationship Id="rId104" Type="http://schemas.openxmlformats.org/officeDocument/2006/relationships/image" Target="media/logo_tailwindcss.png"/><Relationship Id="rId105" Type="http://schemas.openxmlformats.org/officeDocument/2006/relationships/image" Target="media/logo_mysql.png"/><Relationship Id="rId106" Type="http://schemas.openxmlformats.org/officeDocument/2006/relationships/image" Target="media/logo_mamp.png"/><Relationship Id="rId107" Type="http://schemas.openxmlformats.org/officeDocument/2006/relationships/image" Target="media/logo_recharts.png"/><Relationship Id="rId108" Type="http://schemas.openxmlformats.org/officeDocument/2006/relationships/image" Target="media/logo_git.png"/><Relationship Id="rId109" Type="http://schemas.openxmlformats.org/officeDocument/2006/relationships/image" Target="media/logo_github.png"/><Relationship Id="rId110" Type="http://schemas.openxmlformats.org/officeDocument/2006/relationships/image" Target="media/logo_cm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