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6BFBF" w14:textId="77777777" w:rsidR="00C008F8" w:rsidRDefault="00C008F8">
      <w:pPr>
        <w:spacing w:before="80" w:after="20"/>
        <w:rPr>
          <w:rFonts w:ascii="Arial" w:eastAsia="Arial" w:hAnsi="Arial" w:cs="Arial"/>
          <w:b/>
          <w:bCs/>
        </w:rPr>
      </w:pPr>
    </w:p>
    <w:p w14:paraId="1FC6EE36" w14:textId="1E73B0E1" w:rsidR="00C008F8" w:rsidRDefault="00114B99" w:rsidP="00114B99">
      <w:pPr>
        <w:spacing w:before="80" w:after="20"/>
        <w:jc w:val="center"/>
      </w:pPr>
      <w:r>
        <w:rPr>
          <w:rFonts w:ascii="Arial" w:eastAsia="Arial" w:hAnsi="Arial" w:cs="Arial"/>
          <w:b/>
          <w:bCs/>
        </w:rPr>
        <w:t>PREGUNTAS DT</w:t>
      </w:r>
    </w:p>
    <w:p w14:paraId="37D991F4" w14:textId="77777777" w:rsidR="00C008F8" w:rsidRDefault="00C008F8">
      <w:pPr>
        <w:spacing w:before="80" w:after="20"/>
        <w:rPr>
          <w:rFonts w:ascii="Arial" w:eastAsia="Arial" w:hAnsi="Arial" w:cs="Arial"/>
          <w:b/>
          <w:bCs/>
        </w:rPr>
      </w:pPr>
    </w:p>
    <w:p w14:paraId="122F618E" w14:textId="03DBB99D" w:rsidR="00C008F8" w:rsidRDefault="00114B99" w:rsidP="00114B99">
      <w:pPr>
        <w:numPr>
          <w:ilvl w:val="0"/>
          <w:numId w:val="4"/>
        </w:numPr>
        <w:spacing w:after="0" w:line="360" w:lineRule="auto"/>
        <w:rPr>
          <w:rFonts w:ascii="Arial Narrow" w:eastAsia="Arial Narrow" w:hAnsi="Arial Narrow" w:cs="Arial Narrow"/>
          <w:b/>
          <w:bCs/>
          <w:sz w:val="24"/>
          <w:szCs w:val="24"/>
          <w:lang w:val="es-EC"/>
        </w:rPr>
      </w:pPr>
      <w:r w:rsidRPr="00114B99">
        <w:rPr>
          <w:rFonts w:ascii="Arial Narrow" w:eastAsia="Arial Narrow" w:hAnsi="Arial Narrow" w:cs="Arial Narrow"/>
          <w:b/>
          <w:bCs/>
          <w:sz w:val="24"/>
          <w:szCs w:val="24"/>
          <w:lang w:val="es-EC"/>
        </w:rPr>
        <w:t>¿Cómo me diferencio de la competencia?</w:t>
      </w:r>
    </w:p>
    <w:p w14:paraId="622B6F1A" w14:textId="06C1CBB8" w:rsidR="00114B99" w:rsidRPr="00114B99" w:rsidRDefault="003C6356" w:rsidP="003C6356">
      <w:pPr>
        <w:spacing w:after="0" w:line="360" w:lineRule="auto"/>
        <w:ind w:left="720"/>
        <w:jc w:val="both"/>
        <w:rPr>
          <w:rFonts w:ascii="Arial Narrow" w:eastAsia="Arial Narrow" w:hAnsi="Arial Narrow" w:cs="Arial Narrow"/>
          <w:sz w:val="24"/>
          <w:szCs w:val="24"/>
          <w:lang w:val="es-EC"/>
        </w:rPr>
      </w:pPr>
      <w:r w:rsidRPr="003C6356">
        <w:rPr>
          <w:rFonts w:ascii="Arial Narrow" w:eastAsia="Arial Narrow" w:hAnsi="Arial Narrow" w:cs="Arial Narrow"/>
          <w:sz w:val="24"/>
          <w:szCs w:val="24"/>
          <w:lang w:val="es-EC"/>
        </w:rPr>
        <w:t>FiCitas se diferencia de la competencia por su exclusiva estructura modular inteligente que le permite crecer de forma ilimitada sin costosos procesos de rediseño ni interrupciones en su servicio. Mientras que otros programas del mercado se vuelven obsoletos o rígidos con el tiempo, nuestra arquitectura organizada en tres capas independientes permite acoplar nuevas funciones y servicios de manera sumamente sencilla y limpia. Esto le garantiza un sistema altamente adaptable que evoluciona al ritmo de su clínica, reduciendo drásticamente los costos de mantenimiento técnico y actualizaciones a largo plazo.</w:t>
      </w:r>
    </w:p>
    <w:p w14:paraId="6EBF0437" w14:textId="0E1D2FAC" w:rsidR="00114B99" w:rsidRDefault="00114B99" w:rsidP="00114B99">
      <w:pPr>
        <w:numPr>
          <w:ilvl w:val="0"/>
          <w:numId w:val="4"/>
        </w:numPr>
        <w:spacing w:after="0" w:line="360" w:lineRule="auto"/>
        <w:rPr>
          <w:rFonts w:ascii="Arial Narrow" w:eastAsia="Arial Narrow" w:hAnsi="Arial Narrow" w:cs="Arial Narrow"/>
          <w:b/>
          <w:bCs/>
          <w:sz w:val="24"/>
          <w:szCs w:val="24"/>
          <w:lang w:val="es-EC"/>
        </w:rPr>
      </w:pPr>
      <w:r w:rsidRPr="00114B99">
        <w:rPr>
          <w:rFonts w:ascii="Arial Narrow" w:eastAsia="Arial Narrow" w:hAnsi="Arial Narrow" w:cs="Arial Narrow"/>
          <w:b/>
          <w:bCs/>
          <w:sz w:val="24"/>
          <w:szCs w:val="24"/>
          <w:lang w:val="es-EC"/>
        </w:rPr>
        <w:t>¿Qué hago para que el cliente me elija?</w:t>
      </w:r>
    </w:p>
    <w:p w14:paraId="63014572" w14:textId="3963FCE1" w:rsidR="003C6356" w:rsidRPr="003C6356" w:rsidRDefault="00F12636" w:rsidP="003C6356">
      <w:pPr>
        <w:spacing w:after="0" w:line="360" w:lineRule="auto"/>
        <w:ind w:left="720"/>
        <w:jc w:val="both"/>
        <w:rPr>
          <w:rFonts w:ascii="Arial Narrow" w:eastAsia="Arial Narrow" w:hAnsi="Arial Narrow" w:cs="Arial Narrow"/>
          <w:sz w:val="24"/>
          <w:szCs w:val="24"/>
          <w:lang w:val="es-EC"/>
        </w:rPr>
      </w:pPr>
      <w:r>
        <w:rPr>
          <w:rFonts w:ascii="Arial Narrow" w:eastAsia="Arial Narrow" w:hAnsi="Arial Narrow" w:cs="Arial Narrow"/>
          <w:sz w:val="24"/>
          <w:szCs w:val="24"/>
          <w:lang w:val="es-EC"/>
        </w:rPr>
        <w:t>Demostrando que</w:t>
      </w:r>
      <w:r w:rsidR="003C6356" w:rsidRPr="003C6356">
        <w:rPr>
          <w:rFonts w:ascii="Arial Narrow" w:eastAsia="Arial Narrow" w:hAnsi="Arial Narrow" w:cs="Arial Narrow"/>
          <w:sz w:val="24"/>
          <w:szCs w:val="24"/>
          <w:lang w:val="es-EC"/>
        </w:rPr>
        <w:t xml:space="preserve"> FiCitas resuelve de manera automática las ineficiencias operativas más comunes de una clínica: los errores de agenda, el ausentismo y la falta de control sobre los movimientos del negocio. Nuestra plataforma incluye un asistente inteligente que verifica la disponibilidad en tiempo real para impedir de raíz que se agenden citas duplicadas con un mismo especialista o en un mismo consultorio, asegurando que la información de los pacientes se registre sin errores de dedo. Además, el sistema disminuye las inasistencias enviando recordatorios </w:t>
      </w:r>
      <w:r w:rsidR="003C6356">
        <w:rPr>
          <w:rFonts w:ascii="Arial Narrow" w:eastAsia="Arial Narrow" w:hAnsi="Arial Narrow" w:cs="Arial Narrow"/>
          <w:sz w:val="24"/>
          <w:szCs w:val="24"/>
          <w:lang w:val="es-EC"/>
        </w:rPr>
        <w:t>a</w:t>
      </w:r>
      <w:r w:rsidR="003C6356" w:rsidRPr="003C6356">
        <w:rPr>
          <w:rFonts w:ascii="Arial Narrow" w:eastAsia="Arial Narrow" w:hAnsi="Arial Narrow" w:cs="Arial Narrow"/>
          <w:sz w:val="24"/>
          <w:szCs w:val="24"/>
          <w:lang w:val="es-EC"/>
        </w:rPr>
        <w:t>utomatizados por WhatsApp o correo electrónico ante cualquier cambio en la agenda, al tiempo que blinda la seguridad de su negocio mediante un historial automatizado que registra con precisión quién, cuándo y qué cambio exacto realizó en la base de datos</w:t>
      </w:r>
    </w:p>
    <w:p w14:paraId="7DBF2FDD" w14:textId="42D22438" w:rsidR="00114B99" w:rsidRPr="00114B99" w:rsidRDefault="003C6356" w:rsidP="003C6356">
      <w:pPr>
        <w:ind w:left="720"/>
        <w:rPr>
          <w:rFonts w:ascii="Arial Narrow" w:eastAsia="Arial Narrow" w:hAnsi="Arial Narrow" w:cs="Arial Narrow"/>
          <w:sz w:val="24"/>
          <w:szCs w:val="24"/>
          <w:lang w:val="es-EC"/>
        </w:rPr>
      </w:pPr>
      <w:r w:rsidRPr="003C6356">
        <w:rPr>
          <w:rFonts w:ascii="Arial Narrow" w:eastAsia="Arial Narrow" w:hAnsi="Arial Narrow" w:cs="Arial Narrow"/>
          <w:sz w:val="24"/>
          <w:szCs w:val="24"/>
          <w:lang w:val="es-EC"/>
        </w:rPr>
        <w:t>.</w:t>
      </w:r>
    </w:p>
    <w:p w14:paraId="4339069B" w14:textId="77777777" w:rsidR="00114B99" w:rsidRPr="00114B99" w:rsidRDefault="00114B99" w:rsidP="00114B99">
      <w:pPr>
        <w:spacing w:after="0" w:line="360" w:lineRule="auto"/>
        <w:ind w:left="720"/>
        <w:rPr>
          <w:rFonts w:ascii="Arial Narrow" w:eastAsia="Arial Narrow" w:hAnsi="Arial Narrow" w:cs="Arial Narrow"/>
          <w:b/>
          <w:bCs/>
          <w:sz w:val="24"/>
          <w:szCs w:val="24"/>
          <w:lang w:val="es-EC"/>
        </w:rPr>
      </w:pPr>
    </w:p>
    <w:sectPr w:rsidR="00114B99" w:rsidRPr="00114B99">
      <w:footerReference w:type="default" r:id="rId8"/>
      <w:headerReference w:type="first" r:id="rId9"/>
      <w:pgSz w:w="12240" w:h="15840"/>
      <w:pgMar w:top="1134" w:right="1247" w:bottom="1134" w:left="124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FF383" w14:textId="77777777" w:rsidR="006E5043" w:rsidRDefault="006E5043">
      <w:pPr>
        <w:spacing w:after="0" w:line="240" w:lineRule="auto"/>
      </w:pPr>
      <w:r>
        <w:separator/>
      </w:r>
    </w:p>
  </w:endnote>
  <w:endnote w:type="continuationSeparator" w:id="0">
    <w:p w14:paraId="661F4E8B" w14:textId="77777777" w:rsidR="006E5043" w:rsidRDefault="006E5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856E06D-D0F8-4659-BE5F-9AD804F4F803}"/>
  </w:font>
  <w:font w:name="Calibri">
    <w:panose1 w:val="020F0502020204030204"/>
    <w:charset w:val="00"/>
    <w:family w:val="swiss"/>
    <w:pitch w:val="variable"/>
    <w:sig w:usb0="E4002EFF" w:usb1="C200247B" w:usb2="00000009" w:usb3="00000000" w:csb0="000001FF" w:csb1="00000000"/>
    <w:embedRegular r:id="rId2" w:fontKey="{1980BA0D-8F05-45D5-8301-C91156CD7F3F}"/>
    <w:embedBold r:id="rId3" w:fontKey="{411D956C-7184-4234-B58B-D4511B040332}"/>
    <w:embedItalic r:id="rId4" w:fontKey="{9A371FF7-86D5-4D0E-A21E-D4E7BCEF59D2}"/>
    <w:embedBoldItalic r:id="rId5" w:fontKey="{04119417-F7B4-4ADE-9AEF-778E11F1805F}"/>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6" w:fontKey="{23E6B209-F6A1-40D8-8548-07DA99771576}"/>
    <w:embedBold r:id="rId7" w:fontKey="{1BA248FF-B427-4520-8994-79042894A2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C8DB" w14:textId="77777777" w:rsidR="00C008F8" w:rsidRPr="00114B99" w:rsidRDefault="00000000">
    <w:pPr>
      <w:pBdr>
        <w:top w:val="nil"/>
        <w:left w:val="nil"/>
        <w:bottom w:val="nil"/>
        <w:right w:val="nil"/>
        <w:between w:val="nil"/>
      </w:pBdr>
      <w:tabs>
        <w:tab w:val="center" w:pos="4680"/>
        <w:tab w:val="right" w:pos="9360"/>
      </w:tabs>
      <w:spacing w:after="0" w:line="240" w:lineRule="auto"/>
      <w:rPr>
        <w:color w:val="000000"/>
        <w:lang w:val="es-EC"/>
      </w:rPr>
    </w:pPr>
    <w:r w:rsidRPr="00114B99">
      <w:rPr>
        <w:rFonts w:ascii="Arial Narrow" w:eastAsia="Arial Narrow" w:hAnsi="Arial Narrow" w:cs="Arial Narrow"/>
        <w:color w:val="000000"/>
        <w:sz w:val="16"/>
        <w:szCs w:val="16"/>
        <w:lang w:val="es-EC"/>
      </w:rPr>
      <w:t>Código de documento: FOR-TALL-202650-001    Rev.: 01    Código de proceso: DOC-EST-01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D6A14" w14:textId="77777777" w:rsidR="006E5043" w:rsidRDefault="006E5043">
      <w:pPr>
        <w:spacing w:after="0" w:line="240" w:lineRule="auto"/>
      </w:pPr>
      <w:r>
        <w:separator/>
      </w:r>
    </w:p>
  </w:footnote>
  <w:footnote w:type="continuationSeparator" w:id="0">
    <w:p w14:paraId="5E151E4F" w14:textId="77777777" w:rsidR="006E5043" w:rsidRDefault="006E5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5FC9" w14:textId="77777777" w:rsidR="00C008F8" w:rsidRDefault="00C008F8">
    <w:pPr>
      <w:pBdr>
        <w:top w:val="nil"/>
        <w:left w:val="nil"/>
        <w:bottom w:val="nil"/>
        <w:right w:val="nil"/>
        <w:between w:val="nil"/>
      </w:pBdr>
      <w:tabs>
        <w:tab w:val="center" w:pos="4680"/>
        <w:tab w:val="right" w:pos="9360"/>
      </w:tabs>
      <w:spacing w:after="0" w:line="240" w:lineRule="auto"/>
      <w:rPr>
        <w:color w:val="000000"/>
      </w:rPr>
    </w:pPr>
  </w:p>
  <w:tbl>
    <w:tblPr>
      <w:tblStyle w:val="a"/>
      <w:tblW w:w="973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5370"/>
      <w:gridCol w:w="4365"/>
    </w:tblGrid>
    <w:tr w:rsidR="00C008F8" w:rsidRPr="00114B99" w14:paraId="535C7674" w14:textId="77777777">
      <w:trPr>
        <w:jc w:val="center"/>
      </w:trPr>
      <w:tc>
        <w:tcPr>
          <w:tcW w:w="5370" w:type="dxa"/>
          <w:vMerge w:val="restart"/>
          <w:tcMar>
            <w:top w:w="80" w:type="dxa"/>
            <w:left w:w="90" w:type="dxa"/>
            <w:bottom w:w="80" w:type="dxa"/>
            <w:right w:w="90" w:type="dxa"/>
          </w:tcMar>
          <w:vAlign w:val="center"/>
        </w:tcPr>
        <w:p w14:paraId="449F8A52" w14:textId="77777777" w:rsidR="00C008F8" w:rsidRDefault="00000000">
          <w:pPr>
            <w:jc w:val="center"/>
          </w:pPr>
          <w:r>
            <w:rPr>
              <w:noProof/>
            </w:rPr>
            <w:drawing>
              <wp:inline distT="0" distB="0" distL="0" distR="0" wp14:anchorId="3193DF48" wp14:editId="10E9935E">
                <wp:extent cx="3246755" cy="80925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246755" cy="809251"/>
                        </a:xfrm>
                        <a:prstGeom prst="rect">
                          <a:avLst/>
                        </a:prstGeom>
                        <a:ln/>
                      </pic:spPr>
                    </pic:pic>
                  </a:graphicData>
                </a:graphic>
              </wp:inline>
            </w:drawing>
          </w:r>
        </w:p>
        <w:p w14:paraId="378A4E05" w14:textId="36B0126A" w:rsidR="00C008F8" w:rsidRDefault="00000000">
          <w:pPr>
            <w:jc w:val="center"/>
            <w:rPr>
              <w:rFonts w:ascii="Arial" w:eastAsia="Arial" w:hAnsi="Arial" w:cs="Arial"/>
              <w:b/>
              <w:bCs/>
              <w:sz w:val="24"/>
              <w:szCs w:val="24"/>
            </w:rPr>
          </w:pPr>
          <w:r>
            <w:rPr>
              <w:rFonts w:ascii="Arial" w:eastAsia="Arial" w:hAnsi="Arial" w:cs="Arial"/>
              <w:b/>
              <w:bCs/>
              <w:sz w:val="24"/>
              <w:szCs w:val="24"/>
            </w:rPr>
            <w:t>Taller #1</w:t>
          </w:r>
          <w:r w:rsidR="00114B99">
            <w:rPr>
              <w:rFonts w:ascii="Arial" w:eastAsia="Arial" w:hAnsi="Arial" w:cs="Arial"/>
              <w:b/>
              <w:bCs/>
              <w:sz w:val="24"/>
              <w:szCs w:val="24"/>
            </w:rPr>
            <w:t xml:space="preserve"> Unidad #3</w:t>
          </w:r>
        </w:p>
        <w:p w14:paraId="4FDFF4AD" w14:textId="77777777" w:rsidR="00C008F8" w:rsidRDefault="00C008F8"/>
      </w:tc>
      <w:tc>
        <w:tcPr>
          <w:tcW w:w="4365" w:type="dxa"/>
          <w:tcMar>
            <w:top w:w="80" w:type="dxa"/>
            <w:left w:w="90" w:type="dxa"/>
            <w:bottom w:w="80" w:type="dxa"/>
            <w:right w:w="90" w:type="dxa"/>
          </w:tcMar>
          <w:vAlign w:val="center"/>
        </w:tcPr>
        <w:p w14:paraId="5DBA6909" w14:textId="77777777" w:rsidR="00C008F8" w:rsidRPr="00114B99" w:rsidRDefault="00000000">
          <w:pPr>
            <w:rPr>
              <w:lang w:val="es-EC"/>
            </w:rPr>
          </w:pPr>
          <w:r w:rsidRPr="00114B99">
            <w:rPr>
              <w:rFonts w:ascii="Arial" w:eastAsia="Arial" w:hAnsi="Arial" w:cs="Arial"/>
              <w:sz w:val="20"/>
              <w:szCs w:val="20"/>
              <w:lang w:val="es-EC"/>
            </w:rPr>
            <w:t>Departamento de Ciencias de la computación.</w:t>
          </w:r>
        </w:p>
      </w:tc>
    </w:tr>
    <w:tr w:rsidR="00C008F8" w:rsidRPr="00114B99" w14:paraId="04203A01" w14:textId="77777777">
      <w:trPr>
        <w:jc w:val="center"/>
      </w:trPr>
      <w:tc>
        <w:tcPr>
          <w:tcW w:w="5370" w:type="dxa"/>
          <w:vMerge/>
          <w:tcMar>
            <w:top w:w="80" w:type="dxa"/>
            <w:left w:w="90" w:type="dxa"/>
            <w:bottom w:w="80" w:type="dxa"/>
            <w:right w:w="90" w:type="dxa"/>
          </w:tcMar>
          <w:vAlign w:val="center"/>
        </w:tcPr>
        <w:p w14:paraId="1D392778" w14:textId="77777777" w:rsidR="00C008F8" w:rsidRPr="00114B99" w:rsidRDefault="00C008F8">
          <w:pPr>
            <w:widowControl w:val="0"/>
            <w:pBdr>
              <w:top w:val="nil"/>
              <w:left w:val="nil"/>
              <w:bottom w:val="nil"/>
              <w:right w:val="nil"/>
              <w:between w:val="nil"/>
            </w:pBdr>
            <w:spacing w:after="0"/>
            <w:rPr>
              <w:lang w:val="es-EC"/>
            </w:rPr>
          </w:pPr>
        </w:p>
      </w:tc>
      <w:tc>
        <w:tcPr>
          <w:tcW w:w="4365" w:type="dxa"/>
          <w:tcMar>
            <w:top w:w="80" w:type="dxa"/>
            <w:left w:w="90" w:type="dxa"/>
            <w:bottom w:w="80" w:type="dxa"/>
            <w:right w:w="90" w:type="dxa"/>
          </w:tcMar>
          <w:vAlign w:val="center"/>
        </w:tcPr>
        <w:p w14:paraId="34ABEC94" w14:textId="77777777" w:rsidR="00C008F8" w:rsidRPr="00114B99" w:rsidRDefault="00000000">
          <w:pPr>
            <w:rPr>
              <w:rFonts w:ascii="Arial" w:eastAsia="Arial" w:hAnsi="Arial" w:cs="Arial"/>
              <w:sz w:val="20"/>
              <w:szCs w:val="20"/>
              <w:lang w:val="es-EC"/>
            </w:rPr>
          </w:pPr>
          <w:r w:rsidRPr="00114B99">
            <w:rPr>
              <w:rFonts w:ascii="Arial" w:eastAsia="Arial" w:hAnsi="Arial" w:cs="Arial"/>
              <w:sz w:val="20"/>
              <w:szCs w:val="20"/>
              <w:lang w:val="es-EC"/>
            </w:rPr>
            <w:t xml:space="preserve">Carrera: Ing. Software   </w:t>
          </w:r>
        </w:p>
        <w:p w14:paraId="429FB645" w14:textId="77777777" w:rsidR="00C008F8" w:rsidRPr="00114B99" w:rsidRDefault="00000000">
          <w:pPr>
            <w:rPr>
              <w:lang w:val="es-EC"/>
            </w:rPr>
          </w:pPr>
          <w:r w:rsidRPr="00114B99">
            <w:rPr>
              <w:rFonts w:ascii="Arial" w:eastAsia="Arial" w:hAnsi="Arial" w:cs="Arial"/>
              <w:sz w:val="20"/>
              <w:szCs w:val="20"/>
              <w:lang w:val="es-EC"/>
            </w:rPr>
            <w:t>Asignatura: Análisis y Diseño de Software  NRC: 30723</w:t>
          </w:r>
        </w:p>
      </w:tc>
    </w:tr>
    <w:tr w:rsidR="00C008F8" w14:paraId="0E01D1D0" w14:textId="77777777">
      <w:trPr>
        <w:jc w:val="center"/>
      </w:trPr>
      <w:tc>
        <w:tcPr>
          <w:tcW w:w="5370" w:type="dxa"/>
          <w:vMerge/>
          <w:tcMar>
            <w:top w:w="80" w:type="dxa"/>
            <w:left w:w="90" w:type="dxa"/>
            <w:bottom w:w="80" w:type="dxa"/>
            <w:right w:w="90" w:type="dxa"/>
          </w:tcMar>
          <w:vAlign w:val="center"/>
        </w:tcPr>
        <w:p w14:paraId="635DF008" w14:textId="77777777" w:rsidR="00C008F8" w:rsidRPr="00114B99" w:rsidRDefault="00C008F8">
          <w:pPr>
            <w:widowControl w:val="0"/>
            <w:pBdr>
              <w:top w:val="nil"/>
              <w:left w:val="nil"/>
              <w:bottom w:val="nil"/>
              <w:right w:val="nil"/>
              <w:between w:val="nil"/>
            </w:pBdr>
            <w:spacing w:after="0"/>
            <w:rPr>
              <w:lang w:val="es-EC"/>
            </w:rPr>
          </w:pPr>
        </w:p>
      </w:tc>
      <w:tc>
        <w:tcPr>
          <w:tcW w:w="4365" w:type="dxa"/>
          <w:tcMar>
            <w:top w:w="80" w:type="dxa"/>
            <w:left w:w="90" w:type="dxa"/>
            <w:bottom w:w="80" w:type="dxa"/>
            <w:right w:w="90" w:type="dxa"/>
          </w:tcMar>
          <w:vAlign w:val="center"/>
        </w:tcPr>
        <w:p w14:paraId="25CE6189" w14:textId="77777777" w:rsidR="00C008F8" w:rsidRPr="00114B99" w:rsidRDefault="00000000">
          <w:pPr>
            <w:rPr>
              <w:rFonts w:ascii="Arial" w:eastAsia="Arial" w:hAnsi="Arial" w:cs="Arial"/>
              <w:sz w:val="20"/>
              <w:szCs w:val="20"/>
              <w:lang w:val="es-EC"/>
            </w:rPr>
          </w:pPr>
          <w:r w:rsidRPr="00114B99">
            <w:rPr>
              <w:rFonts w:ascii="Arial" w:eastAsia="Arial" w:hAnsi="Arial" w:cs="Arial"/>
              <w:sz w:val="20"/>
              <w:szCs w:val="20"/>
              <w:lang w:val="es-EC"/>
            </w:rPr>
            <w:t xml:space="preserve">Apellidos y nombres del estudiante: </w:t>
          </w:r>
        </w:p>
        <w:p w14:paraId="79809D8E" w14:textId="77777777" w:rsidR="00C008F8" w:rsidRPr="00114B99" w:rsidRDefault="00000000">
          <w:pPr>
            <w:rPr>
              <w:rFonts w:ascii="Arial" w:eastAsia="Arial" w:hAnsi="Arial" w:cs="Arial"/>
              <w:sz w:val="20"/>
              <w:szCs w:val="20"/>
              <w:lang w:val="es-EC"/>
            </w:rPr>
          </w:pPr>
          <w:r w:rsidRPr="00114B99">
            <w:rPr>
              <w:rFonts w:ascii="Arial" w:eastAsia="Arial" w:hAnsi="Arial" w:cs="Arial"/>
              <w:sz w:val="20"/>
              <w:szCs w:val="20"/>
              <w:lang w:val="es-EC"/>
            </w:rPr>
            <w:t>Ayuquina Navas Danny Mateo</w:t>
          </w:r>
        </w:p>
        <w:p w14:paraId="56295A27" w14:textId="77777777" w:rsidR="00C008F8" w:rsidRPr="00114B99" w:rsidRDefault="00000000">
          <w:pPr>
            <w:rPr>
              <w:rFonts w:ascii="Arial" w:eastAsia="Arial" w:hAnsi="Arial" w:cs="Arial"/>
              <w:sz w:val="20"/>
              <w:szCs w:val="20"/>
              <w:lang w:val="es-EC"/>
            </w:rPr>
          </w:pPr>
          <w:r w:rsidRPr="00114B99">
            <w:rPr>
              <w:rFonts w:ascii="Arial" w:eastAsia="Arial" w:hAnsi="Arial" w:cs="Arial"/>
              <w:sz w:val="20"/>
              <w:szCs w:val="20"/>
              <w:lang w:val="es-EC"/>
            </w:rPr>
            <w:t>Cañarte Galarza Saray Adriana</w:t>
          </w:r>
        </w:p>
        <w:p w14:paraId="0B7476E4" w14:textId="77777777" w:rsidR="00C008F8" w:rsidRDefault="00000000">
          <w:pPr>
            <w:rPr>
              <w:rFonts w:ascii="Arial" w:eastAsia="Arial" w:hAnsi="Arial" w:cs="Arial"/>
              <w:sz w:val="20"/>
              <w:szCs w:val="20"/>
            </w:rPr>
          </w:pPr>
          <w:r>
            <w:rPr>
              <w:rFonts w:ascii="Arial" w:eastAsia="Arial" w:hAnsi="Arial" w:cs="Arial"/>
              <w:sz w:val="20"/>
              <w:szCs w:val="20"/>
            </w:rPr>
            <w:t>Villagómez Freire Doménica Nicole</w:t>
          </w:r>
        </w:p>
      </w:tc>
    </w:tr>
  </w:tbl>
  <w:p w14:paraId="76DAC8E3" w14:textId="77777777" w:rsidR="00C008F8" w:rsidRDefault="00C008F8">
    <w:pPr>
      <w:widowControl w:val="0"/>
      <w:pBdr>
        <w:top w:val="nil"/>
        <w:left w:val="nil"/>
        <w:bottom w:val="nil"/>
        <w:right w:val="nil"/>
        <w:between w:val="nil"/>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7C45"/>
    <w:multiLevelType w:val="multilevel"/>
    <w:tmpl w:val="8592BE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502482"/>
    <w:multiLevelType w:val="multilevel"/>
    <w:tmpl w:val="79B0D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30C1A73"/>
    <w:multiLevelType w:val="multilevel"/>
    <w:tmpl w:val="A32C59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4151B30"/>
    <w:multiLevelType w:val="multilevel"/>
    <w:tmpl w:val="B8AE82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4467C8C"/>
    <w:multiLevelType w:val="multilevel"/>
    <w:tmpl w:val="B35E8B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6594392"/>
    <w:multiLevelType w:val="multilevel"/>
    <w:tmpl w:val="0F4658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8136849">
    <w:abstractNumId w:val="3"/>
  </w:num>
  <w:num w:numId="2" w16cid:durableId="803893805">
    <w:abstractNumId w:val="2"/>
  </w:num>
  <w:num w:numId="3" w16cid:durableId="162474882">
    <w:abstractNumId w:val="1"/>
  </w:num>
  <w:num w:numId="4" w16cid:durableId="2031643109">
    <w:abstractNumId w:val="0"/>
  </w:num>
  <w:num w:numId="5" w16cid:durableId="1105926005">
    <w:abstractNumId w:val="4"/>
  </w:num>
  <w:num w:numId="6" w16cid:durableId="573319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8F8"/>
    <w:rsid w:val="00114B99"/>
    <w:rsid w:val="002F5984"/>
    <w:rsid w:val="00345FD2"/>
    <w:rsid w:val="003C6356"/>
    <w:rsid w:val="006E5043"/>
    <w:rsid w:val="00C008F8"/>
    <w:rsid w:val="00F1263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8EBC"/>
  <w15:docId w15:val="{A6BAC83C-5BF0-439A-A72F-ED3782BFA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14B99"/>
    <w:pPr>
      <w:tabs>
        <w:tab w:val="center" w:pos="4252"/>
        <w:tab w:val="right" w:pos="8504"/>
      </w:tabs>
      <w:spacing w:after="0" w:line="240" w:lineRule="auto"/>
    </w:pPr>
  </w:style>
  <w:style w:type="character" w:customStyle="1" w:styleId="HeaderChar">
    <w:name w:val="Header Char"/>
    <w:basedOn w:val="DefaultParagraphFont"/>
    <w:link w:val="Header"/>
    <w:uiPriority w:val="99"/>
    <w:rsid w:val="00114B99"/>
  </w:style>
  <w:style w:type="paragraph" w:styleId="Footer">
    <w:name w:val="footer"/>
    <w:basedOn w:val="Normal"/>
    <w:link w:val="FooterChar"/>
    <w:uiPriority w:val="99"/>
    <w:unhideWhenUsed/>
    <w:rsid w:val="00114B99"/>
    <w:pPr>
      <w:tabs>
        <w:tab w:val="center" w:pos="4252"/>
        <w:tab w:val="right" w:pos="8504"/>
      </w:tabs>
      <w:spacing w:after="0" w:line="240" w:lineRule="auto"/>
    </w:pPr>
  </w:style>
  <w:style w:type="character" w:customStyle="1" w:styleId="FooterChar">
    <w:name w:val="Footer Char"/>
    <w:basedOn w:val="DefaultParagraphFont"/>
    <w:link w:val="Footer"/>
    <w:uiPriority w:val="99"/>
    <w:rsid w:val="00114B99"/>
  </w:style>
  <w:style w:type="paragraph" w:styleId="ListParagraph">
    <w:name w:val="List Paragraph"/>
    <w:basedOn w:val="Normal"/>
    <w:uiPriority w:val="34"/>
    <w:qFormat/>
    <w:rsid w:val="00114B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rSzCy/x7mLH51JG/LZFazFOPA==">CgMxLjA4AHIhMU5ERU84ZVlJYzFOeVVNT0UtSk9wbHJTbEMwUTZxWXVj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234</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Danny Mateo Ayuquina Navas</cp:lastModifiedBy>
  <cp:revision>2</cp:revision>
  <dcterms:created xsi:type="dcterms:W3CDTF">2026-07-02T12:26:00Z</dcterms:created>
  <dcterms:modified xsi:type="dcterms:W3CDTF">2026-07-02T13:00:00Z</dcterms:modified>
</cp:coreProperties>
</file>