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xmlns:a="http://schemas.openxmlformats.org/drawingml/2006/main" xmlns:pic="http://schemas.openxmlformats.org/drawingml/2006/picture">
            <wp:extent cx="5943600" cy="1040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tterhead_hea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bCs/>
          <w:color w:val="1B3A6B"/>
          <w:sz w:val="30"/>
          <w:szCs w:val="30"/>
        </w:rPr>
        <w:t xml:space="preserve">Beacon Orthopaedics</w:t>
      </w:r>
    </w:p>
    <w:p>
      <w:pPr>
        <w:spacing w:after="0"/>
        <w:jc w:val="center"/>
      </w:pPr>
      <w:r>
        <w:rPr>
          <w:color w:val="555555"/>
          <w:sz w:val="18"/>
          <w:szCs w:val="18"/>
        </w:rPr>
        <w:t xml:space="preserve">Robert H. Rolf, MD  —  Shoulder &amp; Elbow Surgery</w:t>
      </w:r>
    </w:p>
    <w:p>
      <w:pPr>
        <w:spacing w:after="60"/>
        <w:jc w:val="center"/>
      </w:pPr>
      <w:r>
        <w:rPr>
          <w:color w:val="555555"/>
          <w:sz w:val="16"/>
          <w:szCs w:val="16"/>
        </w:rPr>
        <w:t xml:space="preserve">Office: (____) ____-______      After hours / emergencies: call 911 or go to the nearest ER</w:t>
      </w:r>
    </w:p>
    <w:p>
      <w:pPr>
        <w:pBdr>
          <w:bottom w:val="single" w:color="1B3A6B" w:sz="12"/>
        </w:pBdr>
        <w:spacing w:after="80"/>
        <w:jc w:val="center"/>
      </w:pPr>
      <w:r>
        <w:rPr>
          <w:b/>
          <w:bCs/>
          <w:color w:val="1B3A6B"/>
          <w:sz w:val="22"/>
          <w:szCs w:val="22"/>
        </w:rPr>
        <w:t xml:space="preserve">POST-OPERATIVE INSTRUCTIONS  /  PATIENT CHECKOUT</w:t>
      </w:r>
    </w:p>
    <w:p>
      <w:pPr>
        <w:spacing w:after="6" w:line="240"/>
      </w:pPr>
      <w:r>
        <w:rPr>
          <w:b w:val="false"/>
          <w:bCs w:val="false"/>
          <w:color w:val="000000"/>
          <w:sz w:val="18"/>
          <w:szCs w:val="18"/>
        </w:rPr>
        <w:t xml:space="preserve">Patient: ______________________________    DOB: ______________    Date of surgery: ______________</w:t>
      </w:r>
    </w:p>
    <w:p>
      <w:pPr>
        <w:spacing w:after="40" w:line="240"/>
      </w:pPr>
      <w:r>
        <w:rPr>
          <w:b w:val="false"/>
          <w:bCs w:val="false"/>
          <w:color w:val="000000"/>
          <w:sz w:val="18"/>
          <w:szCs w:val="18"/>
        </w:rPr>
        <w:t xml:space="preserve">Procedure: ________________________________________    Side:  ☐ Right   ☐ Left    Today’s date: ______________</w:t>
      </w:r>
    </w:p>
    <w:tbl>
      <w:tblPr>
        <w:tblW w:type="dxa" w:w="1108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544"/>
        <w:gridCol w:w="5544"/>
      </w:tblGrid>
      <w:tr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E8A838" w:sz="6"/>
              </w:pBdr>
              <w:spacing w:after="28" w:before="6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SLING / IMMOBILIZER  (choose one)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Continue sling at all times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Sling until ______ weeks from surgery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Sling for comfort only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Discontinue sling</w:t>
            </w:r>
          </w:p>
          <w:p>
            <w:pPr>
              <w:pBdr>
                <w:bottom w:val="single" w:color="E8A838" w:sz="6"/>
              </w:pBdr>
              <w:spacing w:after="28" w:before="6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RANGE OF MOTION / ACTIVITY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Pendulum exercises only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Passive motion only (no active motion)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No active / resisted motion until ______ weeks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No external rotation past ______°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Begin active range of motion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No pushing, pulling, or overhead reaching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Progress activity as tolerated</w:t>
            </w:r>
          </w:p>
          <w:p>
            <w:pPr>
              <w:pBdr>
                <w:bottom w:val="single" w:color="E8A838" w:sz="6"/>
              </w:pBdr>
              <w:spacing w:after="28" w:before="6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LIFTING  (choose one)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No lifting greater than ______ lbs   (5 / 10 / 15 / 50)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for ______ weeks</w:t>
            </w:r>
          </w:p>
          <w:p>
            <w:pPr>
              <w:pBdr>
                <w:bottom w:val="single" w:color="E8A838" w:sz="6"/>
              </w:pBdr>
              <w:spacing w:after="28" w:before="6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PHYSICAL THERAPY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Continue physical therapy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Start physical therapy on ____________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Transition PT → home exercise program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Home program / protocol at doctorrolf.com</w:t>
            </w:r>
          </w:p>
        </w:tc>
        <w:tc>
          <w:tcPr>
            <w:tcW w:type="dxa" w:w="554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E8A838" w:sz="6"/>
              </w:pBdr>
              <w:spacing w:after="28" w:before="6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WOUND / INCISION CARE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Keep dressing clean and dry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Remove outer dressing on ____________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Leave steri-strips; remove if present at 2 weeks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OK to shower on ________; no soaking until ________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No creams or ointments on the incision</w:t>
            </w:r>
          </w:p>
          <w:p>
            <w:pPr>
              <w:pBdr>
                <w:bottom w:val="single" w:color="E8A838" w:sz="6"/>
              </w:pBdr>
              <w:spacing w:after="28" w:before="6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ICE / SWELLING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Ice 20 minutes several times daily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Elevate the arm as able</w:t>
            </w:r>
          </w:p>
          <w:p>
            <w:pPr>
              <w:pBdr>
                <w:bottom w:val="single" w:color="E8A838" w:sz="6"/>
              </w:pBdr>
              <w:spacing w:after="28" w:before="6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MEDICATIONS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Pain medication as prescribed; wean as able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Resume home medications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Aspirin ______ mg ______ x/day for ______ weeks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Antibiotic: ____________________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No driving or alcohol while on narcotics</w:t>
            </w:r>
          </w:p>
          <w:p>
            <w:pPr>
              <w:pBdr>
                <w:bottom w:val="single" w:color="E8A838" w:sz="6"/>
              </w:pBdr>
              <w:spacing w:after="28" w:before="60"/>
            </w:pPr>
            <w:r>
              <w:rPr>
                <w:b/>
                <w:bCs/>
                <w:color w:val="1B3A6B"/>
                <w:sz w:val="18"/>
                <w:szCs w:val="18"/>
              </w:rPr>
              <w:t xml:space="preserve">DRIVING / WORK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No driving in sling or while on narcotics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Return to desk / sedentary work on ____________</w:t>
            </w:r>
          </w:p>
          <w:p>
            <w:pPr>
              <w:spacing w:after="8" w:line="230"/>
            </w:pPr>
            <w:r>
              <w:rPr>
                <w:sz w:val="18"/>
                <w:szCs w:val="18"/>
              </w:rPr>
              <w:t xml:space="preserve">☐  Off work until ____________  (note provided)</w:t>
            </w:r>
          </w:p>
        </w:tc>
      </w:tr>
    </w:tbl>
    <w:p>
      <w:pPr>
        <w:pBdr>
          <w:bottom w:val="single" w:color="C62828" w:sz="12"/>
        </w:pBdr>
        <w:spacing w:after="30" w:before="80"/>
      </w:pPr>
      <w:r>
        <w:rPr>
          <w:b/>
          <w:bCs/>
          <w:color w:val="C62828"/>
          <w:sz w:val="19"/>
          <w:szCs w:val="19"/>
        </w:rPr>
        <w:t xml:space="preserve">CALL THE OFFICE  —  Office: (____) ____-______</w:t>
      </w:r>
    </w:p>
    <w:p>
      <w:pPr>
        <w:spacing w:after="40" w:line="240"/>
      </w:pPr>
      <w:r>
        <w:rPr>
          <w:sz w:val="17"/>
          <w:szCs w:val="17"/>
        </w:rPr>
        <w:t xml:space="preserve">Call for any of the following: fever over 101.5°F; increasing redness, drainage, or foul odor at the incision; worsening or uncontrolled pain; new numbness, tingling, or cold/blue fingers; or calf pain/swelling, chest pain, or shortness of breath (for these last three, call 911).</w:t>
      </w:r>
    </w:p>
    <w:p>
      <w:pPr>
        <w:pBdr>
          <w:bottom w:val="single" w:color="E8A838" w:sz="6"/>
        </w:pBdr>
        <w:spacing w:after="28" w:before="60"/>
      </w:pPr>
      <w:r>
        <w:rPr>
          <w:b/>
          <w:bCs/>
          <w:color w:val="1B3A6B"/>
          <w:sz w:val="18"/>
          <w:szCs w:val="18"/>
        </w:rPr>
        <w:t xml:space="preserve">FOLLOW-UP APPOINTMENT</w:t>
      </w:r>
    </w:p>
    <w:p>
      <w:pPr>
        <w:spacing w:after="6" w:line="240"/>
      </w:pPr>
      <w:r>
        <w:rPr>
          <w:b w:val="false"/>
          <w:bCs w:val="false"/>
          <w:color w:val="000000"/>
          <w:sz w:val="18"/>
          <w:szCs w:val="18"/>
        </w:rPr>
        <w:t xml:space="preserve">Scheduled: ____________________ (date / time)   for:  ☐ suture check   ☐ X-ray   ☐ ____________________</w:t>
      </w:r>
    </w:p>
    <w:p>
      <w:pPr>
        <w:spacing w:after="40" w:line="240"/>
      </w:pPr>
      <w:r>
        <w:rPr>
          <w:sz w:val="18"/>
          <w:szCs w:val="18"/>
        </w:rPr>
        <w:t xml:space="preserve">Interval:  ☐ 4 weeks   ☐ 6 weeks   ☐ 3 months   ☐ 6 months   ☐ 2 years   ☐ 5 years   ☐ as needed</w:t>
      </w:r>
    </w:p>
    <w:p>
      <w:pPr>
        <w:spacing w:after="30" w:before="60"/>
      </w:pPr>
      <w:r>
        <w:rPr>
          <w:color w:val="555555"/>
          <w:sz w:val="16"/>
          <w:szCs w:val="16"/>
        </w:rPr>
        <w:t xml:space="preserve">Provider initials: ________    Date: ____________        Full rehab protocols available at doctorrolf.com</w:t>
      </w:r>
    </w:p>
    <w:p>
      <w:pPr>
        <w:pBdr>
          <w:top w:val="single" w:color="1B3A6B" w:sz="12"/>
        </w:pBdr>
        <w:spacing w:before="20"/>
        <w:jc w:val="center"/>
      </w:pPr>
      <w:r>
        <w:rPr>
          <w:b/>
          <w:bCs/>
          <w:color w:val="1B3A6B"/>
          <w:sz w:val="18"/>
          <w:szCs w:val="18"/>
        </w:rPr>
        <w:t xml:space="preserve">Questions? Contact Team Rolf   •   Teamrolf@beaconortho.com   •   doctorrolf.com</w:t>
      </w:r>
    </w:p>
    <w:sectPr>
      <w:pgSz w:w="12240" w:h="15840" w:orient="portrait"/>
      <w:pgMar w:top="576" w:right="576" w:bottom="432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2026-08-08T13:11:22.768Z</dcterms:created>
  <dcterms:modified xsi:type="dcterms:W3CDTF">2026-08-08T13:11:22.772Z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