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1968"/>
        <w:gridCol w:w="1405"/>
        <w:gridCol w:w="2440"/>
      </w:tblGrid>
      <w:tr w14:paraId="662D3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5000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08E45A">
            <w:pPr>
              <w:spacing w:line="240" w:lineRule="atLeast"/>
              <w:jc w:val="center"/>
              <w:rPr>
                <w:rFonts w:hint="eastAsia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8"/>
                <w:szCs w:val="28"/>
              </w:rPr>
              <w:t>类器官质量评分表</w:t>
            </w:r>
          </w:p>
        </w:tc>
      </w:tr>
      <w:tr w14:paraId="0C8A98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164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8FFD5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变量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16725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分类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225E5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评分标准</w:t>
            </w:r>
          </w:p>
        </w:tc>
        <w:tc>
          <w:tcPr>
            <w:tcW w:w="140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09C5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类器官质量评分</w:t>
            </w:r>
          </w:p>
        </w:tc>
      </w:tr>
      <w:tr w14:paraId="1E41B3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28E542F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培养前样本评分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8CF87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&lt;40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F89A5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8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5EA0D95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20</w:t>
            </w:r>
          </w:p>
        </w:tc>
      </w:tr>
      <w:tr w14:paraId="4B711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3829A3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EE322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40~80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6A330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16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3907A2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2056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5FBE03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E03A3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1DC24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D4CC1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FF498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D468A8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培养天数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97047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C23C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3B3C109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10</w:t>
            </w:r>
          </w:p>
        </w:tc>
      </w:tr>
      <w:tr w14:paraId="10C386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1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6DF1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27EB4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≤14d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FC3EB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DB879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58B72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46D1003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类器官数量</w:t>
            </w:r>
          </w:p>
          <w:p w14:paraId="5C7A91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（药敏实验实际测得）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10DC1A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&lt;100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988A0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663855F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25</w:t>
            </w:r>
          </w:p>
        </w:tc>
      </w:tr>
      <w:tr w14:paraId="7A97AB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F840DB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32341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100~1500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911A9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C88EBA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11969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D9B82D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4535F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1500~4000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01F77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25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7C9E1EA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602D85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BD45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1495C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B0E75E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F9EB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2B21E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9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0416B06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类器官直径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F939F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&lt;30μm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8DAD3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AF1E91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30</w:t>
            </w:r>
          </w:p>
        </w:tc>
      </w:tr>
      <w:tr w14:paraId="53EE73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4B6FDF7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850AF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30~100μm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D30BE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DC2EE3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0FD216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>
        <w:tc>
          <w:tcPr>
            <w:tcW w:w="1648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合计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1405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85</w:t>
            </w:r>
          </w:p>
        </w:tc>
      </w:tr>
    </w:tbl>
    <w:p w14:paraId="00961B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56" w:line="240" w:lineRule="auto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</w:rPr>
        <w:t>注：类</w:t>
      </w:r>
      <w:r>
        <w:rPr>
          <w:rFonts w:hint="default" w:ascii="Times New Roman" w:hAnsi="Times New Roman" w:eastAsia="宋体" w:cs="Times New Roman"/>
          <w:sz w:val="21"/>
          <w:szCs w:val="21"/>
        </w:rPr>
        <w:t>器官质量评分≤50表示类器官质量偏差，药敏实验失败风险较大；50~75表示类器官质量中等；≥75表示类器官质量良好。</w:t>
      </w:r>
    </w:p>
    <w:p w14:paraId="089FFD85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80B"/>
    <w:rsid w:val="000E0D94"/>
    <w:rsid w:val="007819E3"/>
    <w:rsid w:val="009828A4"/>
    <w:rsid w:val="00B16FAB"/>
    <w:rsid w:val="00BC6028"/>
    <w:rsid w:val="00DB280B"/>
    <w:rsid w:val="05C65B10"/>
    <w:rsid w:val="51627CC6"/>
    <w:rsid w:val="6EC35D76"/>
    <w:rsid w:val="6FF6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207</Characters>
  <Lines>55</Lines>
  <Paragraphs>46</Paragraphs>
  <TotalTime>31</TotalTime>
  <ScaleCrop>false</ScaleCrop>
  <LinksUpToDate>false</LinksUpToDate>
  <CharactersWithSpaces>207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2026-09-16T10:47:00Z</dcterms:created>
  <dc:creator>lenovo</dc:creator>
  <cp:lastModifiedBy>유가</cp:lastModifiedBy>
  <dcterms:modified xsi:type="dcterms:W3CDTF">2026-09-16T03:57:07Z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eyJoZGlkIjoiYmQxNzdjNWU0NmNlOWUwNzk0ZGViZWQxNmQyZmQyZmUiLCJ1c2VySWQiOiIzODIyNjExODkifQ==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0EFCC6BFF4324808BD1C020EC901A5B7_13</vt:lpwstr>
  </property>
</Properties>
</file>