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how-to-automate</w:t>
      </w:r>
    </w:p>
    <w:bookmarkStart w:id="20" w:name="how-to-automate-your-joule"/>
    <w:p>
      <w:pPr>
        <w:pStyle w:val="Heading1"/>
      </w:pPr>
      <w:r>
        <w:t xml:space="preserve">How To: Automate Your Joule</w:t>
      </w:r>
    </w:p>
    <w:p>
      <w:pPr>
        <w:pStyle w:val="FirstParagraph"/>
      </w:pPr>
      <w:r>
        <w:rPr>
          <w:b/>
          <w:bCs/>
        </w:rPr>
        <w:t xml:space="preserve">Time required:</w:t>
      </w:r>
      <w:r>
        <w:t xml:space="preserve"> </w:t>
      </w:r>
      <w:r>
        <w:t xml:space="preserve">5–15 minutes per automation</w:t>
      </w:r>
      <w:r>
        <w:t xml:space="preserve"> </w:t>
      </w:r>
      <w:r>
        <w:rPr>
          <w:b/>
          <w:bCs/>
        </w:rPr>
        <w:t xml:space="preserve">Requires:</w:t>
      </w:r>
      <w:r>
        <w:t xml:space="preserve"> </w:t>
      </w:r>
      <w:r>
        <w:t xml:space="preserve">Integration installed and Joule connected — see</w:t>
      </w:r>
      <w:r>
        <w:t xml:space="preserve"> </w:t>
      </w:r>
      <w:hyperlink r:id="rId9">
        <w:r>
          <w:rPr>
            <w:rStyle w:val="Hyperlink"/>
          </w:rPr>
          <w:t xml:space="preserve">Getting Started</w:t>
        </w:r>
      </w:hyperlink>
    </w:p>
    <w:p>
      <w:r>
        <w:pict>
          <v:rect style="width:0;height:1.5pt" o:hralign="center" o:hrstd="t" o:hr="t"/>
        </w:pict>
      </w:r>
    </w:p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Automations let you control your Joule without touching the app or dashboard. This guide covers the most useful real-world examples.</w:t>
      </w:r>
    </w:p>
    <w:p>
      <w:r>
        <w:pict>
          <v:rect style="width:0;height:1.5pt" o:hralign="center" o:hrstd="t" o:hr="t"/>
        </w:pict>
      </w:r>
    </w:p>
    <w:bookmarkEnd w:id="10"/>
    <w:bookmarkStart w:id="11" w:name="X0e6b4955d88bd38e426750f400d56581f0a7285"/>
    <w:p>
      <w:pPr>
        <w:pStyle w:val="Heading2"/>
      </w:pPr>
      <w:r>
        <w:t xml:space="preserve">Example 1 — Turn the Joule On at a Scheduled Time</w:t>
      </w:r>
    </w:p>
    <w:p>
      <w:pPr>
        <w:pStyle w:val="FirstParagraph"/>
      </w:pPr>
      <w:r>
        <w:t xml:space="preserve">Start preheating your water bath before you get home from work.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Automations &amp; Scenes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Create Automation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Create new automation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Triggers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Trigger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Time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Set the time, for example</w:t>
      </w:r>
      <w:r>
        <w:t xml:space="preserve"> </w:t>
      </w:r>
      <w:r>
        <w:rPr>
          <w:rStyle w:val="VerbatimChar"/>
        </w:rPr>
        <w:t xml:space="preserve">17:00</w:t>
      </w:r>
      <w:r>
        <w:t xml:space="preserve"> </w:t>
      </w:r>
      <w:r>
        <w:t xml:space="preserve">(5:00 PM).</w:t>
      </w:r>
    </w:p>
    <w:p>
      <w:pPr>
        <w:pStyle w:val="Compact"/>
        <w:numPr>
          <w:ilvl w:val="0"/>
          <w:numId w:val="100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Call service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switch.turn_on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Sous Vide (your Joule)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 name it</w:t>
      </w:r>
      <w:r>
        <w:t xml:space="preserve"> </w:t>
      </w:r>
      <w:r>
        <w:t xml:space="preserve">“Joule — Preheat at 5pm”</w:t>
      </w:r>
      <w:r>
        <w:t xml:space="preserve">.</w:t>
      </w:r>
    </w:p>
    <w:p>
      <w:pPr>
        <w:pStyle w:val="BlockText"/>
      </w:pPr>
      <w:r>
        <w:t xml:space="preserve">✅ Every day at 5:00 PM, the Joule will start heating the water to 60°C.</w:t>
      </w:r>
    </w:p>
    <w:p>
      <w:r>
        <w:pict>
          <v:rect style="width:0;height:1.5pt" o:hralign="center" o:hrstd="t" o:hr="t"/>
        </w:pict>
      </w:r>
    </w:p>
    <w:bookmarkEnd w:id="11"/>
    <w:bookmarkStart w:id="12" w:name="Xbbfd6eb56034b2b6c8d92dea1b2a029cb1f86df"/>
    <w:p>
      <w:pPr>
        <w:pStyle w:val="Heading2"/>
      </w:pPr>
      <w:r>
        <w:t xml:space="preserve">Example 2 — Turn the Joule Off After a Set Duration</w:t>
      </w:r>
    </w:p>
    <w:p>
      <w:pPr>
        <w:pStyle w:val="FirstParagraph"/>
      </w:pPr>
      <w:r>
        <w:t xml:space="preserve">Since the current version does not set a cook timer automatically, you can use an automation to turn the Joule off after a number of hours.</w:t>
      </w:r>
    </w:p>
    <w:p>
      <w:pPr>
        <w:pStyle w:val="Compact"/>
        <w:numPr>
          <w:ilvl w:val="0"/>
          <w:numId w:val="100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Automations &amp; Scenes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Create Automation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Triggers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Trigger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State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Sous Vide (your Joule)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To:</w:t>
      </w:r>
      <w:r>
        <w:t xml:space="preserve"> </w:t>
      </w:r>
      <w:r>
        <w:rPr>
          <w:rStyle w:val="VerbatimChar"/>
        </w:rPr>
        <w:t xml:space="preserve">on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For:</w:t>
      </w:r>
      <w:r>
        <w:t xml:space="preserve"> </w:t>
      </w:r>
      <w:r>
        <w:rPr>
          <w:rStyle w:val="VerbatimChar"/>
        </w:rPr>
        <w:t xml:space="preserve">02:00:00</w:t>
      </w:r>
      <w:r>
        <w:t xml:space="preserve"> </w:t>
      </w:r>
      <w:r>
        <w:t xml:space="preserve">(2 hours — adjust to your recipe)</w:t>
      </w:r>
    </w:p>
    <w:p>
      <w:pPr>
        <w:pStyle w:val="Compact"/>
        <w:numPr>
          <w:ilvl w:val="0"/>
          <w:numId w:val="1004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Call service</w:t>
      </w:r>
      <w:r>
        <w:t xml:space="preserve">.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Service:</w:t>
      </w:r>
      <w:r>
        <w:t xml:space="preserve"> </w:t>
      </w:r>
      <w:r>
        <w:rPr>
          <w:rStyle w:val="VerbatimChar"/>
        </w:rPr>
        <w:t xml:space="preserve">switch.turn_off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Sous Vide (your Joule)</w:t>
      </w:r>
    </w:p>
    <w:p>
      <w:pPr>
        <w:pStyle w:val="Compact"/>
        <w:numPr>
          <w:ilvl w:val="0"/>
          <w:numId w:val="100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 name it</w:t>
      </w:r>
      <w:r>
        <w:t xml:space="preserve"> </w:t>
      </w:r>
      <w:r>
        <w:t xml:space="preserve">“Joule — Auto off after 2 hours”</w:t>
      </w:r>
      <w:r>
        <w:t xml:space="preserve">.</w:t>
      </w:r>
    </w:p>
    <w:p>
      <w:pPr>
        <w:pStyle w:val="BlockText"/>
      </w:pPr>
      <w:r>
        <w:t xml:space="preserve">✅ The Joule will turn off automatically 2 hours after it is switched on, regardless of how it was started.</w:t>
      </w:r>
    </w:p>
    <w:p>
      <w:r>
        <w:pict>
          <v:rect style="width:0;height:1.5pt" o:hralign="center" o:hrstd="t" o:hr="t"/>
        </w:pict>
      </w:r>
    </w:p>
    <w:bookmarkEnd w:id="12"/>
    <w:bookmarkStart w:id="13" w:name="Xb7eebbf570a7aeb207ebb9ff02bcc0a7ab69f24"/>
    <w:p>
      <w:pPr>
        <w:pStyle w:val="Heading2"/>
      </w:pPr>
      <w:r>
        <w:t xml:space="preserve">Example 3 — Notify When Water Is Up to Temperature</w:t>
      </w:r>
    </w:p>
    <w:p>
      <w:pPr>
        <w:pStyle w:val="FirstParagraph"/>
      </w:pPr>
      <w:r>
        <w:t xml:space="preserve">Get a phone notification when the bath is ready to drop your food in.</w:t>
      </w:r>
    </w:p>
    <w:p>
      <w:pPr>
        <w:pStyle w:val="Compact"/>
        <w:numPr>
          <w:ilvl w:val="0"/>
          <w:numId w:val="1007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Automations &amp; Scenes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Create Automation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Triggers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Trigger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Numeric state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Current Temperature (your Joule)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Above:</w:t>
      </w:r>
      <w:r>
        <w:t xml:space="preserve"> </w:t>
      </w:r>
      <w:r>
        <w:rPr>
          <w:rStyle w:val="VerbatimChar"/>
        </w:rPr>
        <w:t xml:space="preserve">59.5</w:t>
      </w:r>
    </w:p>
    <w:p>
      <w:pPr>
        <w:pStyle w:val="Compact"/>
        <w:numPr>
          <w:ilvl w:val="0"/>
          <w:numId w:val="1007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Conditions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Condition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State</w:t>
      </w:r>
      <w:r>
        <w:t xml:space="preserve">.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Entity:</w:t>
      </w:r>
      <w:r>
        <w:t xml:space="preserve"> </w:t>
      </w:r>
      <w:r>
        <w:t xml:space="preserve">Sous Vide (your Joule)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State:</w:t>
      </w:r>
      <w:r>
        <w:t xml:space="preserve"> </w:t>
      </w:r>
      <w:r>
        <w:rPr>
          <w:rStyle w:val="VerbatimChar"/>
        </w:rPr>
        <w:t xml:space="preserve">on</w:t>
      </w:r>
      <w:r>
        <w:t xml:space="preserve"> </w:t>
      </w:r>
      <w:r>
        <w:rPr>
          <w:i/>
          <w:iCs/>
        </w:rPr>
        <w:t xml:space="preserve">(This prevents the alert from firing if the temperature happens to be warm for another reason.)</w:t>
      </w:r>
    </w:p>
    <w:p>
      <w:pPr>
        <w:pStyle w:val="Compact"/>
        <w:numPr>
          <w:ilvl w:val="0"/>
          <w:numId w:val="1007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Actions</w:t>
      </w:r>
      <w:r>
        <w:t xml:space="preserve">, click</w:t>
      </w:r>
      <w:r>
        <w:t xml:space="preserve"> </w:t>
      </w:r>
      <w:r>
        <w:rPr>
          <w:b/>
          <w:bCs/>
        </w:rPr>
        <w:t xml:space="preserve">+ Add Action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Send a notification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Message:</w:t>
      </w:r>
      <w:r>
        <w:t xml:space="preserve"> </w:t>
      </w:r>
      <w:r>
        <w:rPr>
          <w:rStyle w:val="VerbatimChar"/>
        </w:rPr>
        <w:t xml:space="preserve">Your Joule water bath is ready! Drop your food in.</w:t>
      </w:r>
    </w:p>
    <w:p>
      <w:pPr>
        <w:pStyle w:val="Compact"/>
        <w:numPr>
          <w:ilvl w:val="0"/>
          <w:numId w:val="1007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and name it</w:t>
      </w:r>
      <w:r>
        <w:t xml:space="preserve"> </w:t>
      </w:r>
      <w:r>
        <w:t xml:space="preserve">“Joule — Ready notification”</w:t>
      </w:r>
      <w:r>
        <w:t xml:space="preserve">.</w:t>
      </w:r>
    </w:p>
    <w:p>
      <w:pPr>
        <w:pStyle w:val="BlockText"/>
      </w:pPr>
      <w:r>
        <w:t xml:space="preserve">✅ You’ll get a notification as soon as the water reaches 60°C while the Joule is on.</w:t>
      </w:r>
    </w:p>
    <w:p>
      <w:r>
        <w:pict>
          <v:rect style="width:0;height:1.5pt" o:hralign="center" o:hrstd="t" o:hr="t"/>
        </w:pict>
      </w:r>
    </w:p>
    <w:bookmarkEnd w:id="13"/>
    <w:bookmarkStart w:id="14" w:name="X078344e27c671e683a200362ea39a44f79aa3df"/>
    <w:p>
      <w:pPr>
        <w:pStyle w:val="Heading2"/>
      </w:pPr>
      <w:r>
        <w:t xml:space="preserve">Example 4 — Voice Control via a Voice Assistant</w:t>
      </w:r>
    </w:p>
    <w:p>
      <w:pPr>
        <w:pStyle w:val="FirstParagraph"/>
      </w:pPr>
      <w:r>
        <w:t xml:space="preserve">If you have Google Assistant, Amazon Alexa, or Apple Siri configured in Home Assistant, you can control the Joule by voice once the integration is set up — no extra configuration needed.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Say this</w:t>
            </w:r>
          </w:p>
        </w:tc>
        <w:tc>
          <w:tcPr/>
          <w:p>
            <w:pPr>
              <w:pStyle w:val="Compac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“Turn on the sous vide”</w:t>
            </w:r>
          </w:p>
        </w:tc>
        <w:tc>
          <w:tcPr/>
          <w:p>
            <w:pPr>
              <w:pStyle w:val="Compact"/>
            </w:pPr>
            <w:r>
              <w:t xml:space="preserve">Joule starts cooking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“Turn off the sous vide”</w:t>
            </w:r>
          </w:p>
        </w:tc>
        <w:tc>
          <w:tcPr/>
          <w:p>
            <w:pPr>
              <w:pStyle w:val="Compact"/>
            </w:pPr>
            <w:r>
              <w:t xml:space="preserve">Joule stops cooking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“What’s the sous vide temperature?”</w:t>
            </w:r>
          </w:p>
        </w:tc>
        <w:tc>
          <w:tcPr/>
          <w:p>
            <w:pPr>
              <w:pStyle w:val="Compact"/>
            </w:pPr>
            <w:r>
              <w:t xml:space="preserve">Reads out the current water temperature</w:t>
            </w:r>
          </w:p>
        </w:tc>
      </w:tr>
    </w:tbl>
    <w:p>
      <w:pPr>
        <w:pStyle w:val="BlockText"/>
      </w:pPr>
      <w:r>
        <w:t xml:space="preserve">ℹ️ The exact wake word and phrasing depend on your voice assistant. The entity names can be customised in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Devices &amp; Services</w:t>
      </w:r>
      <w:r>
        <w:t xml:space="preserve"> </w:t>
      </w:r>
      <w:r>
        <w:t xml:space="preserve">to make them easier to say.</w:t>
      </w:r>
    </w:p>
    <w:p>
      <w:r>
        <w:pict>
          <v:rect style="width:0;height:1.5pt" o:hralign="center" o:hrstd="t" o:hr="t"/>
        </w:pict>
      </w:r>
    </w:p>
    <w:bookmarkEnd w:id="14"/>
    <w:bookmarkStart w:id="15" w:name="example-5-dashboard-button-with-a-script"/>
    <w:p>
      <w:pPr>
        <w:pStyle w:val="Heading2"/>
      </w:pPr>
      <w:r>
        <w:t xml:space="preserve">Example 5 — Dashboard Button with a Script</w:t>
      </w:r>
    </w:p>
    <w:p>
      <w:pPr>
        <w:pStyle w:val="FirstParagraph"/>
      </w:pPr>
      <w:r>
        <w:t xml:space="preserve">If you want a single dashboard button that starts a complete cook (and another to stop it), use a script.</w:t>
      </w:r>
    </w:p>
    <w:p>
      <w:pPr>
        <w:pStyle w:val="Compact"/>
        <w:numPr>
          <w:ilvl w:val="0"/>
          <w:numId w:val="101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Automations &amp; Scenes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Scripts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+ Add Script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Give it a name:</w:t>
      </w:r>
      <w:r>
        <w:t xml:space="preserve"> </w:t>
      </w:r>
      <w:r>
        <w:t xml:space="preserve">“Start Joule Cook”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Actions</w:t>
      </w:r>
      <w:r>
        <w:t xml:space="preserve">, add: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Call service:</w:t>
      </w:r>
      <w:r>
        <w:t xml:space="preserve"> </w:t>
      </w:r>
      <w:r>
        <w:rPr>
          <w:rStyle w:val="VerbatimChar"/>
        </w:rPr>
        <w:t xml:space="preserve">switch.turn_on</w:t>
      </w:r>
      <w:r>
        <w:t xml:space="preserve"> </w:t>
      </w:r>
      <w:r>
        <w:t xml:space="preserve">→ Sous Vide (your Joule)</w:t>
      </w:r>
    </w:p>
    <w:p>
      <w:pPr>
        <w:pStyle w:val="Compact"/>
        <w:numPr>
          <w:ilvl w:val="0"/>
          <w:numId w:val="1011"/>
        </w:numPr>
      </w:pPr>
      <w:r>
        <w:t xml:space="preserve">Save the script.</w:t>
      </w:r>
    </w:p>
    <w:p>
      <w:pPr>
        <w:pStyle w:val="Compact"/>
        <w:numPr>
          <w:ilvl w:val="0"/>
          <w:numId w:val="1011"/>
        </w:numPr>
      </w:pPr>
      <w:r>
        <w:t xml:space="preserve">Repeat to create a</w:t>
      </w:r>
      <w:r>
        <w:t xml:space="preserve"> </w:t>
      </w:r>
      <w:r>
        <w:t xml:space="preserve">“Stop Joule Cook”</w:t>
      </w:r>
      <w:r>
        <w:t xml:space="preserve"> </w:t>
      </w:r>
      <w:r>
        <w:t xml:space="preserve">script with</w:t>
      </w:r>
      <w:r>
        <w:t xml:space="preserve"> </w:t>
      </w:r>
      <w:r>
        <w:rPr>
          <w:rStyle w:val="VerbatimChar"/>
        </w:rPr>
        <w:t xml:space="preserve">switch.turn_off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Add</w:t>
      </w:r>
      <w: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cards to your dashboard pointing to these scripts.</w:t>
      </w:r>
    </w:p>
    <w:p>
      <w:pPr>
        <w:pStyle w:val="BlockText"/>
      </w:pPr>
      <w:r>
        <w:t xml:space="preserve">✅ You now have clean Start / Stop buttons on your dashboard.</w:t>
      </w:r>
    </w:p>
    <w:p>
      <w:r>
        <w:pict>
          <v:rect style="width:0;height:1.5pt" o:hralign="center" o:hrstd="t" o:hr="t"/>
        </w:pict>
      </w:r>
    </w:p>
    <w:bookmarkEnd w:id="15"/>
    <w:bookmarkStart w:id="16" w:name="tips-for-reliable-automations"/>
    <w:p>
      <w:pPr>
        <w:pStyle w:val="Heading2"/>
      </w:pPr>
      <w:r>
        <w:t xml:space="preserve">Tips for Reliable Automations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Always check if the Joule is available</w:t>
      </w:r>
      <w:r>
        <w:t xml:space="preserve"> </w:t>
      </w:r>
      <w:r>
        <w:t xml:space="preserve">before triggering automations that depend on it. Add a</w:t>
      </w:r>
      <w:r>
        <w:t xml:space="preserve"> </w:t>
      </w:r>
      <w:r>
        <w:rPr>
          <w:b/>
          <w:bCs/>
        </w:rPr>
        <w:t xml:space="preserve">State</w:t>
      </w:r>
      <w:r>
        <w:t xml:space="preserve"> </w:t>
      </w:r>
      <w:r>
        <w:t xml:space="preserve">condition checking that the Sous Vide switch is not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Add a notification for failures.</w:t>
      </w:r>
      <w:r>
        <w:t xml:space="preserve"> </w:t>
      </w:r>
      <w:r>
        <w:t xml:space="preserve">If your Joule goes unavailable during a cook, you’ll want to know. Create an automation that triggers when the Sous Vide entity becomes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and sends you an alert.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Avoid starting the Joule from both HA and the ChefSteps app at the same time.</w:t>
      </w:r>
      <w:r>
        <w:t xml:space="preserve"> </w:t>
      </w:r>
      <w:r>
        <w:t xml:space="preserve">HA tracks cooking state internally — if you start or stop the Joule from the app, HA won’t reflect that change until you interact with the switch from HA again.</w:t>
      </w:r>
    </w:p>
    <w:p>
      <w:r>
        <w:pict>
          <v:rect style="width:0;height:1.5pt" o:hralign="center" o:hrstd="t" o:hr="t"/>
        </w:pict>
      </w:r>
    </w:p>
    <w:bookmarkEnd w:id="16"/>
    <w:bookmarkStart w:id="19" w:name="whats-next"/>
    <w:p>
      <w:pPr>
        <w:pStyle w:val="Heading2"/>
      </w:pPr>
      <w:r>
        <w:t xml:space="preserve">What’s Next</w:t>
      </w:r>
    </w:p>
    <w:p>
      <w:pPr>
        <w:pStyle w:val="Compact"/>
        <w:numPr>
          <w:ilvl w:val="0"/>
          <w:numId w:val="1014"/>
        </w:numPr>
      </w:pPr>
      <w:hyperlink r:id="rId17">
        <w:r>
          <w:rPr>
            <w:rStyle w:val="Hyperlink"/>
          </w:rPr>
          <w:t xml:space="preserve">Full entity reference →</w:t>
        </w:r>
      </w:hyperlink>
    </w:p>
    <w:p>
      <w:pPr>
        <w:pStyle w:val="Compact"/>
        <w:numPr>
          <w:ilvl w:val="0"/>
          <w:numId w:val="1014"/>
        </w:numPr>
      </w:pPr>
      <w:hyperlink r:id="rId18">
        <w:r>
          <w:rPr>
            <w:rStyle w:val="Hyperlink"/>
          </w:rPr>
          <w:t xml:space="preserve">Troubleshooting →</w:t>
        </w:r>
      </w:hyperlink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getting-started.md" TargetMode="External" /><Relationship Type="http://schemas.openxmlformats.org/officeDocument/2006/relationships/hyperlink" Id="rId17" Target="reference-entities.md" TargetMode="External" /><Relationship Type="http://schemas.openxmlformats.org/officeDocument/2006/relationships/hyperlink" Id="rId18" Target="troubleshoot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getting-started.md" TargetMode="External" /><Relationship Type="http://schemas.openxmlformats.org/officeDocument/2006/relationships/hyperlink" Id="rId17" Target="reference-entities.md" TargetMode="External" /><Relationship Type="http://schemas.openxmlformats.org/officeDocument/2006/relationships/hyperlink" Id="rId18" Target="troubleshoot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how-to-automate</dc:title>
  <dc:creator/>
  <cp:keywords/>
  <dcterms:created xsi:type="dcterms:W3CDTF">2026-02-18T23:47:37Z</dcterms:created>
  <dcterms:modified xsi:type="dcterms:W3CDTF">2026-02-18T23:47:37Z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