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how-to-monitor-temperature</w:t>
      </w:r>
    </w:p>
    <w:bookmarkStart w:id="20" w:name="how-to-monitor-temperature"/>
    <w:p>
      <w:pPr>
        <w:pStyle w:val="Heading1"/>
      </w:pPr>
      <w:r>
        <w:t xml:space="preserve">How To: Monitor Temperature</w:t>
      </w:r>
    </w:p>
    <w:p>
      <w:pPr>
        <w:pStyle w:val="FirstParagraph"/>
      </w:pPr>
      <w:r>
        <w:rPr>
          <w:b/>
          <w:bCs/>
        </w:rPr>
        <w:t xml:space="preserve">Time required:</w:t>
      </w:r>
      <w:r>
        <w:t xml:space="preserve"> </w:t>
      </w:r>
      <w:r>
        <w:t xml:space="preserve">5–10 minutes</w:t>
      </w:r>
      <w:r>
        <w:t xml:space="preserve"> </w:t>
      </w:r>
      <w:r>
        <w:rPr>
          <w:b/>
          <w:bCs/>
        </w:rPr>
        <w:t xml:space="preserve">Requires:</w:t>
      </w:r>
      <w:r>
        <w:t xml:space="preserve"> </w:t>
      </w:r>
      <w:r>
        <w:t xml:space="preserve">Integration installed and Joule connected — see</w:t>
      </w:r>
      <w:r>
        <w:t xml:space="preserve"> </w:t>
      </w:r>
      <w:hyperlink r:id="rId9">
        <w:r>
          <w:rPr>
            <w:rStyle w:val="Hyperlink"/>
          </w:rPr>
          <w:t xml:space="preserve">Getting Started</w:t>
        </w:r>
      </w:hyperlink>
    </w:p>
    <w:p>
      <w:r>
        <w:pict>
          <v:rect style="width:0;height:1.5pt" o:hralign="center" o:hrstd="t" o:hr="t"/>
        </w:pict>
      </w:r>
    </w:p>
    <w:bookmarkStart w:id="1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Current Temperature</w:t>
      </w:r>
      <w:r>
        <w:t xml:space="preserve"> </w:t>
      </w:r>
      <w:r>
        <w:t xml:space="preserve">sensor reports the water temperature in your Joule bath, updated every 30 seconds. You can display it on a dashboard, use it to trigger alerts, and track it in the Home Assistant history.</w:t>
      </w:r>
    </w:p>
    <w:p>
      <w:r>
        <w:pict>
          <v:rect style="width:0;height:1.5pt" o:hralign="center" o:hrstd="t" o:hr="t"/>
        </w:pict>
      </w:r>
    </w:p>
    <w:bookmarkEnd w:id="10"/>
    <w:bookmarkStart w:id="11" w:name="add-a-temperature-card-to-your-dashboard"/>
    <w:p>
      <w:pPr>
        <w:pStyle w:val="Heading2"/>
      </w:pPr>
      <w:r>
        <w:t xml:space="preserve">Add a Temperature Card to Your Dashboard</w:t>
      </w:r>
    </w:p>
    <w:p>
      <w:pPr>
        <w:pStyle w:val="Compact"/>
        <w:numPr>
          <w:ilvl w:val="0"/>
          <w:numId w:val="1001"/>
        </w:numPr>
      </w:pPr>
      <w:r>
        <w:t xml:space="preserve">Open the dashboard where you want to add the card.</w:t>
      </w:r>
    </w:p>
    <w:p>
      <w:pPr>
        <w:pStyle w:val="Compact"/>
        <w:numPr>
          <w:ilvl w:val="0"/>
          <w:numId w:val="1001"/>
        </w:numPr>
      </w:pPr>
      <w:r>
        <w:t xml:space="preserve">Click the</w:t>
      </w:r>
      <w:r>
        <w:t xml:space="preserve"> </w:t>
      </w:r>
      <w:r>
        <w:rPr>
          <w:b/>
          <w:bCs/>
        </w:rPr>
        <w:t xml:space="preserve">pencil icon</w:t>
      </w:r>
      <w:r>
        <w:t xml:space="preserve"> </w:t>
      </w:r>
      <w:r>
        <w:t xml:space="preserve">(✏️) in the top-right corner to enter edit mode.</w:t>
      </w:r>
    </w:p>
    <w:p>
      <w:pPr>
        <w:pStyle w:val="Compact"/>
        <w:numPr>
          <w:ilvl w:val="0"/>
          <w:numId w:val="1001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+ Add Card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Select</w:t>
      </w:r>
      <w:r>
        <w:t xml:space="preserve"> </w:t>
      </w:r>
      <w:r>
        <w:rPr>
          <w:b/>
          <w:bCs/>
        </w:rPr>
        <w:t xml:space="preserve">Entity</w:t>
      </w:r>
      <w:r>
        <w:t xml:space="preserve"> </w:t>
      </w:r>
      <w:r>
        <w:t xml:space="preserve">from the card types.</w:t>
      </w:r>
    </w:p>
    <w:p>
      <w:pPr>
        <w:pStyle w:val="Compact"/>
        <w:numPr>
          <w:ilvl w:val="0"/>
          <w:numId w:val="1001"/>
        </w:numPr>
      </w:pPr>
      <w:r>
        <w:t xml:space="preserve">In the</w:t>
      </w:r>
      <w:r>
        <w:t xml:space="preserve"> </w:t>
      </w:r>
      <w:r>
        <w:rPr>
          <w:b/>
          <w:bCs/>
        </w:rPr>
        <w:t xml:space="preserve">Entity</w:t>
      </w:r>
      <w:r>
        <w:t xml:space="preserve"> </w:t>
      </w:r>
      <w:r>
        <w:t xml:space="preserve">field, search for and select</w:t>
      </w:r>
      <w:r>
        <w:t xml:space="preserve"> </w:t>
      </w:r>
      <w:r>
        <w:rPr>
          <w:b/>
          <w:bCs/>
        </w:rPr>
        <w:t xml:space="preserve">Current Temperature</w:t>
      </w:r>
      <w:r>
        <w:t xml:space="preserve"> </w:t>
      </w:r>
      <w:r>
        <w:t xml:space="preserve">(your Joule device).</w:t>
      </w:r>
    </w:p>
    <w:p>
      <w:pPr>
        <w:pStyle w:val="Compact"/>
        <w:numPr>
          <w:ilvl w:val="0"/>
          <w:numId w:val="1001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Save</w:t>
      </w:r>
      <w:r>
        <w:t xml:space="preserve">.</w:t>
      </w:r>
    </w:p>
    <w:p>
      <w:pPr>
        <w:pStyle w:val="BlockText"/>
      </w:pPr>
      <w:r>
        <w:t xml:space="preserve">✅ The card appears on your dashboard showing the current water temperature in °C.</w:t>
      </w:r>
    </w:p>
    <w:p>
      <w:pPr>
        <w:pStyle w:val="FirstParagraph"/>
      </w:pPr>
      <w:r>
        <w:rPr>
          <w:b/>
          <w:bCs/>
        </w:rPr>
        <w:t xml:space="preserve">Tip:</w:t>
      </w:r>
      <w:r>
        <w:t xml:space="preserve"> </w:t>
      </w:r>
      <w:r>
        <w:t xml:space="preserve">For a larger, more visual display, try the</w:t>
      </w:r>
      <w:r>
        <w:t xml:space="preserve"> </w:t>
      </w:r>
      <w:r>
        <w:rPr>
          <w:b/>
          <w:bCs/>
        </w:rPr>
        <w:t xml:space="preserve">Gauge</w:t>
      </w:r>
      <w:r>
        <w:t xml:space="preserve"> </w:t>
      </w:r>
      <w:r>
        <w:t xml:space="preserve">card instead. Set the minimum to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and maximum to</w:t>
      </w:r>
      <w:r>
        <w:t xml:space="preserve"> </w:t>
      </w:r>
      <w:r>
        <w:rPr>
          <w:rStyle w:val="VerbatimChar"/>
        </w:rPr>
        <w:t xml:space="preserve">100</w:t>
      </w:r>
      <w:r>
        <w:t xml:space="preserve"> </w:t>
      </w:r>
      <w:r>
        <w:t xml:space="preserve">for a full sous vide temperature range.</w:t>
      </w:r>
    </w:p>
    <w:p>
      <w:r>
        <w:pict>
          <v:rect style="width:0;height:1.5pt" o:hralign="center" o:hrstd="t" o:hr="t"/>
        </w:pict>
      </w:r>
    </w:p>
    <w:bookmarkEnd w:id="11"/>
    <w:bookmarkStart w:id="12" w:name="add-the-temperature-to-the-history-graph"/>
    <w:p>
      <w:pPr>
        <w:pStyle w:val="Heading2"/>
      </w:pPr>
      <w:r>
        <w:t xml:space="preserve">Add the Temperature to the History Graph</w:t>
      </w:r>
    </w:p>
    <w:p>
      <w:pPr>
        <w:pStyle w:val="FirstParagraph"/>
      </w:pPr>
      <w:r>
        <w:t xml:space="preserve">Home Assistant automatically records sensor history. To view it:</w:t>
      </w:r>
    </w:p>
    <w:p>
      <w:pPr>
        <w:pStyle w:val="Compact"/>
        <w:numPr>
          <w:ilvl w:val="0"/>
          <w:numId w:val="1002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History</w:t>
      </w:r>
      <w:r>
        <w:t xml:space="preserve"> </w:t>
      </w:r>
      <w:r>
        <w:t xml:space="preserve">in the left sidebar.</w:t>
      </w:r>
    </w:p>
    <w:p>
      <w:pPr>
        <w:pStyle w:val="Compact"/>
        <w:numPr>
          <w:ilvl w:val="0"/>
          <w:numId w:val="1002"/>
        </w:numPr>
      </w:pPr>
      <w:r>
        <w:t xml:space="preserve">In the entity search field, type</w:t>
      </w:r>
      <w:r>
        <w:t xml:space="preserve"> </w:t>
      </w:r>
      <w:r>
        <w:rPr>
          <w:b/>
          <w:bCs/>
        </w:rPr>
        <w:t xml:space="preserve">Current Temperature</w:t>
      </w:r>
      <w:r>
        <w:t xml:space="preserve"> </w:t>
      </w:r>
      <w:r>
        <w:t xml:space="preserve">and select your Joule sensor.</w:t>
      </w:r>
    </w:p>
    <w:p>
      <w:pPr>
        <w:pStyle w:val="Compact"/>
        <w:numPr>
          <w:ilvl w:val="0"/>
          <w:numId w:val="1002"/>
        </w:numPr>
      </w:pPr>
      <w:r>
        <w:t xml:space="preserve">Choose a time range (last hour, day, week).</w:t>
      </w:r>
    </w:p>
    <w:p>
      <w:pPr>
        <w:pStyle w:val="BlockText"/>
      </w:pPr>
      <w:r>
        <w:t xml:space="preserve">✅ A graph of water temperature over time appears. This is useful for confirming that your bath held a steady temperature throughout a long cook.</w:t>
      </w:r>
    </w:p>
    <w:p>
      <w:r>
        <w:pict>
          <v:rect style="width:0;height:1.5pt" o:hralign="center" o:hrstd="t" o:hr="t"/>
        </w:pict>
      </w:r>
    </w:p>
    <w:bookmarkEnd w:id="12"/>
    <w:bookmarkStart w:id="14" w:name="set-up-a-temperature-alert"/>
    <w:p>
      <w:pPr>
        <w:pStyle w:val="Heading2"/>
      </w:pPr>
      <w:r>
        <w:t xml:space="preserve">Set Up a Temperature Alert</w:t>
      </w:r>
    </w:p>
    <w:p>
      <w:pPr>
        <w:pStyle w:val="FirstParagraph"/>
      </w:pPr>
      <w:r>
        <w:t xml:space="preserve">You can get a notification when your Joule reaches the target temperature using an automation.</w:t>
      </w:r>
    </w:p>
    <w:bookmarkStart w:id="13" w:name="X05b0acbd90188cf44682c32825fd98b7e660819"/>
    <w:p>
      <w:pPr>
        <w:pStyle w:val="Heading3"/>
      </w:pPr>
      <w:r>
        <w:t xml:space="preserve">Example: Notify when water is up to temperature</w:t>
      </w:r>
    </w:p>
    <w:p>
      <w:pPr>
        <w:pStyle w:val="FirstParagraph"/>
      </w:pPr>
      <w:r>
        <w:t xml:space="preserve">This example sends a notification to your phone when the water temperature reaches or exceeds 60°C.</w:t>
      </w:r>
    </w:p>
    <w:p>
      <w:pPr>
        <w:pStyle w:val="Compact"/>
        <w:numPr>
          <w:ilvl w:val="0"/>
          <w:numId w:val="1003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Settings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Automations &amp; Scenes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+ Create Automation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Create new automation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Under</w:t>
      </w:r>
      <w:r>
        <w:t xml:space="preserve"> </w:t>
      </w:r>
      <w:r>
        <w:rPr>
          <w:b/>
          <w:bCs/>
        </w:rPr>
        <w:t xml:space="preserve">Triggers</w:t>
      </w:r>
      <w:r>
        <w:t xml:space="preserve">, click</w:t>
      </w:r>
      <w:r>
        <w:t xml:space="preserve"> </w:t>
      </w:r>
      <w:r>
        <w:rPr>
          <w:b/>
          <w:bCs/>
        </w:rPr>
        <w:t xml:space="preserve">+ Add Trigger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Numeric state</w:t>
      </w:r>
      <w:r>
        <w:t xml:space="preserve">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Entity:</w:t>
      </w:r>
      <w:r>
        <w:t xml:space="preserve"> </w:t>
      </w:r>
      <w:r>
        <w:t xml:space="preserve">Current Temperature (your Joule)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Above:</w:t>
      </w:r>
      <w:r>
        <w:t xml:space="preserve"> </w:t>
      </w:r>
      <w:r>
        <w:rPr>
          <w:rStyle w:val="VerbatimChar"/>
        </w:rPr>
        <w:t xml:space="preserve">59.5</w:t>
      </w:r>
    </w:p>
    <w:p>
      <w:pPr>
        <w:pStyle w:val="Compact"/>
        <w:numPr>
          <w:ilvl w:val="0"/>
          <w:numId w:val="1003"/>
        </w:numPr>
      </w:pPr>
      <w:r>
        <w:t xml:space="preserve">Under</w:t>
      </w:r>
      <w:r>
        <w:t xml:space="preserve"> </w:t>
      </w:r>
      <w:r>
        <w:rPr>
          <w:b/>
          <w:bCs/>
        </w:rPr>
        <w:t xml:space="preserve">Actions</w:t>
      </w:r>
      <w:r>
        <w:t xml:space="preserve">, click</w:t>
      </w:r>
      <w:r>
        <w:t xml:space="preserve"> </w:t>
      </w:r>
      <w:r>
        <w:rPr>
          <w:b/>
          <w:bCs/>
        </w:rPr>
        <w:t xml:space="preserve">+ Add Action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Send a notification</w:t>
      </w:r>
      <w:r>
        <w:t xml:space="preserve">.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Message:</w:t>
      </w:r>
      <w:r>
        <w:t xml:space="preserve"> </w:t>
      </w:r>
      <w:r>
        <w:rPr>
          <w:rStyle w:val="VerbatimChar"/>
        </w:rPr>
        <w:t xml:space="preserve">Joule is up to temperature! Ready to cook.</w:t>
      </w:r>
    </w:p>
    <w:p>
      <w:pPr>
        <w:pStyle w:val="Compact"/>
        <w:numPr>
          <w:ilvl w:val="0"/>
          <w:numId w:val="1003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Save</w:t>
      </w:r>
      <w:r>
        <w:t xml:space="preserve"> </w:t>
      </w:r>
      <w:r>
        <w:t xml:space="preserve">and give the automation a name like</w:t>
      </w:r>
      <w:r>
        <w:t xml:space="preserve"> </w:t>
      </w:r>
      <w:r>
        <w:t xml:space="preserve">“Joule — Temperature Ready”</w:t>
      </w:r>
      <w:r>
        <w:t xml:space="preserve">.</w:t>
      </w:r>
    </w:p>
    <w:p>
      <w:pPr>
        <w:pStyle w:val="BlockText"/>
      </w:pPr>
      <w:r>
        <w:t xml:space="preserve">✅ You’ll receive a notification on your phone the next time the water reaches 60°C.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X6a8050989c13cc077c77a9949b5f202489d5297"/>
    <w:p>
      <w:pPr>
        <w:pStyle w:val="Heading2"/>
      </w:pPr>
      <w:r>
        <w:t xml:space="preserve">What the Sensor Shows When Something Is Wrong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Sensor state</w:t>
            </w:r>
          </w:p>
        </w:tc>
        <w:tc>
          <w:tcPr/>
          <w:p>
            <w:pPr>
              <w:pStyle w:val="Compact"/>
            </w:pPr>
            <w:r>
              <w:t xml:space="preserve">What it means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temperature reading (e.g. </w:t>
            </w:r>
            <w:r>
              <w:rPr>
                <w:rStyle w:val="VerbatimChar"/>
              </w:rPr>
              <w:t xml:space="preserve">58.3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Normal — Joule is reachable and reporting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Unavailable</w:t>
            </w:r>
          </w:p>
        </w:tc>
        <w:tc>
          <w:tcPr/>
          <w:p>
            <w:pPr>
              <w:pStyle w:val="Compact"/>
            </w:pPr>
            <w:r>
              <w:t xml:space="preserve">Joule is off, unplugged, or out of Bluetooth range. HA will reconnect automatically.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HA has not yet received a reading since startup. Wait 30 seconds.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9" w:name="whats-next"/>
    <w:p>
      <w:pPr>
        <w:pStyle w:val="Heading2"/>
      </w:pPr>
      <w:r>
        <w:t xml:space="preserve">What’s Next</w:t>
      </w:r>
    </w:p>
    <w:p>
      <w:pPr>
        <w:pStyle w:val="Compact"/>
        <w:numPr>
          <w:ilvl w:val="0"/>
          <w:numId w:val="1006"/>
        </w:numPr>
      </w:pPr>
      <w:hyperlink r:id="rId16">
        <w:r>
          <w:rPr>
            <w:rStyle w:val="Hyperlink"/>
          </w:rPr>
          <w:t xml:space="preserve">Start a cooking session →</w:t>
        </w:r>
      </w:hyperlink>
    </w:p>
    <w:p>
      <w:pPr>
        <w:pStyle w:val="Compact"/>
        <w:numPr>
          <w:ilvl w:val="0"/>
          <w:numId w:val="1006"/>
        </w:numPr>
      </w:pPr>
      <w:hyperlink r:id="rId17">
        <w:r>
          <w:rPr>
            <w:rStyle w:val="Hyperlink"/>
          </w:rPr>
          <w:t xml:space="preserve">Automate your Joule →</w:t>
        </w:r>
      </w:hyperlink>
    </w:p>
    <w:p>
      <w:pPr>
        <w:pStyle w:val="Compact"/>
        <w:numPr>
          <w:ilvl w:val="0"/>
          <w:numId w:val="1006"/>
        </w:numPr>
      </w:pPr>
      <w:hyperlink r:id="rId18">
        <w:r>
          <w:rPr>
            <w:rStyle w:val="Hyperlink"/>
          </w:rPr>
          <w:t xml:space="preserve">Full entity reference →</w:t>
        </w:r>
      </w:hyperlink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getting-started.md" TargetMode="External" /><Relationship Type="http://schemas.openxmlformats.org/officeDocument/2006/relationships/hyperlink" Id="rId17" Target="how-to-automate.md" TargetMode="External" /><Relationship Type="http://schemas.openxmlformats.org/officeDocument/2006/relationships/hyperlink" Id="rId16" Target="how-to-start-cooking.md" TargetMode="External" /><Relationship Type="http://schemas.openxmlformats.org/officeDocument/2006/relationships/hyperlink" Id="rId18" Target="reference-entities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getting-started.md" TargetMode="External" /><Relationship Type="http://schemas.openxmlformats.org/officeDocument/2006/relationships/hyperlink" Id="rId17" Target="how-to-automate.md" TargetMode="External" /><Relationship Type="http://schemas.openxmlformats.org/officeDocument/2006/relationships/hyperlink" Id="rId16" Target="how-to-start-cooking.md" TargetMode="External" /><Relationship Type="http://schemas.openxmlformats.org/officeDocument/2006/relationships/hyperlink" Id="rId18" Target="reference-entities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how-to-monitor-temperature</dc:title>
  <dc:creator/>
  <cp:keywords/>
  <dcterms:created xsi:type="dcterms:W3CDTF">2026-02-18T23:47:37Z</dcterms:created>
  <dcterms:modified xsi:type="dcterms:W3CDTF">2026-02-18T23:47:37Z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