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15F34" w14:textId="630CE18B" w:rsidR="00D8118B" w:rsidRPr="00D16C77" w:rsidRDefault="630CE18B" w:rsidP="00FC2642">
      <w:pPr>
        <w:pStyle w:val="Heading1"/>
        <w:jc w:val="center"/>
        <w:rPr>
          <w:b/>
          <w:color w:val="auto"/>
        </w:rPr>
      </w:pPr>
      <w:r w:rsidRPr="00D16C77">
        <w:rPr>
          <w:b/>
          <w:color w:val="auto"/>
        </w:rPr>
        <w:t xml:space="preserve">Oblikovanje Web Stranica - Opis projekta </w:t>
      </w:r>
    </w:p>
    <w:p w14:paraId="5656C71B" w14:textId="6811DF87" w:rsidR="00FC2642" w:rsidRDefault="00FC2642" w:rsidP="630CE18B"/>
    <w:p w14:paraId="6EA1EB17" w14:textId="690527B0" w:rsidR="008D62F4" w:rsidRDefault="008D62F4" w:rsidP="008D62F4">
      <w:pPr>
        <w:pStyle w:val="ListParagraph"/>
        <w:numPr>
          <w:ilvl w:val="0"/>
          <w:numId w:val="1"/>
        </w:numPr>
      </w:pPr>
      <w:r>
        <w:t>Ime i prezime</w:t>
      </w:r>
      <w:r w:rsidR="009668DE">
        <w:t xml:space="preserve"> studenta</w:t>
      </w:r>
      <w:r w:rsidRPr="008D62F4">
        <w:t xml:space="preserve">:  </w:t>
      </w:r>
      <w:r>
        <w:t>Domagoj Stanić</w:t>
      </w:r>
    </w:p>
    <w:p w14:paraId="46C9A920" w14:textId="27815BC2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Naziv projekta</w:t>
      </w:r>
      <w:r w:rsidR="00D16C77">
        <w:t xml:space="preserve">: </w:t>
      </w:r>
      <w:r>
        <w:t xml:space="preserve"> </w:t>
      </w:r>
      <w:r w:rsidR="004276C6">
        <w:t>Strip3p</w:t>
      </w:r>
    </w:p>
    <w:p w14:paraId="3D8C8457" w14:textId="5659E3C4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URL projekta</w:t>
      </w:r>
      <w:r w:rsidR="00D16C77">
        <w:t xml:space="preserve">: </w:t>
      </w:r>
      <w:r w:rsidR="00382AE9">
        <w:t>strip3p.netau.net</w:t>
      </w:r>
    </w:p>
    <w:p w14:paraId="73AD2646" w14:textId="2991E4FB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Kratki opis projekta</w:t>
      </w:r>
      <w:r w:rsidR="00D16C77">
        <w:t xml:space="preserve">: </w:t>
      </w:r>
      <w:r w:rsidR="004276C6">
        <w:t>Primjer web stranice Strip3p udruge koja okuplja ljubitelje stripa s ciljem promoviranja vrijednosti stripa</w:t>
      </w:r>
      <w:r w:rsidR="00D81755">
        <w:t xml:space="preserve"> te omogućava kupovinu strip izdanja i praćenje najnovijih vijesti iz svijeta stripa</w:t>
      </w:r>
      <w:r w:rsidR="004276C6">
        <w:t>.</w:t>
      </w:r>
    </w:p>
    <w:p w14:paraId="262A1BB0" w14:textId="1C842D54" w:rsidR="00FB5213" w:rsidRDefault="00D16C77" w:rsidP="630CE18B">
      <w:pPr>
        <w:numPr>
          <w:ilvl w:val="0"/>
          <w:numId w:val="1"/>
        </w:numPr>
      </w:pPr>
      <w:r>
        <w:rPr>
          <w:lang w:val="vi-VN"/>
        </w:rPr>
        <w:t xml:space="preserve">Screenshoots: </w:t>
      </w:r>
    </w:p>
    <w:p w14:paraId="287638B9" w14:textId="7DF2AA9A" w:rsidR="008A3DB6" w:rsidRDefault="008A3DB6" w:rsidP="008A3DB6">
      <w:pPr>
        <w:ind w:left="720"/>
      </w:pPr>
      <w:r>
        <w:rPr>
          <w:noProof/>
          <w:lang w:eastAsia="hr-HR"/>
        </w:rPr>
        <w:drawing>
          <wp:inline distT="0" distB="0" distL="0" distR="0" wp14:anchorId="45D4B2FF" wp14:editId="169C3AE1">
            <wp:extent cx="3950447" cy="2840926"/>
            <wp:effectExtent l="0" t="0" r="0" b="0"/>
            <wp:docPr id="1" name="Picture 1" descr="D:\WWW\Ekrani\ekr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WW\Ekrani\ekra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72" cy="28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986B" w14:textId="12F87005" w:rsidR="008A3DB6" w:rsidRDefault="008A3DB6" w:rsidP="008A3DB6">
      <w:pPr>
        <w:ind w:left="720"/>
      </w:pPr>
      <w:r>
        <w:rPr>
          <w:noProof/>
          <w:lang w:eastAsia="hr-HR"/>
        </w:rPr>
        <w:drawing>
          <wp:inline distT="0" distB="0" distL="0" distR="0" wp14:anchorId="277A84D8" wp14:editId="1725BC78">
            <wp:extent cx="3949200" cy="2851200"/>
            <wp:effectExtent l="0" t="0" r="0" b="6350"/>
            <wp:docPr id="2" name="Picture 2" descr="D:\WWW\Ekrani\naslo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WW\Ekrani\naslov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2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2C43" w14:textId="1CEE494D" w:rsidR="008A3DB6" w:rsidRDefault="008A3DB6" w:rsidP="008A3DB6">
      <w:pPr>
        <w:ind w:left="720"/>
      </w:pPr>
      <w:r>
        <w:rPr>
          <w:noProof/>
          <w:lang w:eastAsia="hr-HR"/>
        </w:rPr>
        <w:lastRenderedPageBreak/>
        <w:drawing>
          <wp:inline distT="0" distB="0" distL="0" distR="0" wp14:anchorId="00AE3D34" wp14:editId="52E30D72">
            <wp:extent cx="3949714" cy="2840400"/>
            <wp:effectExtent l="0" t="0" r="0" b="0"/>
            <wp:docPr id="3" name="Picture 3" descr="D:\WWW\Ekrani\konta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WW\Ekrani\kontak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14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9D5D" w14:textId="46509DFF" w:rsidR="008A3DB6" w:rsidRPr="00FC2642" w:rsidRDefault="008A3DB6" w:rsidP="008A3DB6">
      <w:pPr>
        <w:ind w:left="720"/>
      </w:pPr>
      <w:r>
        <w:rPr>
          <w:noProof/>
          <w:lang w:eastAsia="hr-HR"/>
        </w:rPr>
        <w:drawing>
          <wp:inline distT="0" distB="0" distL="0" distR="0" wp14:anchorId="1F988200" wp14:editId="2550E12A">
            <wp:extent cx="3949200" cy="2979178"/>
            <wp:effectExtent l="0" t="0" r="0" b="0"/>
            <wp:docPr id="4" name="Picture 4" descr="D:\WWW\Ekrani\on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WW\Ekrani\ona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200" cy="29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C6F4" w14:textId="28E07813" w:rsidR="00CB4C2D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Klijentske tehnologije/tehnike</w:t>
      </w:r>
      <w:r w:rsidR="00D16C77">
        <w:t xml:space="preserve">: </w:t>
      </w:r>
      <w:r>
        <w:t xml:space="preserve"> </w:t>
      </w:r>
    </w:p>
    <w:p w14:paraId="7CAC783D" w14:textId="77777777" w:rsidR="00CB4C2D" w:rsidRDefault="00CB4C2D" w:rsidP="00CB4C2D">
      <w:pPr>
        <w:pStyle w:val="ListParagraph"/>
        <w:numPr>
          <w:ilvl w:val="1"/>
          <w:numId w:val="1"/>
        </w:numPr>
      </w:pPr>
      <w:r>
        <w:t xml:space="preserve">HTML </w:t>
      </w:r>
    </w:p>
    <w:p w14:paraId="5CC240F9" w14:textId="7336A4CB" w:rsidR="00FB5213" w:rsidRDefault="00CB4C2D" w:rsidP="00CB4C2D">
      <w:pPr>
        <w:pStyle w:val="ListParagraph"/>
        <w:numPr>
          <w:ilvl w:val="1"/>
          <w:numId w:val="1"/>
        </w:numPr>
      </w:pPr>
      <w:r>
        <w:t>CSS</w:t>
      </w:r>
    </w:p>
    <w:p w14:paraId="21861FEF" w14:textId="2A9B02F4" w:rsidR="00CB4C2D" w:rsidRDefault="00CB4C2D" w:rsidP="00CB4C2D">
      <w:pPr>
        <w:pStyle w:val="ListParagraph"/>
        <w:numPr>
          <w:ilvl w:val="1"/>
          <w:numId w:val="1"/>
        </w:numPr>
      </w:pPr>
      <w:r>
        <w:t>JavaScript</w:t>
      </w:r>
    </w:p>
    <w:p w14:paraId="3183DBFB" w14:textId="3031C012" w:rsidR="00CB4C2D" w:rsidRDefault="00CB4C2D" w:rsidP="00CB4C2D">
      <w:pPr>
        <w:pStyle w:val="ListParagraph"/>
        <w:numPr>
          <w:ilvl w:val="1"/>
          <w:numId w:val="1"/>
        </w:numPr>
      </w:pPr>
      <w:r>
        <w:t>JQuery - JavaScript biblioteka</w:t>
      </w:r>
    </w:p>
    <w:p w14:paraId="17CD0B28" w14:textId="2D00398C" w:rsidR="00CB4C2D" w:rsidRPr="00FC2642" w:rsidRDefault="00CB4C2D" w:rsidP="00CB4C2D">
      <w:pPr>
        <w:pStyle w:val="ListParagraph"/>
        <w:numPr>
          <w:ilvl w:val="1"/>
          <w:numId w:val="1"/>
        </w:numPr>
      </w:pPr>
      <w:r>
        <w:t xml:space="preserve">Bootstrap </w:t>
      </w:r>
    </w:p>
    <w:p w14:paraId="47FF5168" w14:textId="4F8400C6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Korištena tehnika za razmještaj elemenata na stranici</w:t>
      </w:r>
      <w:r w:rsidR="00D16C77">
        <w:t xml:space="preserve">: </w:t>
      </w:r>
      <w:r w:rsidR="00C63127">
        <w:t>Za razmještaj glavnih elemenata koriste se div elementi formatirani CSS tehnologijom.</w:t>
      </w:r>
    </w:p>
    <w:p w14:paraId="15CBB188" w14:textId="461B34BE" w:rsidR="00382AE9" w:rsidRPr="00FC2642" w:rsidRDefault="630CE18B" w:rsidP="00382AE9">
      <w:pPr>
        <w:numPr>
          <w:ilvl w:val="0"/>
          <w:numId w:val="1"/>
        </w:numPr>
      </w:pPr>
      <w:r w:rsidRPr="630CE18B">
        <w:rPr>
          <w:lang w:val="vi-VN"/>
        </w:rPr>
        <w:t>Postupak stavljanja na Web</w:t>
      </w:r>
      <w:r w:rsidR="00D16C77">
        <w:t xml:space="preserve">: </w:t>
      </w:r>
      <w:r w:rsidR="00382AE9">
        <w:t>Korišten je besplatni hosting servis 000webhost.com. Nakon otvaranja računa na 000webhost.com, fajlovi web site-a su prebačeni na server pomoću FTP protokola. Web hosting servis je automatski dodijelio adresu netau.net dok prefiks korisnik određuje sam.</w:t>
      </w:r>
    </w:p>
    <w:p w14:paraId="452E3C92" w14:textId="125D03B3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Formati slika</w:t>
      </w:r>
      <w:r w:rsidR="00D16C77">
        <w:t xml:space="preserve">: </w:t>
      </w:r>
      <w:r w:rsidR="00CB4C2D">
        <w:t>JPG i PNG</w:t>
      </w:r>
    </w:p>
    <w:p w14:paraId="6DCE4AA6" w14:textId="1B9B91C7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lastRenderedPageBreak/>
        <w:t>AJAX</w:t>
      </w:r>
      <w:r w:rsidR="00D16C77">
        <w:t xml:space="preserve">: </w:t>
      </w:r>
      <w:r w:rsidR="002B077E">
        <w:t>Korištena je AJAX tehnologija u sklopu poziva JQUERY skripti koje omogućuju mijenjanje jednog dijela sadržaja web stranice bez potrebe za kompletnim učitavanjem cije</w:t>
      </w:r>
      <w:r w:rsidR="006B1630">
        <w:t>le stranice. Za navigaciju je korištena JQUERY metoda .html() koja koristi AJAX XMLHttpRequest kako bi se sadržaj učitao na određenu poziciju stranice bez potrebe za ponovnim učitavanjem cijele stranice.</w:t>
      </w:r>
    </w:p>
    <w:p w14:paraId="0A72751A" w14:textId="430F178A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Ponašanje u preglednicima/rezolucijama</w:t>
      </w:r>
      <w:r w:rsidR="00D16C77">
        <w:t xml:space="preserve">: </w:t>
      </w:r>
      <w:r w:rsidR="006B1630">
        <w:t>Web site ispravno funkcionira u svim</w:t>
      </w:r>
      <w:r w:rsidR="00470B75">
        <w:t xml:space="preserve"> najpopularnijim</w:t>
      </w:r>
      <w:r w:rsidR="006B1630">
        <w:t xml:space="preserve"> preglednicima</w:t>
      </w:r>
      <w:r w:rsidR="00470B75">
        <w:t xml:space="preserve"> ukoliko se učitava sa web servera. Korištenjem Bootsrap-a omogućeno je da se stranica prilagođava različitim rezolucijama ekrana.</w:t>
      </w:r>
    </w:p>
    <w:p w14:paraId="44EB9925" w14:textId="20AC368E" w:rsidR="00FB5213" w:rsidRPr="00FC2642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W3C validator</w:t>
      </w:r>
      <w:r w:rsidR="00D16C77">
        <w:t xml:space="preserve">: </w:t>
      </w:r>
      <w:r w:rsidR="00AC728E">
        <w:t xml:space="preserve">Validacija </w:t>
      </w:r>
      <w:r w:rsidR="0012733D">
        <w:t>svih stranica site-a je izvršena pomoću razvojnog okruženja Adobe Dreamweaver.</w:t>
      </w:r>
    </w:p>
    <w:p w14:paraId="6D0942D3" w14:textId="459C61AD" w:rsidR="00FB5213" w:rsidRDefault="630CE18B" w:rsidP="630CE18B">
      <w:pPr>
        <w:numPr>
          <w:ilvl w:val="0"/>
          <w:numId w:val="1"/>
        </w:numPr>
      </w:pPr>
      <w:r w:rsidRPr="630CE18B">
        <w:rPr>
          <w:lang w:val="vi-VN"/>
        </w:rPr>
        <w:t>Najzanimljiviji dijelovi koda (Code highlights)</w:t>
      </w:r>
      <w:r w:rsidR="00D16C77">
        <w:t xml:space="preserve">: </w:t>
      </w:r>
    </w:p>
    <w:p w14:paraId="594727A2" w14:textId="77777777" w:rsidR="00EC643C" w:rsidRDefault="00EC643C" w:rsidP="00EC643C">
      <w:pPr>
        <w:ind w:left="720"/>
      </w:pPr>
      <w:r>
        <w:t>Funkcija koja se izvrši nakon klika na dugme za izbor izdanja. Funkcija koristi JQuery  widget Java Script kako bi se prikazala poruka o izabranim artiklima.</w:t>
      </w:r>
    </w:p>
    <w:p w14:paraId="19C859B4" w14:textId="77777777" w:rsidR="00EC643C" w:rsidRDefault="00EC643C" w:rsidP="00EC643C">
      <w:pPr>
        <w:ind w:left="720"/>
      </w:pPr>
    </w:p>
    <w:p w14:paraId="36261ECA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>var buyClick=function () {</w:t>
      </w:r>
    </w:p>
    <w:p w14:paraId="6F780166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itemsInCart++;</w:t>
      </w:r>
    </w:p>
    <w:p w14:paraId="69DA93F9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</w:r>
    </w:p>
    <w:p w14:paraId="016BA348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$("#brojArt").html(itemsInCart);</w:t>
      </w:r>
    </w:p>
    <w:p w14:paraId="1963C33F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</w:p>
    <w:p w14:paraId="2346034F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row = $(this).attr("datarow");</w:t>
      </w:r>
    </w:p>
    <w:p w14:paraId="4FF9AE40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total=parseFloat(sessionStorage.getItem( "total"));</w:t>
      </w:r>
    </w:p>
    <w:p w14:paraId="389EA674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rec=dataAdapter.records;</w:t>
      </w:r>
    </w:p>
    <w:p w14:paraId="3964802A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id = rec[row].ID;</w:t>
      </w:r>
    </w:p>
    <w:p w14:paraId="5F95A4CC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naziv = rec[row].naziv;</w:t>
      </w:r>
    </w:p>
    <w:p w14:paraId="0AE00246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cijena = parseFloat(rec[row].cijena);</w:t>
      </w:r>
    </w:p>
    <w:p w14:paraId="4EC3FAF1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</w:p>
    <w:p w14:paraId="4F7EBC47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</w:r>
    </w:p>
    <w:p w14:paraId="4C09C9A2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add={ID: id, naziv: naziv, cijena: cijena, kol: 1};</w:t>
      </w:r>
    </w:p>
    <w:p w14:paraId="2E891D86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addToCart(add);</w:t>
      </w:r>
    </w:p>
    <w:p w14:paraId="5D3E7711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</w:p>
    <w:p w14:paraId="406ABBC4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total=total+cijena;</w:t>
      </w:r>
    </w:p>
    <w:p w14:paraId="59B219F4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sessionStorage.setItem( "total",total);</w:t>
      </w:r>
    </w:p>
    <w:p w14:paraId="209A97FC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</w:p>
    <w:p w14:paraId="65C55910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var poruka=dajArtikle();</w:t>
      </w:r>
    </w:p>
    <w:p w14:paraId="5EF6B5B1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</w:r>
    </w:p>
    <w:p w14:paraId="39A5434F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$("#noteId").html(poruka);</w:t>
      </w:r>
    </w:p>
    <w:p w14:paraId="1413F8C8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$("#noteId").jqxNotification("closeAll");</w:t>
      </w:r>
    </w:p>
    <w:p w14:paraId="5D3BC448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$("#noteId").jqxNotification("open");</w:t>
      </w:r>
    </w:p>
    <w:p w14:paraId="58E5DDC3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</w:p>
    <w:p w14:paraId="0579795B" w14:textId="77777777" w:rsidR="00EC643C" w:rsidRDefault="00EC643C" w:rsidP="00EC643C">
      <w:pPr>
        <w:spacing w:after="0" w:line="240" w:lineRule="auto"/>
        <w:ind w:left="720"/>
      </w:pPr>
      <w:r w:rsidRPr="00EC643C">
        <w:rPr>
          <w:rFonts w:ascii="Courier New" w:hAnsi="Courier New" w:cs="Courier New"/>
          <w:sz w:val="18"/>
          <w:szCs w:val="18"/>
        </w:rPr>
        <w:t>};</w:t>
      </w:r>
    </w:p>
    <w:p w14:paraId="203140AC" w14:textId="77777777" w:rsidR="00EC643C" w:rsidRDefault="00EC643C" w:rsidP="00EC643C">
      <w:pPr>
        <w:ind w:left="720"/>
      </w:pPr>
    </w:p>
    <w:p w14:paraId="7525EDD1" w14:textId="77777777" w:rsidR="00EC643C" w:rsidRDefault="00EC643C" w:rsidP="00EC643C">
      <w:pPr>
        <w:ind w:left="720"/>
      </w:pPr>
    </w:p>
    <w:p w14:paraId="1C8ACB32" w14:textId="77777777" w:rsidR="00EC643C" w:rsidRDefault="00EC643C" w:rsidP="00EC643C">
      <w:pPr>
        <w:ind w:left="720"/>
      </w:pPr>
      <w:r>
        <w:t>Funkcija za slanje narudžbe na adresu elektroničke pošte. Funkcija koristi vanjsku Java Script komponentu "emailjs" koja koristi web servis emailjs.com za slanje elektroničke pošte na definiranu adresu.</w:t>
      </w:r>
    </w:p>
    <w:p w14:paraId="0A7D1C0B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>var funNaruci=function(){</w:t>
      </w:r>
    </w:p>
    <w:p w14:paraId="7CA99966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</w:p>
    <w:p w14:paraId="116EE23B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var salje_ime=$("#cf_ime").val();</w:t>
      </w:r>
    </w:p>
    <w:p w14:paraId="65E9B4CB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var ema=$("#cf_mail").val();</w:t>
      </w:r>
    </w:p>
    <w:p w14:paraId="51C9B4E6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var tel=$("#cf_tel").val();</w:t>
      </w:r>
    </w:p>
    <w:p w14:paraId="422DBDA3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var por=$("#cf_por").val();</w:t>
      </w:r>
    </w:p>
    <w:p w14:paraId="6FD0E723" w14:textId="77777777" w:rsid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</w:t>
      </w:r>
    </w:p>
    <w:p w14:paraId="675A88AC" w14:textId="77777777" w:rsidR="00382AF3" w:rsidRPr="00EC643C" w:rsidRDefault="00382AF3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14:paraId="3C400A26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lastRenderedPageBreak/>
        <w:t xml:space="preserve">  // dodaj narucene artikle u poruku</w:t>
      </w:r>
    </w:p>
    <w:p w14:paraId="7FD224F3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por=por+dajArtikle();</w:t>
      </w:r>
    </w:p>
    <w:p w14:paraId="3BE0739E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2CC03942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$("#kosPoruka").html("Slanje ...");</w:t>
      </w:r>
    </w:p>
    <w:p w14:paraId="6561700B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 </w:t>
      </w:r>
    </w:p>
    <w:p w14:paraId="66143261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 emailjs.send("gmail","template1",{ime: salje_ime, email: ema,telefon: tel,poruka: por})</w:t>
      </w:r>
    </w:p>
    <w:p w14:paraId="2FDDB205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 xml:space="preserve">   .then(function(response) {</w:t>
      </w:r>
    </w:p>
    <w:p w14:paraId="67032A2E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 xml:space="preserve">    $("#kosPoruka").html("PODACI NARUČITELJA"); </w:t>
      </w:r>
    </w:p>
    <w:p w14:paraId="7F7601AC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  <w:t>alert("Hvala! Narudzba je poslana.");</w:t>
      </w:r>
    </w:p>
    <w:p w14:paraId="6D2B10F4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}, function(err) {</w:t>
      </w:r>
    </w:p>
    <w:p w14:paraId="28364904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  <w:t xml:space="preserve">$("#kosPoruka").html("PODACI NARUČITELJA"); </w:t>
      </w:r>
    </w:p>
    <w:p w14:paraId="459BF957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  <w:t>$("#kosPoruka").html("Slanje ...");</w:t>
      </w:r>
    </w:p>
    <w:p w14:paraId="0BB9651C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</w:r>
      <w:r w:rsidRPr="00EC643C">
        <w:rPr>
          <w:rFonts w:ascii="Courier New" w:hAnsi="Courier New" w:cs="Courier New"/>
          <w:sz w:val="18"/>
          <w:szCs w:val="18"/>
        </w:rPr>
        <w:tab/>
        <w:t>alert("Narudzba nije poslana : "+err);</w:t>
      </w:r>
    </w:p>
    <w:p w14:paraId="6268A93A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ab/>
        <w:t>});</w:t>
      </w:r>
    </w:p>
    <w:p w14:paraId="7C372AD7" w14:textId="64310FE7" w:rsid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C643C">
        <w:rPr>
          <w:rFonts w:ascii="Courier New" w:hAnsi="Courier New" w:cs="Courier New"/>
          <w:sz w:val="18"/>
          <w:szCs w:val="18"/>
        </w:rPr>
        <w:t>};</w:t>
      </w:r>
    </w:p>
    <w:p w14:paraId="4B21649C" w14:textId="77777777" w:rsidR="00EC643C" w:rsidRPr="00EC643C" w:rsidRDefault="00EC643C" w:rsidP="00EC643C">
      <w:pPr>
        <w:spacing w:after="0" w:line="240" w:lineRule="auto"/>
        <w:ind w:left="720"/>
        <w:rPr>
          <w:rFonts w:ascii="Courier New" w:hAnsi="Courier New" w:cs="Courier New"/>
          <w:sz w:val="18"/>
          <w:szCs w:val="18"/>
        </w:rPr>
      </w:pPr>
    </w:p>
    <w:p w14:paraId="365D5B68" w14:textId="6DA63D47" w:rsidR="0012733D" w:rsidRDefault="0012733D" w:rsidP="0012733D">
      <w:pPr>
        <w:numPr>
          <w:ilvl w:val="0"/>
          <w:numId w:val="1"/>
        </w:numPr>
      </w:pPr>
      <w:r w:rsidRPr="0012733D">
        <w:rPr>
          <w:lang w:val="vi-VN"/>
        </w:rPr>
        <w:t>Sadržaj</w:t>
      </w:r>
      <w:r>
        <w:t xml:space="preserve"> i unutarnji linkovi</w:t>
      </w:r>
      <w:r w:rsidRPr="0012733D">
        <w:rPr>
          <w:lang w:val="vi-VN"/>
        </w:rPr>
        <w:t>:</w:t>
      </w:r>
    </w:p>
    <w:p w14:paraId="2E23834A" w14:textId="39BE78CD" w:rsidR="0012733D" w:rsidRDefault="0012733D" w:rsidP="0012733D">
      <w:pPr>
        <w:ind w:left="720"/>
      </w:pPr>
      <w:r>
        <w:t>Početna stranica - Vijesti (vijesti.html)</w:t>
      </w:r>
    </w:p>
    <w:p w14:paraId="2A98A97B" w14:textId="5B2D230B" w:rsidR="0012733D" w:rsidRDefault="0012733D" w:rsidP="0012733D">
      <w:pPr>
        <w:ind w:left="720"/>
      </w:pPr>
      <w:r>
        <w:t>Stranica za narudžbu izdanja - Izdanja (izdanja.html)</w:t>
      </w:r>
    </w:p>
    <w:p w14:paraId="37A94811" w14:textId="1D89B64B" w:rsidR="0012733D" w:rsidRDefault="0012733D" w:rsidP="0012733D">
      <w:pPr>
        <w:ind w:left="720"/>
      </w:pPr>
      <w:r>
        <w:t>Stranica s opisom web site-a - O nama (onama.html)</w:t>
      </w:r>
    </w:p>
    <w:p w14:paraId="091B5D90" w14:textId="47232B7F" w:rsidR="00FC2642" w:rsidRDefault="0012733D" w:rsidP="0012733D">
      <w:r>
        <w:tab/>
        <w:t>Stranica za kontakt - Kontakt (kontakt.html)</w:t>
      </w:r>
    </w:p>
    <w:p w14:paraId="2B486F38" w14:textId="62601390" w:rsidR="0012733D" w:rsidRDefault="0012733D" w:rsidP="0012733D">
      <w:r>
        <w:tab/>
        <w:t>Prikaz odabranih-naručenih izdanja - (kosarica.html)</w:t>
      </w:r>
    </w:p>
    <w:p w14:paraId="5B1D8DE9" w14:textId="77777777" w:rsidR="00EC643C" w:rsidRDefault="00EC643C" w:rsidP="0012733D"/>
    <w:p w14:paraId="5BBF78D2" w14:textId="4BEBB20F" w:rsidR="0012733D" w:rsidRPr="0061622A" w:rsidRDefault="0012733D" w:rsidP="0061622A">
      <w:pPr>
        <w:numPr>
          <w:ilvl w:val="0"/>
          <w:numId w:val="1"/>
        </w:numPr>
        <w:rPr>
          <w:lang w:val="vi-VN"/>
        </w:rPr>
      </w:pPr>
      <w:r w:rsidRPr="0061622A">
        <w:rPr>
          <w:lang w:val="vi-VN"/>
        </w:rPr>
        <w:t>Vanjski linkovi web lokacije. Naslov i URL:</w:t>
      </w:r>
    </w:p>
    <w:p w14:paraId="7E66C193" w14:textId="08F09C7E" w:rsidR="0012733D" w:rsidRDefault="0061622A" w:rsidP="0061622A">
      <w:pPr>
        <w:ind w:firstLine="708"/>
      </w:pPr>
      <w:r>
        <w:t>Udruga Stripforum</w:t>
      </w:r>
      <w:r w:rsidR="0012733D">
        <w:t xml:space="preserve"> &lt;http://www.</w:t>
      </w:r>
      <w:r>
        <w:t>stripforum</w:t>
      </w:r>
      <w:r w:rsidR="0012733D">
        <w:t>.</w:t>
      </w:r>
      <w:r>
        <w:t>hr</w:t>
      </w:r>
      <w:r w:rsidR="0012733D">
        <w:t>&gt;</w:t>
      </w:r>
    </w:p>
    <w:p w14:paraId="471D2547" w14:textId="28C6D107" w:rsidR="0012733D" w:rsidRDefault="0061622A" w:rsidP="0061622A">
      <w:pPr>
        <w:ind w:left="708"/>
      </w:pPr>
      <w:r>
        <w:t>Stripovi.com</w:t>
      </w:r>
      <w:r w:rsidR="0012733D">
        <w:t xml:space="preserve"> &lt;http://www</w:t>
      </w:r>
      <w:r>
        <w:t>.stripovi</w:t>
      </w:r>
      <w:r w:rsidR="0012733D">
        <w:t>.</w:t>
      </w:r>
      <w:r>
        <w:t>com&gt;</w:t>
      </w:r>
    </w:p>
    <w:p w14:paraId="1ADB7214" w14:textId="611301E6" w:rsidR="0012733D" w:rsidRPr="00FC2642" w:rsidRDefault="0061622A" w:rsidP="0061622A">
      <w:pPr>
        <w:ind w:firstLine="708"/>
      </w:pPr>
      <w:r>
        <w:t>VsiTe</w:t>
      </w:r>
      <w:r w:rsidR="0012733D">
        <w:t xml:space="preserve"> &lt;http</w:t>
      </w:r>
      <w:r>
        <w:t>s</w:t>
      </w:r>
      <w:r w:rsidR="0012733D">
        <w:t>://www.</w:t>
      </w:r>
      <w:r>
        <w:t>vsite</w:t>
      </w:r>
      <w:r w:rsidR="0012733D">
        <w:t>.</w:t>
      </w:r>
      <w:r>
        <w:t>hr&gt;</w:t>
      </w:r>
    </w:p>
    <w:p w14:paraId="1F61FE22" w14:textId="77777777" w:rsidR="00FC2642" w:rsidRPr="00FC2642" w:rsidRDefault="00FC2642" w:rsidP="00FC2642"/>
    <w:sectPr w:rsidR="00FC2642" w:rsidRPr="00FC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D91"/>
    <w:multiLevelType w:val="hybridMultilevel"/>
    <w:tmpl w:val="AE36EA16"/>
    <w:lvl w:ilvl="0" w:tplc="F32A20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F627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4284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89D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1ADF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9E99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E98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79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26B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4DD456C"/>
    <w:multiLevelType w:val="hybridMultilevel"/>
    <w:tmpl w:val="FAAA119A"/>
    <w:lvl w:ilvl="0" w:tplc="5928D0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C210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04C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BAA9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268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042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0F6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43D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642"/>
    <w:rsid w:val="0012733D"/>
    <w:rsid w:val="002802E3"/>
    <w:rsid w:val="002B077E"/>
    <w:rsid w:val="00382AE9"/>
    <w:rsid w:val="00382AF3"/>
    <w:rsid w:val="003C22BE"/>
    <w:rsid w:val="004276C6"/>
    <w:rsid w:val="00470B75"/>
    <w:rsid w:val="0061622A"/>
    <w:rsid w:val="00692921"/>
    <w:rsid w:val="006B1630"/>
    <w:rsid w:val="008A3DB6"/>
    <w:rsid w:val="008D62F4"/>
    <w:rsid w:val="009668DE"/>
    <w:rsid w:val="00991A8A"/>
    <w:rsid w:val="00AC728E"/>
    <w:rsid w:val="00C63127"/>
    <w:rsid w:val="00CB4C2D"/>
    <w:rsid w:val="00D16C77"/>
    <w:rsid w:val="00D81755"/>
    <w:rsid w:val="00EC643C"/>
    <w:rsid w:val="00EE6424"/>
    <w:rsid w:val="00F6119C"/>
    <w:rsid w:val="00FB5213"/>
    <w:rsid w:val="00FC2642"/>
    <w:rsid w:val="630CE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2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C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D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1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7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1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5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9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2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92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4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djs</cp:lastModifiedBy>
  <cp:revision>12</cp:revision>
  <dcterms:created xsi:type="dcterms:W3CDTF">2015-04-13T10:38:00Z</dcterms:created>
  <dcterms:modified xsi:type="dcterms:W3CDTF">2016-06-15T14:32:00Z</dcterms:modified>
</cp:coreProperties>
</file>