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BIO247</w:t>
      </w:r>
      <w:r>
        <w:t xml:space="preserve"> </w:t>
      </w:r>
      <w:r>
        <w:t xml:space="preserve">Lab</w:t>
      </w:r>
      <w:r>
        <w:t xml:space="preserve"> </w:t>
      </w:r>
      <w:r>
        <w:t xml:space="preserve">3</w:t>
      </w:r>
    </w:p>
    <w:p>
      <w:pPr>
        <w:pStyle w:val="Subtitle"/>
      </w:pPr>
      <w:r>
        <w:t xml:space="preserve">Whitney</w:t>
      </w:r>
      <w:r>
        <w:t xml:space="preserve"> </w:t>
      </w:r>
      <w:r>
        <w:t xml:space="preserve">Domico</w:t>
      </w:r>
    </w:p>
    <w:p>
      <w:pPr>
        <w:pStyle w:val="Date"/>
      </w:pPr>
      <w:r>
        <w:t xml:space="preserve">2022-09-19</w:t>
      </w:r>
    </w:p>
    <w:p>
      <w:pPr>
        <w:pStyle w:val="FirstParagraph"/>
      </w:pPr>
      <w:r>
        <w:t xml:space="preserve">This document details the R Exercises 1-4 found in the BIO247-Chapter8_P2 presentation. They call for the file Test_V_output.csv, which is a table of relevant information about 992 proteins involved in cancer research.</w:t>
      </w:r>
    </w:p>
    <w:bookmarkStart w:id="20" w:name="exercise-1-rows-and-columns"/>
    <w:p>
      <w:pPr>
        <w:pStyle w:val="Heading2"/>
      </w:pPr>
      <w:r>
        <w:t xml:space="preserve">Exercise 1: Rows and Columns</w:t>
      </w:r>
    </w:p>
    <w:p>
      <w:pPr>
        <w:pStyle w:val="FirstParagraph"/>
      </w:pPr>
      <w:r>
        <w:t xml:space="preserve">The goal for this exercise is to save the Total Scores column into a vector and then find the</w:t>
      </w:r>
      <w:r>
        <w:t xml:space="preserve"> </w:t>
      </w:r>
      <w:r>
        <w:t xml:space="preserve">‘</w:t>
      </w:r>
      <w:r>
        <w:t xml:space="preserve">Total Score</w:t>
      </w:r>
      <w:r>
        <w:t xml:space="preserve">’</w:t>
      </w:r>
      <w:r>
        <w:t xml:space="preserve"> </w:t>
      </w:r>
      <w:r>
        <w:t xml:space="preserve">and molecules involved in the interaction for the user’s</w:t>
      </w:r>
      <w:r>
        <w:t xml:space="preserve"> </w:t>
      </w:r>
      <w:r>
        <w:t xml:space="preserve">“</w:t>
      </w:r>
      <w:r>
        <w:t xml:space="preserve">favorite row,</w:t>
      </w:r>
      <w:r>
        <w:t xml:space="preserve">”</w:t>
      </w:r>
      <w:r>
        <w:t xml:space="preserve"> </w:t>
      </w:r>
      <w:r>
        <w:t xml:space="preserve">which for these purposes will be defined as row 17.</w:t>
      </w:r>
    </w:p>
    <w:p>
      <w:pPr>
        <w:pStyle w:val="BodyText"/>
      </w:pPr>
      <w:r>
        <w:t xml:space="preserve">The code below creates a vector of the total scores.</w:t>
      </w:r>
    </w:p>
    <w:p>
      <w:pPr>
        <w:pStyle w:val="SourceCode"/>
      </w:pPr>
      <w:r>
        <w:rPr>
          <w:rStyle w:val="NormalTok"/>
        </w:rPr>
        <w:t xml:space="preserve">tot_score </w:t>
      </w:r>
      <w:r>
        <w:rPr>
          <w:rStyle w:val="OtherTok"/>
        </w:rPr>
        <w:t xml:space="preserve">&lt;-</w:t>
      </w:r>
      <w:r>
        <w:rPr>
          <w:rStyle w:val="NormalTok"/>
        </w:rPr>
        <w:t xml:space="preserve"> </w:t>
      </w:r>
      <w:r>
        <w:rPr>
          <w:rStyle w:val="FunctionTok"/>
        </w:rPr>
        <w:t xml:space="preserve">c</w:t>
      </w:r>
      <w:r>
        <w:rPr>
          <w:rStyle w:val="NormalTok"/>
        </w:rPr>
        <w:t xml:space="preserve">(Test_V_output</w:t>
      </w:r>
      <w:r>
        <w:rPr>
          <w:rStyle w:val="SpecialCharTok"/>
        </w:rPr>
        <w:t xml:space="preserve">$</w:t>
      </w:r>
      <w:r>
        <w:rPr>
          <w:rStyle w:val="NormalTok"/>
        </w:rPr>
        <w:t xml:space="preserve">Total.Score)</w:t>
      </w:r>
    </w:p>
    <w:p>
      <w:pPr>
        <w:pStyle w:val="FirstParagraph"/>
      </w:pPr>
      <w:r>
        <w:t xml:space="preserve">To find the molecules involved in row 17, one must find both the</w:t>
      </w:r>
      <w:r>
        <w:t xml:space="preserve"> </w:t>
      </w:r>
      <w:r>
        <w:t xml:space="preserve">‘</w:t>
      </w:r>
      <w:r>
        <w:t xml:space="preserve">Target.Name</w:t>
      </w:r>
      <w:r>
        <w:t xml:space="preserve">’</w:t>
      </w:r>
      <w:r>
        <w:t xml:space="preserve"> </w:t>
      </w:r>
      <w:r>
        <w:t xml:space="preserve">and</w:t>
      </w:r>
      <w:r>
        <w:t xml:space="preserve"> </w:t>
      </w:r>
      <w:r>
        <w:t xml:space="preserve">‘</w:t>
      </w:r>
      <w:r>
        <w:t xml:space="preserve">Source.Name</w:t>
      </w:r>
      <w:r>
        <w:t xml:space="preserve">’</w:t>
      </w:r>
      <w:r>
        <w:t xml:space="preserve">.</w:t>
      </w:r>
    </w:p>
    <w:p>
      <w:pPr>
        <w:pStyle w:val="BodyText"/>
      </w:pPr>
      <w:r>
        <w:t xml:space="preserve">The code below calls the</w:t>
      </w:r>
      <w:r>
        <w:t xml:space="preserve"> </w:t>
      </w:r>
      <w:r>
        <w:t xml:space="preserve">‘</w:t>
      </w:r>
      <w:r>
        <w:t xml:space="preserve">Target.Name</w:t>
      </w:r>
      <w:r>
        <w:t xml:space="preserve">’</w:t>
      </w:r>
      <w:r>
        <w:t xml:space="preserve"> </w:t>
      </w:r>
      <w:r>
        <w:t xml:space="preserve">involved in row 17.</w:t>
      </w:r>
    </w:p>
    <w:p>
      <w:pPr>
        <w:pStyle w:val="SourceCode"/>
      </w:pPr>
      <w:r>
        <w:rPr>
          <w:rStyle w:val="NormalTok"/>
        </w:rPr>
        <w:t xml:space="preserve">Test_V_output[</w:t>
      </w:r>
      <w:r>
        <w:rPr>
          <w:rStyle w:val="DecValTok"/>
        </w:rPr>
        <w:t xml:space="preserve">17</w:t>
      </w:r>
      <w:r>
        <w:rPr>
          <w:rStyle w:val="NormalTok"/>
        </w:rPr>
        <w:t xml:space="preserve">,</w:t>
      </w:r>
      <w:r>
        <w:rPr>
          <w:rStyle w:val="StringTok"/>
        </w:rPr>
        <w:t xml:space="preserve">'Target.Name'</w:t>
      </w:r>
      <w:r>
        <w:rPr>
          <w:rStyle w:val="NormalTok"/>
        </w:rPr>
        <w:t xml:space="preserve">]</w:t>
      </w:r>
    </w:p>
    <w:p>
      <w:pPr>
        <w:pStyle w:val="SourceCode"/>
      </w:pPr>
      <w:r>
        <w:rPr>
          <w:rStyle w:val="VerbatimChar"/>
        </w:rPr>
        <w:t xml:space="preserve">## [1] "tsc2"</w:t>
      </w:r>
    </w:p>
    <w:p>
      <w:pPr>
        <w:pStyle w:val="FirstParagraph"/>
      </w:pPr>
      <w:r>
        <w:t xml:space="preserve">The code below calls the</w:t>
      </w:r>
      <w:r>
        <w:t xml:space="preserve"> </w:t>
      </w:r>
      <w:r>
        <w:t xml:space="preserve">‘</w:t>
      </w:r>
      <w:r>
        <w:t xml:space="preserve">Source.Name</w:t>
      </w:r>
      <w:r>
        <w:t xml:space="preserve">’</w:t>
      </w:r>
      <w:r>
        <w:t xml:space="preserve"> </w:t>
      </w:r>
      <w:r>
        <w:t xml:space="preserve">involved in row 17.</w:t>
      </w:r>
    </w:p>
    <w:p>
      <w:pPr>
        <w:pStyle w:val="SourceCode"/>
      </w:pPr>
      <w:r>
        <w:rPr>
          <w:rStyle w:val="NormalTok"/>
        </w:rPr>
        <w:t xml:space="preserve">Test_V_output[</w:t>
      </w:r>
      <w:r>
        <w:rPr>
          <w:rStyle w:val="DecValTok"/>
        </w:rPr>
        <w:t xml:space="preserve">17</w:t>
      </w:r>
      <w:r>
        <w:rPr>
          <w:rStyle w:val="NormalTok"/>
        </w:rPr>
        <w:t xml:space="preserve">,</w:t>
      </w:r>
      <w:r>
        <w:rPr>
          <w:rStyle w:val="StringTok"/>
        </w:rPr>
        <w:t xml:space="preserve">'Source.Name'</w:t>
      </w:r>
      <w:r>
        <w:rPr>
          <w:rStyle w:val="NormalTok"/>
        </w:rPr>
        <w:t xml:space="preserve">]</w:t>
      </w:r>
    </w:p>
    <w:p>
      <w:pPr>
        <w:pStyle w:val="SourceCode"/>
      </w:pPr>
      <w:r>
        <w:rPr>
          <w:rStyle w:val="VerbatimChar"/>
        </w:rPr>
        <w:t xml:space="preserve">## [1] "ppargamma"</w:t>
      </w:r>
    </w:p>
    <w:p>
      <w:pPr>
        <w:pStyle w:val="FirstParagraph"/>
      </w:pPr>
      <w:r>
        <w:t xml:space="preserve">Together, these comprise the molecules involved. Therefore, the answer is tsc2 and ppargamma.</w:t>
      </w:r>
    </w:p>
    <w:p>
      <w:pPr>
        <w:pStyle w:val="BodyText"/>
      </w:pPr>
      <w:r>
        <w:t xml:space="preserve">The final part of this exercise asks for the Total Score of row 17, which uses the code below.</w:t>
      </w:r>
    </w:p>
    <w:p>
      <w:pPr>
        <w:pStyle w:val="SourceCode"/>
      </w:pPr>
      <w:r>
        <w:rPr>
          <w:rStyle w:val="NormalTok"/>
        </w:rPr>
        <w:t xml:space="preserve">Test_V_output[</w:t>
      </w:r>
      <w:r>
        <w:rPr>
          <w:rStyle w:val="DecValTok"/>
        </w:rPr>
        <w:t xml:space="preserve">17</w:t>
      </w:r>
      <w:r>
        <w:rPr>
          <w:rStyle w:val="NormalTok"/>
        </w:rPr>
        <w:t xml:space="preserve">,</w:t>
      </w:r>
      <w:r>
        <w:rPr>
          <w:rStyle w:val="StringTok"/>
        </w:rPr>
        <w:t xml:space="preserve">'Total.Score'</w:t>
      </w:r>
      <w:r>
        <w:rPr>
          <w:rStyle w:val="NormalTok"/>
        </w:rPr>
        <w:t xml:space="preserve">]</w:t>
      </w:r>
    </w:p>
    <w:p>
      <w:pPr>
        <w:pStyle w:val="SourceCode"/>
      </w:pPr>
      <w:r>
        <w:rPr>
          <w:rStyle w:val="VerbatimChar"/>
        </w:rPr>
        <w:t xml:space="preserve">## [1] 240</w:t>
      </w:r>
    </w:p>
    <w:p>
      <w:pPr>
        <w:pStyle w:val="FirstParagraph"/>
      </w:pPr>
      <w:r>
        <w:t xml:space="preserve">Therefore, the Total Score for row 17 is 240.</w:t>
      </w:r>
    </w:p>
    <w:bookmarkEnd w:id="20"/>
    <w:bookmarkStart w:id="21" w:name="exercise-2-mean-and-stddev"/>
    <w:p>
      <w:pPr>
        <w:pStyle w:val="Heading2"/>
      </w:pPr>
      <w:r>
        <w:t xml:space="preserve">Exercise 2: Mean and Stddev</w:t>
      </w:r>
    </w:p>
    <w:p>
      <w:pPr>
        <w:pStyle w:val="FirstParagraph"/>
      </w:pPr>
      <w:r>
        <w:t xml:space="preserve">The goal of this exercise is to find the mean and standard deviation of the Total Scores in Test_V_output. The second part is to find how many unique papers were used in this set.</w:t>
      </w:r>
    </w:p>
    <w:p>
      <w:pPr>
        <w:pStyle w:val="BodyText"/>
      </w:pPr>
      <w:r>
        <w:t xml:space="preserve">To find the mean of the Total Scores, the following code is used. Recall that a previous vector titled</w:t>
      </w:r>
      <w:r>
        <w:t xml:space="preserve"> </w:t>
      </w:r>
      <w:r>
        <w:t xml:space="preserve">‘</w:t>
      </w:r>
      <w:r>
        <w:t xml:space="preserve">tot_score</w:t>
      </w:r>
      <w:r>
        <w:t xml:space="preserve">’</w:t>
      </w:r>
      <w:r>
        <w:t xml:space="preserve"> </w:t>
      </w:r>
      <w:r>
        <w:t xml:space="preserve">was created</w:t>
      </w:r>
    </w:p>
    <w:p>
      <w:pPr>
        <w:pStyle w:val="SourceCode"/>
      </w:pPr>
      <w:r>
        <w:rPr>
          <w:rStyle w:val="FunctionTok"/>
        </w:rPr>
        <w:t xml:space="preserve">mean</w:t>
      </w:r>
      <w:r>
        <w:rPr>
          <w:rStyle w:val="NormalTok"/>
        </w:rPr>
        <w:t xml:space="preserve">(tot_score)</w:t>
      </w:r>
    </w:p>
    <w:p>
      <w:pPr>
        <w:pStyle w:val="SourceCode"/>
      </w:pPr>
      <w:r>
        <w:rPr>
          <w:rStyle w:val="VerbatimChar"/>
        </w:rPr>
        <w:t xml:space="preserve">## [1] 63.79919</w:t>
      </w:r>
    </w:p>
    <w:p>
      <w:pPr>
        <w:pStyle w:val="FirstParagraph"/>
      </w:pPr>
      <w:r>
        <w:t xml:space="preserve">Therefore, the mean is approximately 63.8.</w:t>
      </w:r>
    </w:p>
    <w:p>
      <w:pPr>
        <w:pStyle w:val="BodyText"/>
      </w:pPr>
      <w:r>
        <w:t xml:space="preserve">To find the standard deviation of the Total Scores, the following code is used.</w:t>
      </w:r>
    </w:p>
    <w:p>
      <w:pPr>
        <w:pStyle w:val="SourceCode"/>
      </w:pPr>
      <w:r>
        <w:rPr>
          <w:rStyle w:val="FunctionTok"/>
        </w:rPr>
        <w:t xml:space="preserve">sd</w:t>
      </w:r>
      <w:r>
        <w:rPr>
          <w:rStyle w:val="NormalTok"/>
        </w:rPr>
        <w:t xml:space="preserve">(tot_score)</w:t>
      </w:r>
    </w:p>
    <w:p>
      <w:pPr>
        <w:pStyle w:val="SourceCode"/>
      </w:pPr>
      <w:r>
        <w:rPr>
          <w:rStyle w:val="VerbatimChar"/>
        </w:rPr>
        <w:t xml:space="preserve">## [1] 55.29295</w:t>
      </w:r>
    </w:p>
    <w:p>
      <w:pPr>
        <w:pStyle w:val="FirstParagraph"/>
      </w:pPr>
      <w:r>
        <w:t xml:space="preserve">Therefore, the standard deviation is approximately 55.3.</w:t>
      </w:r>
    </w:p>
    <w:p>
      <w:pPr>
        <w:pStyle w:val="BodyText"/>
      </w:pPr>
      <w:r>
        <w:t xml:space="preserve">The second part of this exercise is to find the amount of unique papers that were used in this set. These would be found under the</w:t>
      </w:r>
      <w:r>
        <w:t xml:space="preserve"> </w:t>
      </w:r>
      <w:r>
        <w:t xml:space="preserve">‘</w:t>
      </w:r>
      <w:r>
        <w:t xml:space="preserve">Paper ID</w:t>
      </w:r>
      <w:r>
        <w:t xml:space="preserve">’</w:t>
      </w:r>
      <w:r>
        <w:t xml:space="preserve"> </w:t>
      </w:r>
      <w:r>
        <w:t xml:space="preserve">column and would be coded as follows.</w:t>
      </w:r>
    </w:p>
    <w:p>
      <w:pPr>
        <w:pStyle w:val="SourceCode"/>
      </w:pPr>
      <w:r>
        <w:rPr>
          <w:rStyle w:val="FunctionTok"/>
        </w:rPr>
        <w:t xml:space="preserve">length</w:t>
      </w:r>
      <w:r>
        <w:rPr>
          <w:rStyle w:val="NormalTok"/>
        </w:rPr>
        <w:t xml:space="preserve">(</w:t>
      </w:r>
      <w:r>
        <w:rPr>
          <w:rStyle w:val="FunctionTok"/>
        </w:rPr>
        <w:t xml:space="preserve">unique</w:t>
      </w:r>
      <w:r>
        <w:rPr>
          <w:rStyle w:val="NormalTok"/>
        </w:rPr>
        <w:t xml:space="preserve">(Test_V_output</w:t>
      </w:r>
      <w:r>
        <w:rPr>
          <w:rStyle w:val="SpecialCharTok"/>
        </w:rPr>
        <w:t xml:space="preserve">$</w:t>
      </w:r>
      <w:r>
        <w:rPr>
          <w:rStyle w:val="NormalTok"/>
        </w:rPr>
        <w:t xml:space="preserve">Paper.ID))</w:t>
      </w:r>
    </w:p>
    <w:p>
      <w:pPr>
        <w:pStyle w:val="SourceCode"/>
      </w:pPr>
      <w:r>
        <w:rPr>
          <w:rStyle w:val="VerbatimChar"/>
        </w:rPr>
        <w:t xml:space="preserve">## [1] 157</w:t>
      </w:r>
    </w:p>
    <w:p>
      <w:pPr>
        <w:pStyle w:val="FirstParagraph"/>
      </w:pPr>
      <w:r>
        <w:t xml:space="preserve">Therefore, the number of unique papers is 157. Of course, this counts groups of papers as separate items.If we were to find the true unique number of papers, we would first have to separate the items in the vector into singular papers. The first step to this is to remove all</w:t>
      </w:r>
      <w:r>
        <w:t xml:space="preserve"> </w:t>
      </w:r>
      <w:r>
        <w:t xml:space="preserve">“</w:t>
      </w:r>
      <w:r>
        <w:t xml:space="preserve">junk characters,</w:t>
      </w:r>
      <w:r>
        <w:t xml:space="preserve">”</w:t>
      </w:r>
      <w:r>
        <w:t xml:space="preserve"> </w:t>
      </w:r>
      <w:r>
        <w:t xml:space="preserve">which are</w:t>
      </w:r>
      <w:r>
        <w:t xml:space="preserve"> </w:t>
      </w:r>
      <w:r>
        <w:t xml:space="preserve">“</w:t>
      </w:r>
      <w:r>
        <w:t xml:space="preserve">[”, ”]</w:t>
      </w:r>
      <w:r>
        <w:t xml:space="preserve">”</w:t>
      </w:r>
      <w:r>
        <w:t xml:space="preserve">, ”</w:t>
      </w:r>
      <w:r>
        <w:t xml:space="preserve"> </w:t>
      </w:r>
      <w:r>
        <w:t xml:space="preserve">“</w:t>
      </w:r>
      <w:r>
        <w:t xml:space="preserve">,</w:t>
      </w:r>
      <w:r>
        <w:t xml:space="preserve">”</w:t>
      </w:r>
      <w:r>
        <w:t xml:space="preserve">’“.</w:t>
      </w:r>
    </w:p>
    <w:p>
      <w:pPr>
        <w:pStyle w:val="SourceCode"/>
      </w:pPr>
      <w:r>
        <w:rPr>
          <w:rStyle w:val="NormalTok"/>
        </w:rPr>
        <w:t xml:space="preserve">Test_V_output</w:t>
      </w:r>
      <w:r>
        <w:rPr>
          <w:rStyle w:val="SpecialCharTok"/>
        </w:rPr>
        <w:t xml:space="preserve">$</w:t>
      </w:r>
      <w:r>
        <w:rPr>
          <w:rStyle w:val="NormalTok"/>
        </w:rPr>
        <w:t xml:space="preserve">Paper.ID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w:t>
      </w:r>
      <w:r>
        <w:rPr>
          <w:rStyle w:val="NormalTok"/>
        </w:rPr>
        <w:t xml:space="preserve">,</w:t>
      </w:r>
      <w:r>
        <w:rPr>
          <w:rStyle w:val="StringTok"/>
        </w:rPr>
        <w:t xml:space="preserve">""</w:t>
      </w:r>
      <w:r>
        <w:rPr>
          <w:rStyle w:val="NormalTok"/>
        </w:rPr>
        <w:t xml:space="preserve">, Test_V_output</w:t>
      </w:r>
      <w:r>
        <w:rPr>
          <w:rStyle w:val="SpecialCharTok"/>
        </w:rPr>
        <w:t xml:space="preserve">$</w:t>
      </w:r>
      <w:r>
        <w:rPr>
          <w:rStyle w:val="NormalTok"/>
        </w:rPr>
        <w:t xml:space="preserve">Paper.ID)</w:t>
      </w:r>
      <w:r>
        <w:br/>
      </w:r>
      <w:r>
        <w:rPr>
          <w:rStyle w:val="NormalTok"/>
        </w:rPr>
        <w:t xml:space="preserve">Test_V_output</w:t>
      </w:r>
      <w:r>
        <w:rPr>
          <w:rStyle w:val="SpecialCharTok"/>
        </w:rPr>
        <w:t xml:space="preserve">$</w:t>
      </w:r>
      <w:r>
        <w:rPr>
          <w:rStyle w:val="NormalTok"/>
        </w:rPr>
        <w:t xml:space="preserve">Paper.ID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w:t>
      </w:r>
      <w:r>
        <w:rPr>
          <w:rStyle w:val="NormalTok"/>
        </w:rPr>
        <w:t xml:space="preserve">, </w:t>
      </w:r>
      <w:r>
        <w:rPr>
          <w:rStyle w:val="StringTok"/>
        </w:rPr>
        <w:t xml:space="preserve">""</w:t>
      </w:r>
      <w:r>
        <w:rPr>
          <w:rStyle w:val="NormalTok"/>
        </w:rPr>
        <w:t xml:space="preserve">, Test_V_output</w:t>
      </w:r>
      <w:r>
        <w:rPr>
          <w:rStyle w:val="SpecialCharTok"/>
        </w:rPr>
        <w:t xml:space="preserve">$</w:t>
      </w:r>
      <w:r>
        <w:rPr>
          <w:rStyle w:val="NormalTok"/>
        </w:rPr>
        <w:t xml:space="preserve">Paper.ID)</w:t>
      </w:r>
      <w:r>
        <w:br/>
      </w:r>
      <w:r>
        <w:rPr>
          <w:rStyle w:val="NormalTok"/>
        </w:rPr>
        <w:t xml:space="preserve">Test_V_output</w:t>
      </w:r>
      <w:r>
        <w:rPr>
          <w:rStyle w:val="SpecialCharTok"/>
        </w:rPr>
        <w:t xml:space="preserve">$</w:t>
      </w:r>
      <w:r>
        <w:rPr>
          <w:rStyle w:val="NormalTok"/>
        </w:rPr>
        <w:t xml:space="preserve">Paper.ID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w:t>
      </w:r>
      <w:r>
        <w:rPr>
          <w:rStyle w:val="NormalTok"/>
        </w:rPr>
        <w:t xml:space="preserve">, </w:t>
      </w:r>
      <w:r>
        <w:rPr>
          <w:rStyle w:val="StringTok"/>
        </w:rPr>
        <w:t xml:space="preserve">""</w:t>
      </w:r>
      <w:r>
        <w:rPr>
          <w:rStyle w:val="NormalTok"/>
        </w:rPr>
        <w:t xml:space="preserve">, Test_V_output</w:t>
      </w:r>
      <w:r>
        <w:rPr>
          <w:rStyle w:val="SpecialCharTok"/>
        </w:rPr>
        <w:t xml:space="preserve">$</w:t>
      </w:r>
      <w:r>
        <w:rPr>
          <w:rStyle w:val="NormalTok"/>
        </w:rPr>
        <w:t xml:space="preserve">Paper.ID)</w:t>
      </w:r>
      <w:r>
        <w:br/>
      </w:r>
      <w:r>
        <w:rPr>
          <w:rStyle w:val="NormalTok"/>
        </w:rPr>
        <w:t xml:space="preserve">Test_V_output</w:t>
      </w:r>
      <w:r>
        <w:rPr>
          <w:rStyle w:val="SpecialCharTok"/>
        </w:rPr>
        <w:t xml:space="preserve">$</w:t>
      </w:r>
      <w:r>
        <w:rPr>
          <w:rStyle w:val="NormalTok"/>
        </w:rPr>
        <w:t xml:space="preserve">Paper.ID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 "</w:t>
      </w:r>
      <w:r>
        <w:rPr>
          <w:rStyle w:val="NormalTok"/>
        </w:rPr>
        <w:t xml:space="preserve">,</w:t>
      </w:r>
      <w:r>
        <w:rPr>
          <w:rStyle w:val="StringTok"/>
        </w:rPr>
        <w:t xml:space="preserve">""</w:t>
      </w:r>
      <w:r>
        <w:rPr>
          <w:rStyle w:val="NormalTok"/>
        </w:rPr>
        <w:t xml:space="preserve">, Test_V_output</w:t>
      </w:r>
      <w:r>
        <w:rPr>
          <w:rStyle w:val="SpecialCharTok"/>
        </w:rPr>
        <w:t xml:space="preserve">$</w:t>
      </w:r>
      <w:r>
        <w:rPr>
          <w:rStyle w:val="NormalTok"/>
        </w:rPr>
        <w:t xml:space="preserve">Paper.ID)</w:t>
      </w:r>
    </w:p>
    <w:p>
      <w:pPr>
        <w:pStyle w:val="FirstParagraph"/>
      </w:pPr>
      <w:r>
        <w:t xml:space="preserve">Then the individual papers need to be separated. This can be achieved by splitting them where there are commas. This will return a list (not a vector), so we also must use the</w:t>
      </w:r>
      <w:r>
        <w:t xml:space="preserve"> </w:t>
      </w:r>
      <w:r>
        <w:t xml:space="preserve">‘</w:t>
      </w:r>
      <w:r>
        <w:t xml:space="preserve">unlist</w:t>
      </w:r>
      <w:r>
        <w:t xml:space="preserve">’</w:t>
      </w:r>
      <w:r>
        <w:t xml:space="preserve"> </w:t>
      </w:r>
      <w:r>
        <w:t xml:space="preserve">function to create the new vector, SplitPaperIDs.</w:t>
      </w:r>
    </w:p>
    <w:p>
      <w:pPr>
        <w:pStyle w:val="SourceCode"/>
      </w:pPr>
      <w:r>
        <w:rPr>
          <w:rStyle w:val="NormalTok"/>
        </w:rPr>
        <w:t xml:space="preserve">SplitPaperIDs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strsplit</w:t>
      </w:r>
      <w:r>
        <w:rPr>
          <w:rStyle w:val="NormalTok"/>
        </w:rPr>
        <w:t xml:space="preserve">(Test_V_output</w:t>
      </w:r>
      <w:r>
        <w:rPr>
          <w:rStyle w:val="SpecialCharTok"/>
        </w:rPr>
        <w:t xml:space="preserve">$</w:t>
      </w:r>
      <w:r>
        <w:rPr>
          <w:rStyle w:val="NormalTok"/>
        </w:rPr>
        <w:t xml:space="preserve">Paper.ID, </w:t>
      </w:r>
      <w:r>
        <w:rPr>
          <w:rStyle w:val="StringTok"/>
        </w:rPr>
        <w:t xml:space="preserve">","</w:t>
      </w:r>
      <w:r>
        <w:rPr>
          <w:rStyle w:val="NormalTok"/>
        </w:rPr>
        <w:t xml:space="preserve">))</w:t>
      </w:r>
    </w:p>
    <w:p>
      <w:pPr>
        <w:pStyle w:val="FirstParagraph"/>
      </w:pPr>
      <w:r>
        <w:t xml:space="preserve">Now that the vector is created, the length can be found using the</w:t>
      </w:r>
      <w:r>
        <w:t xml:space="preserve"> </w:t>
      </w:r>
      <w:r>
        <w:t xml:space="preserve">‘</w:t>
      </w:r>
      <w:r>
        <w:t xml:space="preserve">unique</w:t>
      </w:r>
      <w:r>
        <w:t xml:space="preserve">’</w:t>
      </w:r>
      <w:r>
        <w:t xml:space="preserve"> </w:t>
      </w:r>
      <w:r>
        <w:t xml:space="preserve">function.</w:t>
      </w:r>
    </w:p>
    <w:p>
      <w:pPr>
        <w:pStyle w:val="SourceCode"/>
      </w:pPr>
      <w:r>
        <w:rPr>
          <w:rStyle w:val="FunctionTok"/>
        </w:rPr>
        <w:t xml:space="preserve">length</w:t>
      </w:r>
      <w:r>
        <w:rPr>
          <w:rStyle w:val="NormalTok"/>
        </w:rPr>
        <w:t xml:space="preserve">(</w:t>
      </w:r>
      <w:r>
        <w:rPr>
          <w:rStyle w:val="FunctionTok"/>
        </w:rPr>
        <w:t xml:space="preserve">unique</w:t>
      </w:r>
      <w:r>
        <w:rPr>
          <w:rStyle w:val="NormalTok"/>
        </w:rPr>
        <w:t xml:space="preserve">(SplitPaperIDs))</w:t>
      </w:r>
    </w:p>
    <w:p>
      <w:pPr>
        <w:pStyle w:val="SourceCode"/>
      </w:pPr>
      <w:r>
        <w:rPr>
          <w:rStyle w:val="VerbatimChar"/>
        </w:rPr>
        <w:t xml:space="preserve">## [1] 102</w:t>
      </w:r>
    </w:p>
    <w:p>
      <w:pPr>
        <w:pStyle w:val="FirstParagraph"/>
      </w:pPr>
      <w:r>
        <w:t xml:space="preserve">Therefore, the true number of unique papers is 102.</w:t>
      </w:r>
    </w:p>
    <w:bookmarkEnd w:id="21"/>
    <w:bookmarkStart w:id="22" w:name="exercise-3-vectorization"/>
    <w:p>
      <w:pPr>
        <w:pStyle w:val="Heading2"/>
      </w:pPr>
      <w:r>
        <w:t xml:space="preserve">Exercise 3: Vectorization</w:t>
      </w:r>
    </w:p>
    <w:p>
      <w:pPr>
        <w:pStyle w:val="FirstParagraph"/>
      </w:pPr>
      <w:r>
        <w:t xml:space="preserve">The goal of this exercise is to recreate the Total Score column by calculating it using the evidence, kind, match, and epistemic scores. It is given that Total Score = (Kind+(Evidence(Match))(Epistemic).</w:t>
      </w:r>
    </w:p>
    <w:p>
      <w:pPr>
        <w:pStyle w:val="BodyText"/>
      </w:pPr>
      <w:r>
        <w:t xml:space="preserve">The vector names for kind, evidence, match, and epistemic scores are as follows, respectively:</w:t>
      </w:r>
    </w:p>
    <w:p>
      <w:pPr>
        <w:numPr>
          <w:ilvl w:val="0"/>
          <w:numId w:val="1001"/>
        </w:numPr>
      </w:pPr>
      <w:r>
        <w:rPr>
          <w:iCs/>
          <w:i/>
        </w:rPr>
        <w:t xml:space="preserve">Test_V_output$Kind.Score</w:t>
      </w:r>
    </w:p>
    <w:p>
      <w:pPr>
        <w:numPr>
          <w:ilvl w:val="0"/>
          <w:numId w:val="1001"/>
        </w:numPr>
      </w:pPr>
      <w:r>
        <w:rPr>
          <w:iCs/>
          <w:i/>
        </w:rPr>
        <w:t xml:space="preserve">Test_V_output$Evidence.Score</w:t>
      </w:r>
    </w:p>
    <w:p>
      <w:pPr>
        <w:numPr>
          <w:ilvl w:val="0"/>
          <w:numId w:val="1001"/>
        </w:numPr>
      </w:pPr>
      <w:r>
        <w:rPr>
          <w:iCs/>
          <w:i/>
        </w:rPr>
        <w:t xml:space="preserve">Test_V_output$Match.Score</w:t>
      </w:r>
    </w:p>
    <w:p>
      <w:pPr>
        <w:numPr>
          <w:ilvl w:val="0"/>
          <w:numId w:val="1001"/>
        </w:numPr>
      </w:pPr>
      <w:r>
        <w:rPr>
          <w:iCs/>
          <w:i/>
        </w:rPr>
        <w:t xml:space="preserve">Test_V_output$Epistemic.Value</w:t>
      </w:r>
    </w:p>
    <w:p>
      <w:pPr>
        <w:pStyle w:val="FirstParagraph"/>
      </w:pPr>
      <w:r>
        <w:t xml:space="preserve">The new column will be named</w:t>
      </w:r>
      <w:r>
        <w:t xml:space="preserve"> </w:t>
      </w:r>
      <w:r>
        <w:t xml:space="preserve">“</w:t>
      </w:r>
      <w:r>
        <w:t xml:space="preserve">New.Total.Score</w:t>
      </w:r>
      <w:r>
        <w:t xml:space="preserve">”</w:t>
      </w:r>
      <w:r>
        <w:t xml:space="preserve">, and is coded for as follows:</w:t>
      </w:r>
    </w:p>
    <w:p>
      <w:pPr>
        <w:pStyle w:val="SourceCode"/>
      </w:pPr>
      <w:r>
        <w:rPr>
          <w:rStyle w:val="NormalTok"/>
        </w:rPr>
        <w:t xml:space="preserve">Test_V_output</w:t>
      </w:r>
      <w:r>
        <w:rPr>
          <w:rStyle w:val="SpecialCharTok"/>
        </w:rPr>
        <w:t xml:space="preserve">$</w:t>
      </w:r>
      <w:r>
        <w:rPr>
          <w:rStyle w:val="NormalTok"/>
        </w:rPr>
        <w:t xml:space="preserve">New.Total.Score </w:t>
      </w:r>
      <w:r>
        <w:rPr>
          <w:rStyle w:val="OtherTok"/>
        </w:rPr>
        <w:t xml:space="preserve">&lt;-</w:t>
      </w:r>
      <w:r>
        <w:rPr>
          <w:rStyle w:val="NormalTok"/>
        </w:rPr>
        <w:t xml:space="preserve"> (Test_V_output</w:t>
      </w:r>
      <w:r>
        <w:rPr>
          <w:rStyle w:val="SpecialCharTok"/>
        </w:rPr>
        <w:t xml:space="preserve">$</w:t>
      </w:r>
      <w:r>
        <w:rPr>
          <w:rStyle w:val="NormalTok"/>
        </w:rPr>
        <w:t xml:space="preserve">Kind.Score</w:t>
      </w:r>
      <w:r>
        <w:rPr>
          <w:rStyle w:val="SpecialCharTok"/>
        </w:rPr>
        <w:t xml:space="preserve">+</w:t>
      </w:r>
      <w:r>
        <w:rPr>
          <w:rStyle w:val="NormalTok"/>
        </w:rPr>
        <w:t xml:space="preserve">(Test_V_output</w:t>
      </w:r>
      <w:r>
        <w:rPr>
          <w:rStyle w:val="SpecialCharTok"/>
        </w:rPr>
        <w:t xml:space="preserve">$</w:t>
      </w:r>
      <w:r>
        <w:rPr>
          <w:rStyle w:val="NormalTok"/>
        </w:rPr>
        <w:t xml:space="preserve">Evidence.Score</w:t>
      </w:r>
      <w:r>
        <w:rPr>
          <w:rStyle w:val="SpecialCharTok"/>
        </w:rPr>
        <w:t xml:space="preserve">*</w:t>
      </w:r>
      <w:r>
        <w:rPr>
          <w:rStyle w:val="NormalTok"/>
        </w:rPr>
        <w:t xml:space="preserve">Test_V_output</w:t>
      </w:r>
      <w:r>
        <w:rPr>
          <w:rStyle w:val="SpecialCharTok"/>
        </w:rPr>
        <w:t xml:space="preserve">$</w:t>
      </w:r>
      <w:r>
        <w:rPr>
          <w:rStyle w:val="NormalTok"/>
        </w:rPr>
        <w:t xml:space="preserve">Match.Score))</w:t>
      </w:r>
      <w:r>
        <w:rPr>
          <w:rStyle w:val="SpecialCharTok"/>
        </w:rPr>
        <w:t xml:space="preserve">*</w:t>
      </w:r>
      <w:r>
        <w:rPr>
          <w:rStyle w:val="NormalTok"/>
        </w:rPr>
        <w:t xml:space="preserve">Test_V_output</w:t>
      </w:r>
      <w:r>
        <w:rPr>
          <w:rStyle w:val="SpecialCharTok"/>
        </w:rPr>
        <w:t xml:space="preserve">$</w:t>
      </w:r>
      <w:r>
        <w:rPr>
          <w:rStyle w:val="NormalTok"/>
        </w:rPr>
        <w:t xml:space="preserve">Epistemic.Value</w:t>
      </w:r>
    </w:p>
    <w:bookmarkEnd w:id="22"/>
    <w:bookmarkStart w:id="23" w:name="exercise-4-subsets"/>
    <w:p>
      <w:pPr>
        <w:pStyle w:val="Heading2"/>
      </w:pPr>
      <w:r>
        <w:t xml:space="preserve">Exercise 4: Subsets</w:t>
      </w:r>
    </w:p>
    <w:p>
      <w:pPr>
        <w:pStyle w:val="FirstParagraph"/>
      </w:pPr>
      <w:r>
        <w:t xml:space="preserve">The goal of this exercise is to remove the columns labeled</w:t>
      </w:r>
      <w:r>
        <w:t xml:space="preserve"> </w:t>
      </w:r>
      <w:r>
        <w:t xml:space="preserve">“</w:t>
      </w:r>
      <w:r>
        <w:t xml:space="preserve">Location</w:t>
      </w:r>
      <w:r>
        <w:t xml:space="preserve">”</w:t>
      </w:r>
      <w:r>
        <w:t xml:space="preserve">,</w:t>
      </w:r>
      <w:r>
        <w:t xml:space="preserve"> </w:t>
      </w:r>
      <w:r>
        <w:t xml:space="preserve">“</w:t>
      </w:r>
      <w:r>
        <w:t xml:space="preserve">Cell.Type</w:t>
      </w:r>
      <w:r>
        <w:t xml:space="preserve">”</w:t>
      </w:r>
      <w:r>
        <w:t xml:space="preserve">, and</w:t>
      </w:r>
      <w:r>
        <w:t xml:space="preserve"> </w:t>
      </w:r>
      <w:r>
        <w:t xml:space="preserve">“</w:t>
      </w:r>
      <w:r>
        <w:t xml:space="preserve">Organism</w:t>
      </w:r>
      <w:r>
        <w:t xml:space="preserve">”</w:t>
      </w:r>
      <w:r>
        <w:t xml:space="preserve">, and also to view the dataframe in a way that only includes the first 100 rows.</w:t>
      </w:r>
    </w:p>
    <w:p>
      <w:pPr>
        <w:pStyle w:val="BodyText"/>
      </w:pPr>
      <w:r>
        <w:t xml:space="preserve">To remove the aforementioned columns, the following code is used:</w:t>
      </w:r>
    </w:p>
    <w:p>
      <w:pPr>
        <w:pStyle w:val="SourceCode"/>
      </w:pPr>
      <w:r>
        <w:rPr>
          <w:rStyle w:val="NormalTok"/>
        </w:rPr>
        <w:t xml:space="preserve">Test_V_output </w:t>
      </w:r>
      <w:r>
        <w:rPr>
          <w:rStyle w:val="OtherTok"/>
        </w:rPr>
        <w:t xml:space="preserve">=</w:t>
      </w:r>
      <w:r>
        <w:rPr>
          <w:rStyle w:val="NormalTok"/>
        </w:rPr>
        <w:t xml:space="preserve"> </w:t>
      </w:r>
      <w:r>
        <w:rPr>
          <w:rStyle w:val="FunctionTok"/>
        </w:rPr>
        <w:t xml:space="preserve">subset</w:t>
      </w:r>
      <w:r>
        <w:rPr>
          <w:rStyle w:val="NormalTok"/>
        </w:rPr>
        <w:t xml:space="preserve">(Test_V_output, </w:t>
      </w:r>
      <w:r>
        <w:rPr>
          <w:rStyle w:val="AttributeTok"/>
        </w:rPr>
        <w:t xml:space="preserve">select =</w:t>
      </w:r>
      <w:r>
        <w:rPr>
          <w:rStyle w:val="NormalTok"/>
        </w:rPr>
        <w:t xml:space="preserve"> </w:t>
      </w:r>
      <w:r>
        <w:rPr>
          <w:rStyle w:val="SpecialCharTok"/>
        </w:rPr>
        <w:t xml:space="preserve">-</w:t>
      </w:r>
      <w:r>
        <w:rPr>
          <w:rStyle w:val="FunctionTok"/>
        </w:rPr>
        <w:t xml:space="preserve">c</w:t>
      </w:r>
      <w:r>
        <w:rPr>
          <w:rStyle w:val="NormalTok"/>
        </w:rPr>
        <w:t xml:space="preserve">(Location, Cell.Type, Organism))</w:t>
      </w:r>
    </w:p>
    <w:p>
      <w:pPr>
        <w:pStyle w:val="FirstParagraph"/>
      </w:pPr>
      <w:r>
        <w:t xml:space="preserve">To view the dataframe as only the first 100 rows, the following code is used (it is represented as a store function to avoid the output of 100 lines):</w:t>
      </w:r>
    </w:p>
    <w:p>
      <w:pPr>
        <w:pStyle w:val="SourceCode"/>
      </w:pPr>
      <w:r>
        <w:rPr>
          <w:rStyle w:val="NormalTok"/>
        </w:rPr>
        <w:t xml:space="preserve">store </w:t>
      </w:r>
      <w:r>
        <w:rPr>
          <w:rStyle w:val="OtherTok"/>
        </w:rPr>
        <w:t xml:space="preserve">&lt;-</w:t>
      </w:r>
      <w:r>
        <w:rPr>
          <w:rStyle w:val="NormalTok"/>
        </w:rPr>
        <w:t xml:space="preserve"> Test_V_output[</w:t>
      </w:r>
      <w:r>
        <w:rPr>
          <w:rStyle w:val="DecValTok"/>
        </w:rPr>
        <w:t xml:space="preserve">1</w:t>
      </w:r>
      <w:r>
        <w:rPr>
          <w:rStyle w:val="SpecialCharTok"/>
        </w:rPr>
        <w:t xml:space="preserve">:</w:t>
      </w:r>
      <w:r>
        <w:rPr>
          <w:rStyle w:val="DecValTok"/>
        </w:rPr>
        <w:t xml:space="preserve">100</w:t>
      </w:r>
      <w:r>
        <w:rPr>
          <w:rStyle w:val="NormalTok"/>
        </w:rPr>
        <w:t xml:space="preserve">,]</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BIO247 Lab 3</dc:title>
  <dc:creator/>
  <cp:keywords/>
  <dcterms:created xsi:type="dcterms:W3CDTF">2022-09-22T16:23:10Z</dcterms:created>
  <dcterms:modified xsi:type="dcterms:W3CDTF">2022-09-22T16:23:10Z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2022-09-19</vt:lpwstr>
  </property>
  <property fmtid="{D5CDD505-2E9C-101B-9397-08002B2CF9AE}" pid="3" name="output">
    <vt:lpwstr/>
  </property>
  <property fmtid="{D5CDD505-2E9C-101B-9397-08002B2CF9AE}" pid="4" name="subtitle">
    <vt:lpwstr>Whitney Domico</vt:lpwstr>
  </property>
</Properties>
</file>