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CA2" w:rsidRDefault="00600CD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Accounting</w:t>
      </w:r>
    </w:p>
    <w:p w:rsidR="00B07CA2" w:rsidRDefault="00600CDF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¿Qué es Accounting? 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una especialidad dirigida a la formación técnica en el campo de la contabilidad bilingüe profesional, con lecciones impartidas en el español y el idioma inglés. En búsqueda de dar respuesta a las necesidades de mano de obra calificada que requiere Costa Rica.</w:t>
      </w:r>
    </w:p>
    <w:p w:rsidR="00B07CA2" w:rsidRDefault="00600CDF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Mercado Laboral 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Empresas de cualquier naturaleza, que requieran de un profesional capaz de tomar decisiones en diversos campos; con formación en el idioma inglés, en respuesta a la necesidad de mano de obra bilingüe calificada en el campo de la contabilidad.</w:t>
      </w:r>
    </w:p>
    <w:p w:rsidR="00B07CA2" w:rsidRDefault="00600CDF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Habilidades blandas 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Liderazgo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Proactividad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Autoaprendizaje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Compromiso ético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Pensamiento critico 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Innovación y creatividad 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-Comunicación oral o escrita </w:t>
      </w:r>
    </w:p>
    <w:p w:rsidR="00B07CA2" w:rsidRDefault="00600CDF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Perfil de entrada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Dominio básico de inglés A1+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aprenderá a: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-Registro de actividades. 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-Conocimiento del Ciclo Contable Comercial y de Servicios.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-Manejo de cuentas de balance y de resultados.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Generación de estados Financieros. </w:t>
      </w:r>
    </w:p>
    <w:p w:rsidR="00B07CA2" w:rsidRDefault="00600CDF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Perfil de salida: 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-Dominio Ingles +B1 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Conocimientos para el ejercicio profesional independiente.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Dominio de hojas de cálculo, procesadores de datos, herramientas para la presentación de informes y reportes. </w:t>
      </w:r>
    </w:p>
    <w:p w:rsidR="00B07CA2" w:rsidRDefault="00600C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Etiqueta Profesional y su aplicación orientada en negocios. </w:t>
      </w:r>
    </w:p>
    <w:p w:rsidR="00B07CA2" w:rsidRDefault="00B07CA2">
      <w:pPr>
        <w:rPr>
          <w:rFonts w:ascii="Calibri" w:eastAsia="Calibri" w:hAnsi="Calibri" w:cs="Calibri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2"/>
        <w:gridCol w:w="2533"/>
        <w:gridCol w:w="2533"/>
      </w:tblGrid>
      <w:tr w:rsidR="00B07CA2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0" w:space="0" w:color="836967"/>
            </w:tcBorders>
            <w:shd w:val="clear" w:color="auto" w:fill="7030A0"/>
            <w:tcMar>
              <w:left w:w="133" w:type="dxa"/>
              <w:right w:w="133" w:type="dxa"/>
            </w:tcMar>
          </w:tcPr>
          <w:p w:rsidR="00B07CA2" w:rsidRDefault="00B07C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3" w:type="dxa"/>
            <w:tcBorders>
              <w:top w:val="single" w:sz="5" w:space="0" w:color="000000"/>
              <w:left w:val="single" w:sz="0" w:space="0" w:color="836967"/>
              <w:bottom w:val="single" w:sz="5" w:space="0" w:color="000000"/>
              <w:right w:val="single" w:sz="0" w:space="0" w:color="836967"/>
            </w:tcBorders>
            <w:shd w:val="clear" w:color="auto" w:fill="7030A0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ind w:left="8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Acounting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0" w:space="0" w:color="836967"/>
              <w:bottom w:val="single" w:sz="5" w:space="0" w:color="000000"/>
              <w:right w:val="single" w:sz="5" w:space="0" w:color="000000"/>
            </w:tcBorders>
            <w:shd w:val="clear" w:color="auto" w:fill="7030A0"/>
            <w:tcMar>
              <w:left w:w="133" w:type="dxa"/>
              <w:right w:w="133" w:type="dxa"/>
            </w:tcMar>
          </w:tcPr>
          <w:p w:rsidR="00B07CA2" w:rsidRDefault="00B07CA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07CA2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EAADB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Decimo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B083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Undecimo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Duodecimo</w:t>
            </w:r>
          </w:p>
        </w:tc>
      </w:tr>
      <w:tr w:rsidR="00B07CA2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ind w:right="8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Introducción la contabilidad.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  <w:p w:rsidR="00B07CA2" w:rsidRDefault="00600CDF">
            <w:pPr>
              <w:spacing w:after="0" w:line="240" w:lineRule="auto"/>
              <w:ind w:righ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Accounting for cash control.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 xml:space="preserve">Accounting system for </w:t>
            </w: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agricultural and touristic enterprises</w:t>
            </w:r>
          </w:p>
        </w:tc>
      </w:tr>
      <w:tr w:rsidR="00B07CA2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lastRenderedPageBreak/>
              <w:t>Ciclo contable de una empresa de servicio.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Accounting for control accounts receivable and payable.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Accounting control for cooperatives and solidarity associations</w:t>
            </w:r>
          </w:p>
        </w:tc>
      </w:tr>
      <w:tr w:rsidR="00B07CA2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Ciclo contable de una empresa comercial.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Accounting for inventory control.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Cash flow and currency exchange in the financial position with zero base</w:t>
            </w:r>
          </w:p>
        </w:tc>
      </w:tr>
      <w:tr w:rsidR="00B07CA2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Sistemas contables.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Accounting control for negotiable titles.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Working capital and exchange state in the financial position based on working capital</w:t>
            </w:r>
          </w:p>
        </w:tc>
      </w:tr>
      <w:tr w:rsidR="00B07CA2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Prevención de legitimación de capitales.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Accounting control for deferred assets.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The leasing contract</w:t>
            </w:r>
          </w:p>
        </w:tc>
      </w:tr>
      <w:tr w:rsidR="00B07CA2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Conocimiento Empresarial en Negocios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Accounting control for intangibles assets.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Financial integrated analysis</w:t>
            </w:r>
          </w:p>
        </w:tc>
      </w:tr>
      <w:tr w:rsidR="00B07CA2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 xml:space="preserve"> 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Accounting control for property, place and equipment.</w:t>
            </w:r>
          </w:p>
        </w:tc>
        <w:tc>
          <w:tcPr>
            <w:tcW w:w="2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000000" w:fill="FFFFFF"/>
            <w:tcMar>
              <w:left w:w="133" w:type="dxa"/>
              <w:right w:w="133" w:type="dxa"/>
            </w:tcMar>
          </w:tcPr>
          <w:p w:rsidR="00B07CA2" w:rsidRDefault="00600CDF">
            <w:pPr>
              <w:spacing w:after="0" w:line="240" w:lineRule="auto"/>
              <w:ind w:right="48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8"/>
              </w:rPr>
              <w:t>Business management</w:t>
            </w:r>
          </w:p>
        </w:tc>
      </w:tr>
    </w:tbl>
    <w:p w:rsidR="00B07CA2" w:rsidRDefault="00B07CA2">
      <w:pPr>
        <w:rPr>
          <w:rFonts w:ascii="Calibri" w:eastAsia="Calibri" w:hAnsi="Calibri" w:cs="Calibri"/>
        </w:rPr>
      </w:pPr>
    </w:p>
    <w:sectPr w:rsidR="00B07CA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A2"/>
    <w:rsid w:val="00600CDF"/>
    <w:rsid w:val="00B0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E1B5304-FAE6-7840-8A11-5DC639C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MORA VENEGAS</cp:lastModifiedBy>
  <cp:revision>2</cp:revision>
  <dcterms:created xsi:type="dcterms:W3CDTF">2023-10-06T19:01:00Z</dcterms:created>
  <dcterms:modified xsi:type="dcterms:W3CDTF">2023-10-06T19:01:00Z</dcterms:modified>
</cp:coreProperties>
</file>