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F7EB" w14:textId="77777777" w:rsidR="0093597F" w:rsidRPr="0093597F" w:rsidRDefault="0093597F" w:rsidP="0093597F"/>
    <w:p w14:paraId="7E1EBB0C" w14:textId="77777777" w:rsidR="0093597F" w:rsidRPr="0093597F" w:rsidRDefault="0093597F" w:rsidP="0093597F">
      <w:pPr>
        <w:rPr>
          <w:b/>
          <w:bCs/>
          <w:u w:val="single"/>
        </w:rPr>
      </w:pPr>
      <w:r w:rsidRPr="0093597F">
        <w:rPr>
          <w:b/>
          <w:bCs/>
          <w:u w:val="single"/>
        </w:rPr>
        <w:t xml:space="preserve">Administración y Operación Aduanera </w:t>
      </w:r>
    </w:p>
    <w:p w14:paraId="7BFAC2E7" w14:textId="77777777" w:rsidR="0093597F" w:rsidRPr="0093597F" w:rsidRDefault="0093597F" w:rsidP="0093597F">
      <w:pPr>
        <w:rPr>
          <w:u w:val="single"/>
        </w:rPr>
      </w:pPr>
      <w:r w:rsidRPr="0093597F">
        <w:rPr>
          <w:u w:val="single"/>
        </w:rPr>
        <w:t>Sobre la Especialidad</w:t>
      </w:r>
    </w:p>
    <w:p w14:paraId="5E140862" w14:textId="77777777" w:rsidR="0093597F" w:rsidRPr="0093597F" w:rsidRDefault="0093597F" w:rsidP="0093597F">
      <w:r w:rsidRPr="0093597F">
        <w:t xml:space="preserve">Administración y operación aduanera consiste en formar profesionales en el campo de comercio internacional y en el área de la administración de empresas. La especialidad abarca temas como la importación y exportación de productos, clasificación arancelaria de mercancías, tratados libres de comercio suscritos por Costa Rica, procedimientos aduaneros y estrategias de negocios a nivel internacional. </w:t>
      </w:r>
    </w:p>
    <w:p w14:paraId="41928A2B" w14:textId="77777777" w:rsidR="0093597F" w:rsidRPr="0093597F" w:rsidRDefault="0093597F" w:rsidP="0093597F">
      <w:pPr>
        <w:rPr>
          <w:u w:val="single"/>
        </w:rPr>
      </w:pPr>
      <w:r w:rsidRPr="0093597F">
        <w:rPr>
          <w:u w:val="single"/>
        </w:rPr>
        <w:t>Plan de Estudios</w:t>
      </w:r>
    </w:p>
    <w:p w14:paraId="2DCB630C" w14:textId="77777777" w:rsidR="0093597F" w:rsidRPr="0093597F" w:rsidRDefault="0093597F" w:rsidP="0093597F">
      <w:pPr>
        <w:rPr>
          <w:b/>
          <w:bCs/>
          <w:i/>
          <w:iCs/>
        </w:rPr>
      </w:pPr>
      <w:r w:rsidRPr="0093597F">
        <w:rPr>
          <w:b/>
          <w:bCs/>
          <w:i/>
          <w:iCs/>
        </w:rPr>
        <w:t xml:space="preserve">Décimo (Primer Año): </w:t>
      </w:r>
    </w:p>
    <w:p w14:paraId="6EA38B83" w14:textId="77777777" w:rsidR="0093597F" w:rsidRPr="0093597F" w:rsidRDefault="0093597F" w:rsidP="0093597F">
      <w:r w:rsidRPr="0093597F">
        <w:t>- Clasificación Arancelaria</w:t>
      </w:r>
    </w:p>
    <w:p w14:paraId="132C1DB9" w14:textId="77777777" w:rsidR="0093597F" w:rsidRPr="0093597F" w:rsidRDefault="0093597F" w:rsidP="0093597F">
      <w:r w:rsidRPr="0093597F">
        <w:t>- Mercadología y Trámites Aduaneros</w:t>
      </w:r>
    </w:p>
    <w:p w14:paraId="1E7D02DF" w14:textId="77777777" w:rsidR="0093597F" w:rsidRPr="0093597F" w:rsidRDefault="0093597F" w:rsidP="0093597F">
      <w:r w:rsidRPr="0093597F">
        <w:t>- Gestión Empresarial Aduanera</w:t>
      </w:r>
    </w:p>
    <w:p w14:paraId="3CE3F57C" w14:textId="77777777" w:rsidR="0093597F" w:rsidRPr="0093597F" w:rsidRDefault="0093597F" w:rsidP="0093597F">
      <w:r w:rsidRPr="0093597F">
        <w:t xml:space="preserve">- English </w:t>
      </w:r>
      <w:proofErr w:type="spellStart"/>
      <w:r w:rsidRPr="0093597F">
        <w:t>for</w:t>
      </w:r>
      <w:proofErr w:type="spellEnd"/>
      <w:r w:rsidRPr="0093597F">
        <w:t xml:space="preserve"> </w:t>
      </w:r>
      <w:proofErr w:type="spellStart"/>
      <w:r w:rsidRPr="0093597F">
        <w:t>Communication</w:t>
      </w:r>
      <w:proofErr w:type="spellEnd"/>
    </w:p>
    <w:p w14:paraId="104D7309" w14:textId="77777777" w:rsidR="0093597F" w:rsidRPr="0093597F" w:rsidRDefault="0093597F" w:rsidP="0093597F">
      <w:pPr>
        <w:rPr>
          <w:b/>
          <w:bCs/>
          <w:i/>
          <w:iCs/>
        </w:rPr>
      </w:pPr>
      <w:r w:rsidRPr="0093597F">
        <w:rPr>
          <w:b/>
          <w:bCs/>
          <w:i/>
          <w:iCs/>
        </w:rPr>
        <w:t>Undécimo (Segundo Año)</w:t>
      </w:r>
    </w:p>
    <w:p w14:paraId="0642E3B5" w14:textId="77777777" w:rsidR="0093597F" w:rsidRPr="0093597F" w:rsidRDefault="0093597F" w:rsidP="0093597F">
      <w:r w:rsidRPr="0093597F">
        <w:t>- Clasificación Arancelaria</w:t>
      </w:r>
    </w:p>
    <w:p w14:paraId="4F265C83" w14:textId="77777777" w:rsidR="0093597F" w:rsidRPr="0093597F" w:rsidRDefault="0093597F" w:rsidP="0093597F">
      <w:r w:rsidRPr="0093597F">
        <w:t>- Normativa Legal Aduanera</w:t>
      </w:r>
    </w:p>
    <w:p w14:paraId="0DB7EB8E" w14:textId="77777777" w:rsidR="0093597F" w:rsidRPr="0093597F" w:rsidRDefault="0093597F" w:rsidP="0093597F">
      <w:r w:rsidRPr="0093597F">
        <w:t>- Gestión Empresarial Aduanera</w:t>
      </w:r>
    </w:p>
    <w:p w14:paraId="63D45185" w14:textId="77777777" w:rsidR="0093597F" w:rsidRPr="0093597F" w:rsidRDefault="0093597F" w:rsidP="0093597F">
      <w:pPr>
        <w:rPr>
          <w:lang w:val="en-US"/>
        </w:rPr>
      </w:pPr>
      <w:r w:rsidRPr="0093597F">
        <w:rPr>
          <w:lang w:val="en-US"/>
        </w:rPr>
        <w:t>- English for Communication</w:t>
      </w:r>
    </w:p>
    <w:p w14:paraId="6348383A" w14:textId="77777777" w:rsidR="0093597F" w:rsidRPr="0093597F" w:rsidRDefault="0093597F" w:rsidP="0093597F">
      <w:pPr>
        <w:rPr>
          <w:b/>
          <w:bCs/>
          <w:i/>
          <w:iCs/>
          <w:lang w:val="en-US"/>
        </w:rPr>
      </w:pPr>
      <w:r w:rsidRPr="0093597F">
        <w:rPr>
          <w:b/>
          <w:bCs/>
          <w:i/>
          <w:iCs/>
          <w:lang w:val="en-US"/>
        </w:rPr>
        <w:t>Duodécimo (Tercer Año)</w:t>
      </w:r>
    </w:p>
    <w:p w14:paraId="64A1EBE6" w14:textId="77777777" w:rsidR="0093597F" w:rsidRPr="0093597F" w:rsidRDefault="0093597F" w:rsidP="0093597F">
      <w:r w:rsidRPr="0093597F">
        <w:t>- Clasificación Arancelaria</w:t>
      </w:r>
    </w:p>
    <w:p w14:paraId="32E3C6CC" w14:textId="77777777" w:rsidR="0093597F" w:rsidRPr="0093597F" w:rsidRDefault="0093597F" w:rsidP="0093597F">
      <w:r w:rsidRPr="0093597F">
        <w:t>- Estrategias de Comercio Internacional</w:t>
      </w:r>
    </w:p>
    <w:p w14:paraId="674E5DB1" w14:textId="77777777" w:rsidR="0093597F" w:rsidRPr="0093597F" w:rsidRDefault="0093597F" w:rsidP="0093597F">
      <w:r w:rsidRPr="0093597F">
        <w:t>- Tratados de Libre Comercio</w:t>
      </w:r>
    </w:p>
    <w:p w14:paraId="446D4A7C" w14:textId="77777777" w:rsidR="0093597F" w:rsidRPr="0093597F" w:rsidRDefault="0093597F" w:rsidP="0093597F">
      <w:r w:rsidRPr="0093597F">
        <w:t xml:space="preserve">- English </w:t>
      </w:r>
      <w:proofErr w:type="spellStart"/>
      <w:r w:rsidRPr="0093597F">
        <w:t>for</w:t>
      </w:r>
      <w:proofErr w:type="spellEnd"/>
      <w:r w:rsidRPr="0093597F">
        <w:t xml:space="preserve"> </w:t>
      </w:r>
      <w:proofErr w:type="spellStart"/>
      <w:r w:rsidRPr="0093597F">
        <w:t>Communication</w:t>
      </w:r>
      <w:proofErr w:type="spellEnd"/>
    </w:p>
    <w:p w14:paraId="2FCF4234" w14:textId="77777777" w:rsidR="0093597F" w:rsidRPr="0093597F" w:rsidRDefault="0093597F" w:rsidP="0093597F">
      <w:pPr>
        <w:rPr>
          <w:u w:val="single"/>
        </w:rPr>
      </w:pPr>
      <w:r w:rsidRPr="0093597F">
        <w:rPr>
          <w:u w:val="single"/>
        </w:rPr>
        <w:t>Opciones Laborales</w:t>
      </w:r>
    </w:p>
    <w:p w14:paraId="3D2B7F7C" w14:textId="77777777" w:rsidR="0093597F" w:rsidRPr="0093597F" w:rsidRDefault="0093597F" w:rsidP="0093597F">
      <w:r w:rsidRPr="0093597F">
        <w:t>-Agencias Aduanales</w:t>
      </w:r>
    </w:p>
    <w:p w14:paraId="48C69389" w14:textId="77777777" w:rsidR="0093597F" w:rsidRPr="0093597F" w:rsidRDefault="0093597F" w:rsidP="0093597F">
      <w:r w:rsidRPr="0093597F">
        <w:t>-Empresas importadoras y exportadoras.</w:t>
      </w:r>
    </w:p>
    <w:p w14:paraId="0516C04C" w14:textId="77777777" w:rsidR="0093597F" w:rsidRPr="0093597F" w:rsidRDefault="0093597F" w:rsidP="0093597F">
      <w:r w:rsidRPr="0093597F">
        <w:t>-Ministerio de Hacienda, Ministerio de Comercio Exterior</w:t>
      </w:r>
    </w:p>
    <w:p w14:paraId="54DBC8B3" w14:textId="77777777" w:rsidR="0093597F" w:rsidRPr="0093597F" w:rsidRDefault="0093597F" w:rsidP="0093597F">
      <w:r w:rsidRPr="0093597F">
        <w:t>-Puertos, aeropuertos y Fronteras</w:t>
      </w:r>
    </w:p>
    <w:p w14:paraId="0EAF517F" w14:textId="77777777" w:rsidR="0093597F" w:rsidRPr="0093597F" w:rsidRDefault="0093597F" w:rsidP="0093597F">
      <w:r w:rsidRPr="0093597F">
        <w:t>-</w:t>
      </w:r>
      <w:proofErr w:type="spellStart"/>
      <w:r w:rsidRPr="0093597F">
        <w:t>Consolidadoras</w:t>
      </w:r>
      <w:proofErr w:type="spellEnd"/>
      <w:r w:rsidRPr="0093597F">
        <w:t xml:space="preserve"> de carga.</w:t>
      </w:r>
    </w:p>
    <w:p w14:paraId="76D64023" w14:textId="77777777" w:rsidR="0093597F" w:rsidRPr="0093597F" w:rsidRDefault="0093597F" w:rsidP="0093597F">
      <w:r w:rsidRPr="0093597F">
        <w:lastRenderedPageBreak/>
        <w:t>-Navieras</w:t>
      </w:r>
    </w:p>
    <w:p w14:paraId="1467781A" w14:textId="77777777" w:rsidR="0093597F" w:rsidRPr="0093597F" w:rsidRDefault="0093597F" w:rsidP="0093597F">
      <w:r w:rsidRPr="0093597F">
        <w:t>-Aerolíneas</w:t>
      </w:r>
    </w:p>
    <w:p w14:paraId="60773ACF" w14:textId="77777777" w:rsidR="0093597F" w:rsidRPr="0093597F" w:rsidRDefault="0093597F" w:rsidP="0093597F">
      <w:r w:rsidRPr="0093597F">
        <w:t>-Empresas de transporte terrestre.</w:t>
      </w:r>
    </w:p>
    <w:p w14:paraId="59180E56" w14:textId="77777777" w:rsidR="0093597F" w:rsidRPr="0093597F" w:rsidRDefault="0093597F" w:rsidP="0093597F">
      <w:r w:rsidRPr="0093597F">
        <w:t>-Almacenes Fiscales</w:t>
      </w:r>
    </w:p>
    <w:p w14:paraId="0AEACBBE" w14:textId="77777777" w:rsidR="0093597F" w:rsidRPr="0093597F" w:rsidRDefault="0093597F" w:rsidP="0093597F">
      <w:r w:rsidRPr="0093597F">
        <w:t>-Cámaras de exportadores e importadores.</w:t>
      </w:r>
    </w:p>
    <w:p w14:paraId="6C96EAF9" w14:textId="77777777" w:rsidR="0093597F" w:rsidRPr="0093597F" w:rsidRDefault="0093597F" w:rsidP="0093597F">
      <w:r w:rsidRPr="0093597F">
        <w:t>-Empresas de Zona Franca.</w:t>
      </w:r>
    </w:p>
    <w:p w14:paraId="74C14013" w14:textId="77777777" w:rsidR="0093597F" w:rsidRPr="0093597F" w:rsidRDefault="0093597F" w:rsidP="0093597F">
      <w:r w:rsidRPr="0093597F">
        <w:t>-Entre otras.</w:t>
      </w:r>
    </w:p>
    <w:p w14:paraId="34C40F37" w14:textId="77777777" w:rsidR="0093597F" w:rsidRPr="0093597F" w:rsidRDefault="0093597F" w:rsidP="0093597F">
      <w:pPr>
        <w:rPr>
          <w:u w:val="single"/>
        </w:rPr>
      </w:pPr>
      <w:r w:rsidRPr="0093597F">
        <w:rPr>
          <w:u w:val="single"/>
        </w:rPr>
        <w:t>Empresas donde podrías laborar</w:t>
      </w:r>
    </w:p>
    <w:p w14:paraId="608883A0" w14:textId="77777777" w:rsidR="0093597F" w:rsidRPr="0093597F" w:rsidRDefault="0093597F" w:rsidP="0093597F">
      <w:r w:rsidRPr="0093597F">
        <w:t>-</w:t>
      </w:r>
      <w:proofErr w:type="spellStart"/>
      <w:r w:rsidRPr="0093597F">
        <w:t>Evergreen</w:t>
      </w:r>
      <w:proofErr w:type="spellEnd"/>
    </w:p>
    <w:p w14:paraId="702E7860" w14:textId="77777777" w:rsidR="0093597F" w:rsidRPr="0093597F" w:rsidRDefault="0093597F" w:rsidP="0093597F">
      <w:r w:rsidRPr="0093597F">
        <w:t xml:space="preserve">-Ministerio de Hacienda </w:t>
      </w:r>
    </w:p>
    <w:p w14:paraId="41CCE041" w14:textId="77777777" w:rsidR="0093597F" w:rsidRPr="0093597F" w:rsidRDefault="0093597F" w:rsidP="0093597F">
      <w:r w:rsidRPr="0093597F">
        <w:t>-</w:t>
      </w:r>
      <w:proofErr w:type="spellStart"/>
      <w:r w:rsidRPr="0093597F">
        <w:t>Maersk</w:t>
      </w:r>
      <w:proofErr w:type="spellEnd"/>
    </w:p>
    <w:p w14:paraId="6BC3EE4F" w14:textId="77777777" w:rsidR="0093597F" w:rsidRPr="0093597F" w:rsidRDefault="0093597F" w:rsidP="0093597F">
      <w:r w:rsidRPr="0093597F">
        <w:t xml:space="preserve">-APM </w:t>
      </w:r>
      <w:proofErr w:type="spellStart"/>
      <w:r w:rsidRPr="0093597F">
        <w:t>Terminals</w:t>
      </w:r>
      <w:proofErr w:type="spellEnd"/>
      <w:r w:rsidRPr="0093597F">
        <w:t xml:space="preserve"> </w:t>
      </w:r>
    </w:p>
    <w:p w14:paraId="569A3E97" w14:textId="77777777" w:rsidR="0093597F" w:rsidRPr="0093597F" w:rsidRDefault="0093597F" w:rsidP="0093597F">
      <w:r w:rsidRPr="0093597F">
        <w:t>-Corres de Costa Rica</w:t>
      </w:r>
    </w:p>
    <w:p w14:paraId="7660044A" w14:textId="77777777" w:rsidR="0093597F" w:rsidRPr="0093597F" w:rsidRDefault="0093597F" w:rsidP="0093597F">
      <w:r w:rsidRPr="0093597F">
        <w:t xml:space="preserve">-UPS </w:t>
      </w:r>
    </w:p>
    <w:p w14:paraId="5C917820" w14:textId="77777777" w:rsidR="0093597F" w:rsidRPr="0093597F" w:rsidRDefault="0093597F" w:rsidP="0093597F">
      <w:r w:rsidRPr="0093597F">
        <w:t xml:space="preserve">-Amazon </w:t>
      </w:r>
    </w:p>
    <w:p w14:paraId="53BA5D88" w14:textId="77777777" w:rsidR="0093597F" w:rsidRPr="0093597F" w:rsidRDefault="0093597F" w:rsidP="0093597F">
      <w:r w:rsidRPr="0093597F">
        <w:t>-</w:t>
      </w:r>
      <w:proofErr w:type="spellStart"/>
      <w:r w:rsidRPr="0093597F">
        <w:t>Rex</w:t>
      </w:r>
      <w:proofErr w:type="spellEnd"/>
      <w:r w:rsidRPr="0093597F">
        <w:t xml:space="preserve"> Cargo </w:t>
      </w:r>
    </w:p>
    <w:p w14:paraId="2FA3188D" w14:textId="77777777" w:rsidR="0093597F" w:rsidRPr="0093597F" w:rsidRDefault="0093597F" w:rsidP="0093597F">
      <w:r w:rsidRPr="0093597F">
        <w:t xml:space="preserve">-DHL </w:t>
      </w:r>
    </w:p>
    <w:p w14:paraId="1EF1B383" w14:textId="77777777" w:rsidR="0093597F" w:rsidRPr="0093597F" w:rsidRDefault="0093597F" w:rsidP="0093597F">
      <w:r w:rsidRPr="0093597F">
        <w:t>-</w:t>
      </w:r>
      <w:proofErr w:type="spellStart"/>
      <w:r w:rsidRPr="0093597F">
        <w:t>Expedirtors</w:t>
      </w:r>
      <w:proofErr w:type="spellEnd"/>
      <w:r w:rsidRPr="0093597F">
        <w:t xml:space="preserve"> </w:t>
      </w:r>
    </w:p>
    <w:p w14:paraId="39807DB6" w14:textId="77777777" w:rsidR="0093597F" w:rsidRPr="0093597F" w:rsidRDefault="0093597F" w:rsidP="0093597F">
      <w:r w:rsidRPr="0093597F">
        <w:t>-</w:t>
      </w:r>
      <w:proofErr w:type="spellStart"/>
      <w:r w:rsidRPr="0093597F">
        <w:t>Tical</w:t>
      </w:r>
      <w:proofErr w:type="spellEnd"/>
    </w:p>
    <w:p w14:paraId="6EC65443" w14:textId="77777777" w:rsidR="00A3035C" w:rsidRDefault="00A3035C"/>
    <w:sectPr w:rsidR="00A30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7F"/>
    <w:rsid w:val="003F48F8"/>
    <w:rsid w:val="004133AB"/>
    <w:rsid w:val="0093597F"/>
    <w:rsid w:val="00A3035C"/>
    <w:rsid w:val="00E8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18EF"/>
  <w15:chartTrackingRefBased/>
  <w15:docId w15:val="{DD035F8F-25B9-44A9-BB99-EEFAC2CA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NOAH MORA VENEGAS</cp:lastModifiedBy>
  <cp:revision>2</cp:revision>
  <dcterms:created xsi:type="dcterms:W3CDTF">2023-10-06T19:01:00Z</dcterms:created>
  <dcterms:modified xsi:type="dcterms:W3CDTF">2023-10-06T19:01:00Z</dcterms:modified>
</cp:coreProperties>
</file>