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EC710" w14:textId="3A508954" w:rsidR="00D11E96" w:rsidRPr="00F60F76" w:rsidRDefault="00F60F76">
      <w:pPr>
        <w:rPr>
          <w:b/>
          <w:bCs/>
          <w:u w:val="single"/>
          <w:lang w:val="es-ES"/>
        </w:rPr>
      </w:pPr>
      <w:r w:rsidRPr="00F60F76">
        <w:rPr>
          <w:b/>
          <w:bCs/>
          <w:u w:val="single"/>
          <w:lang w:val="es-ES"/>
        </w:rPr>
        <w:t>Ejecutivo Comercial y Servicio al Cliente</w:t>
      </w:r>
    </w:p>
    <w:p w14:paraId="3EB1397A" w14:textId="75B61D7A" w:rsidR="00F60F76" w:rsidRDefault="00F60F76">
      <w:pPr>
        <w:rPr>
          <w:lang w:val="es-ES"/>
        </w:rPr>
      </w:pPr>
      <w:r w:rsidRPr="00F60F76">
        <w:rPr>
          <w:lang w:val="es-ES"/>
        </w:rPr>
        <w:t>Atender al cliente interno y externo, aplicando las técnicas de comunicación oral, servicio al cliente, principios de calidad y las normas de etiqueta y protocolo. Utilizar equipo tecnológico de un centro de llamadas, una plataforma de servicios u otros. Elaborar tipos documentales, utilizando aplicaciones ofimáticas.</w:t>
      </w:r>
    </w:p>
    <w:p w14:paraId="1690B015" w14:textId="19ED8C0B" w:rsidR="00F60F76" w:rsidRPr="00F60F76" w:rsidRDefault="00F60F76" w:rsidP="00F60F76">
      <w:pPr>
        <w:rPr>
          <w:lang w:val="es-ES"/>
        </w:rPr>
      </w:pPr>
      <w:r w:rsidRPr="00F60F76">
        <w:rPr>
          <w:lang w:val="es-ES"/>
        </w:rPr>
        <w:t>El objetivo de la especialidad Ejecutivo Comercial y de Servicio al Cliente es formar técnicos medios en el área comercial y de</w:t>
      </w:r>
      <w:r>
        <w:rPr>
          <w:lang w:val="es-ES"/>
        </w:rPr>
        <w:t xml:space="preserve"> </w:t>
      </w:r>
      <w:r w:rsidRPr="00F60F76">
        <w:rPr>
          <w:lang w:val="es-ES"/>
        </w:rPr>
        <w:t>servicios con conocimientos en labores comerciales, administrativas, mercadeo y ventas, comunicación y logística de las empresas,</w:t>
      </w:r>
      <w:r>
        <w:rPr>
          <w:lang w:val="es-ES"/>
        </w:rPr>
        <w:t xml:space="preserve"> </w:t>
      </w:r>
      <w:r w:rsidRPr="00F60F76">
        <w:rPr>
          <w:lang w:val="es-ES"/>
        </w:rPr>
        <w:t>organizaciones e instituciones públicas o privadas, de carácter nacional o internacional.</w:t>
      </w:r>
    </w:p>
    <w:p w14:paraId="40700689" w14:textId="15578279" w:rsidR="00F60F76" w:rsidRPr="00F60F76" w:rsidRDefault="00F60F76" w:rsidP="00F60F76">
      <w:pPr>
        <w:rPr>
          <w:lang w:val="es-ES"/>
        </w:rPr>
      </w:pPr>
      <w:r w:rsidRPr="00F60F76">
        <w:rPr>
          <w:lang w:val="es-ES"/>
        </w:rPr>
        <w:t>El Ejecutivo (a), realizará las actividades comerciales y de servicio al cliente según normativa vigente y políticas organizacionales,</w:t>
      </w:r>
      <w:r>
        <w:rPr>
          <w:lang w:val="es-ES"/>
        </w:rPr>
        <w:t xml:space="preserve"> </w:t>
      </w:r>
      <w:r w:rsidRPr="00F60F76">
        <w:rPr>
          <w:lang w:val="es-ES"/>
        </w:rPr>
        <w:t>desempeñando con ética las funciones organizacionales y aplicando la atención y servicio al cliente en la solución de problemas</w:t>
      </w:r>
      <w:r>
        <w:rPr>
          <w:lang w:val="es-ES"/>
        </w:rPr>
        <w:t xml:space="preserve"> </w:t>
      </w:r>
      <w:r w:rsidRPr="00F60F76">
        <w:rPr>
          <w:lang w:val="es-ES"/>
        </w:rPr>
        <w:t>mediante una comunicación respetuosa, asertiva y propositiva.</w:t>
      </w:r>
    </w:p>
    <w:p w14:paraId="224879D5" w14:textId="71B80635" w:rsidR="00F60F76" w:rsidRPr="00F60F76" w:rsidRDefault="00F60F76" w:rsidP="00F60F76">
      <w:pPr>
        <w:rPr>
          <w:lang w:val="es-ES"/>
        </w:rPr>
      </w:pPr>
      <w:r w:rsidRPr="00F60F76">
        <w:rPr>
          <w:lang w:val="es-ES"/>
        </w:rPr>
        <w:t>El técnico cuatro en Ejecutivo Comercial y de Servicio al Cliente demostrará conocimientos generales de los archivos de gestión</w:t>
      </w:r>
      <w:r>
        <w:rPr>
          <w:lang w:val="es-ES"/>
        </w:rPr>
        <w:t xml:space="preserve"> </w:t>
      </w:r>
      <w:r w:rsidRPr="00F60F76">
        <w:rPr>
          <w:lang w:val="es-ES"/>
        </w:rPr>
        <w:t>en formato físico o electrónico, según los procedimientos y métodos estándar; podrá utilizar el software archivístico y aplicaciones</w:t>
      </w:r>
      <w:r>
        <w:rPr>
          <w:lang w:val="es-ES"/>
        </w:rPr>
        <w:t xml:space="preserve"> </w:t>
      </w:r>
      <w:r w:rsidRPr="00F60F76">
        <w:rPr>
          <w:lang w:val="es-ES"/>
        </w:rPr>
        <w:t>tecnológicas adaptándose a la legislación costarricense y según los lineamientos definidos por la empresa o institución donde</w:t>
      </w:r>
      <w:r>
        <w:rPr>
          <w:lang w:val="es-ES"/>
        </w:rPr>
        <w:t xml:space="preserve"> </w:t>
      </w:r>
      <w:r w:rsidRPr="00F60F76">
        <w:rPr>
          <w:lang w:val="es-ES"/>
        </w:rPr>
        <w:t>labore.</w:t>
      </w:r>
    </w:p>
    <w:p w14:paraId="6695BC17" w14:textId="554B662A" w:rsidR="00F60F76" w:rsidRPr="00F60F76" w:rsidRDefault="00F60F76" w:rsidP="00F60F76">
      <w:pPr>
        <w:rPr>
          <w:lang w:val="es-ES"/>
        </w:rPr>
      </w:pPr>
      <w:r w:rsidRPr="00F60F76">
        <w:rPr>
          <w:lang w:val="es-ES"/>
        </w:rPr>
        <w:t xml:space="preserve">Desarrollará también competencias lingüísticas en el idioma </w:t>
      </w:r>
      <w:r w:rsidRPr="00F60F76">
        <w:rPr>
          <w:lang w:val="es-ES"/>
        </w:rPr>
        <w:t>inglés</w:t>
      </w:r>
      <w:r w:rsidRPr="00F60F76">
        <w:rPr>
          <w:lang w:val="es-ES"/>
        </w:rPr>
        <w:t xml:space="preserve"> en un nivel intermedio y destrezas en el uso de herramientas</w:t>
      </w:r>
      <w:r>
        <w:rPr>
          <w:lang w:val="es-ES"/>
        </w:rPr>
        <w:t xml:space="preserve"> </w:t>
      </w:r>
      <w:r w:rsidRPr="00F60F76">
        <w:rPr>
          <w:lang w:val="es-ES"/>
        </w:rPr>
        <w:t>tecnológicas administrativas. Además, principios de mercadeo, contabilidad, economía, estadística, gestión de la calidad, mercadeo</w:t>
      </w:r>
      <w:r>
        <w:rPr>
          <w:lang w:val="es-ES"/>
        </w:rPr>
        <w:t xml:space="preserve"> </w:t>
      </w:r>
      <w:r w:rsidRPr="00F60F76">
        <w:rPr>
          <w:lang w:val="es-ES"/>
        </w:rPr>
        <w:t>digital y comercio internacional, lo que le permitirá cumplir con sus labores cotidianas asegurando su desempeño profesional en</w:t>
      </w:r>
      <w:r>
        <w:rPr>
          <w:lang w:val="es-ES"/>
        </w:rPr>
        <w:t xml:space="preserve"> </w:t>
      </w:r>
      <w:r w:rsidRPr="00F60F76">
        <w:rPr>
          <w:lang w:val="es-ES"/>
        </w:rPr>
        <w:t>cualquier tipo de organización que contrate sus servicios.</w:t>
      </w:r>
      <w:r>
        <w:rPr>
          <w:lang w:val="es-ES"/>
        </w:rPr>
        <w:t xml:space="preserve"> </w:t>
      </w:r>
    </w:p>
    <w:sectPr w:rsidR="00F60F76" w:rsidRPr="00F60F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76"/>
    <w:rsid w:val="00501E24"/>
    <w:rsid w:val="00A03F4E"/>
    <w:rsid w:val="00D11E96"/>
    <w:rsid w:val="00F6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3660E"/>
  <w15:chartTrackingRefBased/>
  <w15:docId w15:val="{14FCBC98-CF1E-448B-8EEA-A6C73A0E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PC-11</dc:creator>
  <cp:keywords/>
  <dc:description/>
  <cp:lastModifiedBy>PC-11</cp:lastModifiedBy>
  <cp:revision>1</cp:revision>
  <dcterms:created xsi:type="dcterms:W3CDTF">2023-09-12T16:33:00Z</dcterms:created>
  <dcterms:modified xsi:type="dcterms:W3CDTF">2023-09-12T16:36:00Z</dcterms:modified>
</cp:coreProperties>
</file>