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60B" w:rsidRDefault="00B01460" w:rsidP="00BD4BA6">
      <w:pPr>
        <w:rPr>
          <w:sz w:val="60"/>
          <w:szCs w:val="60"/>
        </w:rPr>
      </w:pPr>
      <w:r w:rsidRPr="00B01460">
        <w:rPr>
          <w:sz w:val="60"/>
          <w:szCs w:val="60"/>
        </w:rPr>
        <w:t>Grafika Komputerowa i Multimedia</w:t>
      </w:r>
    </w:p>
    <w:p w:rsidR="00B01460" w:rsidRDefault="00B01460" w:rsidP="00B01460">
      <w:pPr>
        <w:jc w:val="center"/>
        <w:rPr>
          <w:sz w:val="36"/>
          <w:szCs w:val="60"/>
        </w:rPr>
      </w:pPr>
    </w:p>
    <w:p w:rsidR="00AD2A95" w:rsidRDefault="00AD2A95" w:rsidP="00B01460">
      <w:pPr>
        <w:jc w:val="center"/>
        <w:rPr>
          <w:sz w:val="44"/>
          <w:szCs w:val="60"/>
        </w:rPr>
      </w:pPr>
    </w:p>
    <w:p w:rsidR="00B01460" w:rsidRPr="00B01460" w:rsidRDefault="00B01460" w:rsidP="00B01460">
      <w:pPr>
        <w:jc w:val="center"/>
        <w:rPr>
          <w:sz w:val="44"/>
          <w:szCs w:val="60"/>
        </w:rPr>
      </w:pPr>
      <w:r w:rsidRPr="00B01460">
        <w:rPr>
          <w:sz w:val="44"/>
          <w:szCs w:val="60"/>
        </w:rPr>
        <w:t>Projekt nr.6</w:t>
      </w:r>
    </w:p>
    <w:p w:rsidR="00B01460" w:rsidRDefault="00B01460" w:rsidP="00B01460">
      <w:pPr>
        <w:jc w:val="both"/>
        <w:rPr>
          <w:sz w:val="24"/>
        </w:rPr>
      </w:pPr>
      <w:r w:rsidRPr="00B01460">
        <w:rPr>
          <w:sz w:val="24"/>
        </w:rPr>
        <w:t>„Należy utworzyć specyfikację rastrowego pliku graficznego rejestrującego obraz kolorowy (z wykorzystaniem 32 narzuconych i 32 dedykowanych barw) i w 32 stopniowej skali szarości we wszystkich przypadkach opierającego się na kompresji LZW. Alfabet wejściowy to wartość 5 bitowa. Należy napisać aplikacje, które zgodnie ze stworzoną specyfikacją dokonają filtracji danych wejściowych(przystosowanie danych do alfabetu wejściowego) i konwersji z pliku BMP do nowego rodzaju pliku graficznego oraz z nowego formatu pliku do rodzaju BMP. Użytkownik powinien mieć możliwość m.in. wyboru jednego z trzech trybów barwnych (paleta narzucona, paleta dedykowana, skala szarości).”</w:t>
      </w:r>
    </w:p>
    <w:p w:rsidR="00B01460" w:rsidRDefault="00B01460" w:rsidP="00B01460">
      <w:pPr>
        <w:jc w:val="both"/>
      </w:pPr>
    </w:p>
    <w:p w:rsidR="00AD2A95" w:rsidRDefault="00AD2A95" w:rsidP="00B01460">
      <w:pPr>
        <w:jc w:val="both"/>
      </w:pPr>
    </w:p>
    <w:p w:rsidR="00AD2A95" w:rsidRDefault="00AD2A95" w:rsidP="00B01460">
      <w:pPr>
        <w:jc w:val="both"/>
      </w:pPr>
    </w:p>
    <w:tbl>
      <w:tblPr>
        <w:tblStyle w:val="Tabela-Siatka"/>
        <w:tblW w:w="0" w:type="auto"/>
        <w:tblInd w:w="1343" w:type="dxa"/>
        <w:tblLook w:val="04A0" w:firstRow="1" w:lastRow="0" w:firstColumn="1" w:lastColumn="0" w:noHBand="0" w:noVBand="1"/>
      </w:tblPr>
      <w:tblGrid>
        <w:gridCol w:w="2405"/>
        <w:gridCol w:w="3969"/>
      </w:tblGrid>
      <w:tr w:rsidR="00B01460" w:rsidTr="00AD2A95">
        <w:tc>
          <w:tcPr>
            <w:tcW w:w="2405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Wydział</w:t>
            </w:r>
          </w:p>
        </w:tc>
        <w:tc>
          <w:tcPr>
            <w:tcW w:w="3969" w:type="dxa"/>
            <w:vAlign w:val="center"/>
          </w:tcPr>
          <w:p w:rsidR="00B01460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Wydział Inżynierii Elektrycznej i Komputerowej</w:t>
            </w:r>
          </w:p>
        </w:tc>
      </w:tr>
      <w:tr w:rsidR="00B01460" w:rsidTr="00AD2A95">
        <w:tc>
          <w:tcPr>
            <w:tcW w:w="2405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Kierunek</w:t>
            </w:r>
          </w:p>
        </w:tc>
        <w:tc>
          <w:tcPr>
            <w:tcW w:w="3969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Informatyka</w:t>
            </w:r>
          </w:p>
        </w:tc>
      </w:tr>
      <w:tr w:rsidR="00B01460" w:rsidTr="00AD2A95">
        <w:tc>
          <w:tcPr>
            <w:tcW w:w="2405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Rok</w:t>
            </w:r>
          </w:p>
        </w:tc>
        <w:tc>
          <w:tcPr>
            <w:tcW w:w="3969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2</w:t>
            </w:r>
          </w:p>
        </w:tc>
      </w:tr>
      <w:tr w:rsidR="00B01460" w:rsidTr="00AD2A95">
        <w:tc>
          <w:tcPr>
            <w:tcW w:w="2405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Wykonawcy</w:t>
            </w:r>
          </w:p>
        </w:tc>
        <w:tc>
          <w:tcPr>
            <w:tcW w:w="3969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Bernard Pigan</w:t>
            </w:r>
          </w:p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 xml:space="preserve">Dominik </w:t>
            </w:r>
            <w:proofErr w:type="spellStart"/>
            <w:r w:rsidRPr="00AD2A95">
              <w:rPr>
                <w:sz w:val="28"/>
              </w:rPr>
              <w:t>Tamiołło</w:t>
            </w:r>
            <w:proofErr w:type="spellEnd"/>
          </w:p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Sebastian Smulski</w:t>
            </w:r>
          </w:p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 xml:space="preserve">Mateusz </w:t>
            </w:r>
            <w:proofErr w:type="spellStart"/>
            <w:r w:rsidRPr="00AD2A95">
              <w:rPr>
                <w:sz w:val="28"/>
              </w:rPr>
              <w:t>Młodochowski</w:t>
            </w:r>
            <w:proofErr w:type="spellEnd"/>
          </w:p>
        </w:tc>
      </w:tr>
      <w:tr w:rsidR="00AD2A95" w:rsidTr="00AD2A95">
        <w:tc>
          <w:tcPr>
            <w:tcW w:w="2405" w:type="dxa"/>
            <w:vAlign w:val="center"/>
          </w:tcPr>
          <w:p w:rsidR="00AD2A95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Grupa</w:t>
            </w:r>
          </w:p>
        </w:tc>
        <w:tc>
          <w:tcPr>
            <w:tcW w:w="3969" w:type="dxa"/>
            <w:vAlign w:val="center"/>
          </w:tcPr>
          <w:p w:rsidR="00AD2A95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22i</w:t>
            </w:r>
          </w:p>
        </w:tc>
      </w:tr>
      <w:tr w:rsidR="00AD2A95" w:rsidTr="00AD2A95">
        <w:tc>
          <w:tcPr>
            <w:tcW w:w="2405" w:type="dxa"/>
            <w:vAlign w:val="center"/>
          </w:tcPr>
          <w:p w:rsidR="00AD2A95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Data</w:t>
            </w:r>
          </w:p>
        </w:tc>
        <w:tc>
          <w:tcPr>
            <w:tcW w:w="3969" w:type="dxa"/>
            <w:vAlign w:val="center"/>
          </w:tcPr>
          <w:p w:rsidR="00AD2A95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9.01.2020</w:t>
            </w:r>
          </w:p>
        </w:tc>
      </w:tr>
    </w:tbl>
    <w:p w:rsidR="00B01460" w:rsidRPr="00B01460" w:rsidRDefault="00B01460" w:rsidP="00B01460">
      <w:pPr>
        <w:jc w:val="both"/>
      </w:pPr>
    </w:p>
    <w:p w:rsidR="00B01460" w:rsidRDefault="00B01460" w:rsidP="00B01460">
      <w:pPr>
        <w:jc w:val="both"/>
        <w:rPr>
          <w:sz w:val="36"/>
          <w:szCs w:val="60"/>
        </w:rPr>
      </w:pPr>
    </w:p>
    <w:p w:rsidR="00AD2A95" w:rsidRDefault="00AD2A95" w:rsidP="00B01460">
      <w:pPr>
        <w:jc w:val="both"/>
        <w:rPr>
          <w:sz w:val="36"/>
          <w:szCs w:val="60"/>
        </w:rPr>
      </w:pPr>
    </w:p>
    <w:p w:rsidR="00AD2A95" w:rsidRDefault="00AD2A95" w:rsidP="00B01460">
      <w:pPr>
        <w:jc w:val="both"/>
        <w:rPr>
          <w:sz w:val="36"/>
          <w:szCs w:val="60"/>
        </w:rPr>
      </w:pPr>
    </w:p>
    <w:p w:rsidR="00AD2A95" w:rsidRDefault="00AD2A95" w:rsidP="00B01460">
      <w:pPr>
        <w:jc w:val="both"/>
        <w:rPr>
          <w:sz w:val="36"/>
          <w:szCs w:val="60"/>
        </w:rPr>
      </w:pPr>
    </w:p>
    <w:p w:rsidR="00AD2A95" w:rsidRDefault="00AD2A95" w:rsidP="00AD2A95">
      <w:pPr>
        <w:jc w:val="center"/>
        <w:rPr>
          <w:sz w:val="36"/>
          <w:szCs w:val="60"/>
        </w:rPr>
      </w:pPr>
      <w:r>
        <w:rPr>
          <w:sz w:val="36"/>
          <w:szCs w:val="60"/>
        </w:rPr>
        <w:lastRenderedPageBreak/>
        <w:t>Specyfikacja</w:t>
      </w:r>
    </w:p>
    <w:p w:rsidR="00AD2A95" w:rsidRDefault="00AD2A95" w:rsidP="00AD2A95">
      <w:pPr>
        <w:jc w:val="center"/>
        <w:rPr>
          <w:sz w:val="24"/>
          <w:szCs w:val="60"/>
        </w:rPr>
      </w:pPr>
    </w:p>
    <w:p w:rsidR="00AD2A95" w:rsidRDefault="00AD2A95" w:rsidP="00AD2A95">
      <w:pPr>
        <w:jc w:val="center"/>
        <w:rPr>
          <w:sz w:val="24"/>
          <w:szCs w:val="60"/>
        </w:rPr>
      </w:pPr>
      <w:r>
        <w:rPr>
          <w:sz w:val="24"/>
          <w:szCs w:val="60"/>
        </w:rPr>
        <w:t>Nagłówek pliku</w:t>
      </w:r>
    </w:p>
    <w:tbl>
      <w:tblPr>
        <w:tblStyle w:val="Tabelasiatki4akcent2"/>
        <w:tblW w:w="0" w:type="auto"/>
        <w:tblLook w:val="04A0" w:firstRow="1" w:lastRow="0" w:firstColumn="1" w:lastColumn="0" w:noHBand="0" w:noVBand="1"/>
      </w:tblPr>
      <w:tblGrid>
        <w:gridCol w:w="3299"/>
        <w:gridCol w:w="2768"/>
        <w:gridCol w:w="2995"/>
      </w:tblGrid>
      <w:tr w:rsidR="00E33647" w:rsidTr="00E33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AD2A95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Nazwa</w:t>
            </w:r>
          </w:p>
        </w:tc>
        <w:tc>
          <w:tcPr>
            <w:tcW w:w="2768" w:type="dxa"/>
          </w:tcPr>
          <w:p w:rsidR="00E33647" w:rsidRDefault="00E33647" w:rsidP="00AD2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Wartości</w:t>
            </w:r>
          </w:p>
        </w:tc>
        <w:tc>
          <w:tcPr>
            <w:tcW w:w="2995" w:type="dxa"/>
          </w:tcPr>
          <w:p w:rsidR="00E33647" w:rsidRDefault="00E33647" w:rsidP="00AD2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Rozmiar</w:t>
            </w:r>
          </w:p>
        </w:tc>
      </w:tr>
      <w:tr w:rsidR="00E33647" w:rsidTr="00E33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BD4BA6" w:rsidP="00E33647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Wartość magiczna</w:t>
            </w:r>
          </w:p>
        </w:tc>
        <w:tc>
          <w:tcPr>
            <w:tcW w:w="2768" w:type="dxa"/>
          </w:tcPr>
          <w:p w:rsidR="00E33647" w:rsidRDefault="00BD4BA6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„BSDM”</w:t>
            </w:r>
          </w:p>
        </w:tc>
        <w:tc>
          <w:tcPr>
            <w:tcW w:w="2995" w:type="dxa"/>
          </w:tcPr>
          <w:p w:rsidR="00E33647" w:rsidRDefault="00E33647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  <w:tr w:rsidR="00E33647" w:rsidTr="00E33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E33647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Szerokość</w:t>
            </w:r>
          </w:p>
        </w:tc>
        <w:tc>
          <w:tcPr>
            <w:tcW w:w="2768" w:type="dxa"/>
          </w:tcPr>
          <w:p w:rsidR="00E33647" w:rsidRDefault="00BD4BA6" w:rsidP="00E3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0-1024</w:t>
            </w:r>
          </w:p>
        </w:tc>
        <w:tc>
          <w:tcPr>
            <w:tcW w:w="2995" w:type="dxa"/>
          </w:tcPr>
          <w:p w:rsidR="00E33647" w:rsidRDefault="00E33647" w:rsidP="00E3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  <w:tr w:rsidR="00E33647" w:rsidTr="00E33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E33647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Wysokość</w:t>
            </w:r>
          </w:p>
        </w:tc>
        <w:tc>
          <w:tcPr>
            <w:tcW w:w="2768" w:type="dxa"/>
          </w:tcPr>
          <w:p w:rsidR="00E33647" w:rsidRDefault="00BD4BA6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0-1</w:t>
            </w:r>
            <w:r w:rsidR="0040245E">
              <w:rPr>
                <w:sz w:val="24"/>
                <w:szCs w:val="60"/>
              </w:rPr>
              <w:t>0</w:t>
            </w:r>
            <w:r>
              <w:rPr>
                <w:sz w:val="24"/>
                <w:szCs w:val="60"/>
              </w:rPr>
              <w:t>24</w:t>
            </w:r>
          </w:p>
        </w:tc>
        <w:tc>
          <w:tcPr>
            <w:tcW w:w="2995" w:type="dxa"/>
          </w:tcPr>
          <w:p w:rsidR="00E33647" w:rsidRDefault="00E33647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  <w:tr w:rsidR="00E33647" w:rsidTr="00E33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E33647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 xml:space="preserve">Bity na </w:t>
            </w:r>
            <w:proofErr w:type="spellStart"/>
            <w:r>
              <w:rPr>
                <w:sz w:val="24"/>
                <w:szCs w:val="60"/>
              </w:rPr>
              <w:t>pixel</w:t>
            </w:r>
            <w:proofErr w:type="spellEnd"/>
          </w:p>
        </w:tc>
        <w:tc>
          <w:tcPr>
            <w:tcW w:w="2768" w:type="dxa"/>
          </w:tcPr>
          <w:p w:rsidR="00E33647" w:rsidRDefault="00BD4BA6" w:rsidP="00E3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5</w:t>
            </w:r>
          </w:p>
        </w:tc>
        <w:tc>
          <w:tcPr>
            <w:tcW w:w="2995" w:type="dxa"/>
          </w:tcPr>
          <w:p w:rsidR="00E33647" w:rsidRDefault="00E33647" w:rsidP="00E3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8 bitów (1 bajt)</w:t>
            </w:r>
          </w:p>
        </w:tc>
      </w:tr>
      <w:tr w:rsidR="00E33647" w:rsidTr="00E33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E33647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Tryb</w:t>
            </w:r>
            <w:r w:rsidR="00BD4BA6">
              <w:rPr>
                <w:sz w:val="24"/>
                <w:szCs w:val="60"/>
              </w:rPr>
              <w:t xml:space="preserve"> koloru</w:t>
            </w:r>
          </w:p>
        </w:tc>
        <w:tc>
          <w:tcPr>
            <w:tcW w:w="2768" w:type="dxa"/>
          </w:tcPr>
          <w:p w:rsidR="00E33647" w:rsidRDefault="00BD4BA6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 xml:space="preserve">1 </w:t>
            </w:r>
            <w:r w:rsidR="0040245E">
              <w:rPr>
                <w:sz w:val="24"/>
                <w:szCs w:val="60"/>
              </w:rPr>
              <w:t>–</w:t>
            </w:r>
            <w:r>
              <w:rPr>
                <w:sz w:val="24"/>
                <w:szCs w:val="60"/>
              </w:rPr>
              <w:t xml:space="preserve"> </w:t>
            </w:r>
            <w:r w:rsidR="0040245E">
              <w:rPr>
                <w:sz w:val="24"/>
                <w:szCs w:val="60"/>
              </w:rPr>
              <w:t>kolor</w:t>
            </w:r>
          </w:p>
          <w:p w:rsidR="0040245E" w:rsidRDefault="0040245E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0 – skala szarości</w:t>
            </w:r>
          </w:p>
        </w:tc>
        <w:tc>
          <w:tcPr>
            <w:tcW w:w="2995" w:type="dxa"/>
          </w:tcPr>
          <w:p w:rsidR="00E33647" w:rsidRDefault="00E33647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8 bitów (1 bajt)</w:t>
            </w:r>
          </w:p>
        </w:tc>
      </w:tr>
      <w:tr w:rsidR="00E33647" w:rsidTr="00E33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E33647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Tryb palety</w:t>
            </w:r>
          </w:p>
        </w:tc>
        <w:tc>
          <w:tcPr>
            <w:tcW w:w="2768" w:type="dxa"/>
          </w:tcPr>
          <w:p w:rsidR="00E33647" w:rsidRDefault="0040245E" w:rsidP="00E3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1 - standardowa</w:t>
            </w:r>
          </w:p>
          <w:p w:rsidR="0040245E" w:rsidRPr="0040245E" w:rsidRDefault="0040245E" w:rsidP="004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0 - dedykowana</w:t>
            </w:r>
          </w:p>
        </w:tc>
        <w:tc>
          <w:tcPr>
            <w:tcW w:w="2995" w:type="dxa"/>
          </w:tcPr>
          <w:p w:rsidR="00E33647" w:rsidRDefault="00E33647" w:rsidP="00E3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8 bitów (1 bajt)</w:t>
            </w:r>
          </w:p>
        </w:tc>
      </w:tr>
      <w:tr w:rsidR="00E33647" w:rsidTr="0027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E33647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Wielkość nagłówka</w:t>
            </w:r>
          </w:p>
        </w:tc>
        <w:tc>
          <w:tcPr>
            <w:tcW w:w="2768" w:type="dxa"/>
          </w:tcPr>
          <w:p w:rsidR="00E33647" w:rsidRDefault="00286FDD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1</w:t>
            </w:r>
            <w:r w:rsidR="003F77A1">
              <w:rPr>
                <w:sz w:val="24"/>
                <w:szCs w:val="60"/>
              </w:rPr>
              <w:t>9</w:t>
            </w:r>
            <w:bookmarkStart w:id="0" w:name="_GoBack"/>
            <w:bookmarkEnd w:id="0"/>
            <w:r>
              <w:rPr>
                <w:sz w:val="24"/>
                <w:szCs w:val="60"/>
              </w:rPr>
              <w:t xml:space="preserve"> bajtów</w:t>
            </w:r>
          </w:p>
        </w:tc>
        <w:tc>
          <w:tcPr>
            <w:tcW w:w="2995" w:type="dxa"/>
          </w:tcPr>
          <w:p w:rsidR="00E33647" w:rsidRDefault="00E33647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</w:tbl>
    <w:p w:rsidR="00AD2A95" w:rsidRDefault="00AD2A95" w:rsidP="00AD2A95">
      <w:pPr>
        <w:rPr>
          <w:sz w:val="24"/>
          <w:szCs w:val="60"/>
        </w:rPr>
      </w:pPr>
    </w:p>
    <w:p w:rsidR="0027088E" w:rsidRDefault="00D56E71" w:rsidP="00AD2A95">
      <w:pPr>
        <w:rPr>
          <w:sz w:val="24"/>
          <w:szCs w:val="60"/>
        </w:rPr>
      </w:pPr>
      <w:r>
        <w:rPr>
          <w:sz w:val="24"/>
          <w:szCs w:val="60"/>
        </w:rPr>
        <w:t xml:space="preserve">Kolor każdego </w:t>
      </w:r>
      <w:proofErr w:type="spellStart"/>
      <w:r>
        <w:rPr>
          <w:sz w:val="24"/>
          <w:szCs w:val="60"/>
        </w:rPr>
        <w:t>pixela</w:t>
      </w:r>
      <w:proofErr w:type="spellEnd"/>
      <w:r>
        <w:rPr>
          <w:sz w:val="24"/>
          <w:szCs w:val="60"/>
        </w:rPr>
        <w:t xml:space="preserve"> jest zapisany w zmiennej uint8_t. </w:t>
      </w:r>
      <w:r w:rsidR="0027088E">
        <w:rPr>
          <w:sz w:val="24"/>
          <w:szCs w:val="60"/>
        </w:rPr>
        <w:t xml:space="preserve">Na każdy </w:t>
      </w:r>
      <w:proofErr w:type="spellStart"/>
      <w:r w:rsidR="0027088E">
        <w:rPr>
          <w:sz w:val="24"/>
          <w:szCs w:val="60"/>
        </w:rPr>
        <w:t>pixel</w:t>
      </w:r>
      <w:proofErr w:type="spellEnd"/>
      <w:r w:rsidR="0027088E">
        <w:rPr>
          <w:sz w:val="24"/>
          <w:szCs w:val="60"/>
        </w:rPr>
        <w:t xml:space="preserve"> przypada 5 bitów (RRGGB).</w:t>
      </w:r>
      <w:r>
        <w:rPr>
          <w:sz w:val="24"/>
          <w:szCs w:val="60"/>
        </w:rPr>
        <w:t xml:space="preserve"> 3 najważniejsze bity są uzupełniane 0. Zatem zmienna zapisana przez nasz format wygląda tak: 000RRGGB.</w:t>
      </w:r>
    </w:p>
    <w:p w:rsidR="00520AB6" w:rsidRDefault="0027088E" w:rsidP="00AD2A95">
      <w:pPr>
        <w:rPr>
          <w:sz w:val="24"/>
          <w:szCs w:val="60"/>
        </w:rPr>
      </w:pPr>
      <w:r>
        <w:rPr>
          <w:sz w:val="24"/>
          <w:szCs w:val="60"/>
        </w:rPr>
        <w:t xml:space="preserve">Obraz zapisywany jest od prawego górnego rogu po szerokości. </w:t>
      </w:r>
    </w:p>
    <w:p w:rsidR="0027088E" w:rsidRDefault="0027088E" w:rsidP="00AD2A95">
      <w:pPr>
        <w:rPr>
          <w:sz w:val="24"/>
          <w:szCs w:val="60"/>
        </w:rPr>
      </w:pPr>
      <w:r>
        <w:rPr>
          <w:sz w:val="24"/>
          <w:szCs w:val="60"/>
        </w:rPr>
        <w:t>Paleta jest zapisywana tylko gdy obraz jest tworzony z palety dedykowanej.</w:t>
      </w:r>
    </w:p>
    <w:p w:rsidR="00BA5DF8" w:rsidRDefault="0027088E" w:rsidP="0027088E">
      <w:pPr>
        <w:rPr>
          <w:sz w:val="24"/>
          <w:szCs w:val="60"/>
        </w:rPr>
      </w:pPr>
      <w:r>
        <w:rPr>
          <w:sz w:val="24"/>
          <w:szCs w:val="60"/>
        </w:rPr>
        <w:t xml:space="preserve">Dla każdego koloru potrzeba </w:t>
      </w:r>
      <w:r w:rsidR="0040245E">
        <w:rPr>
          <w:sz w:val="24"/>
          <w:szCs w:val="60"/>
        </w:rPr>
        <w:t>8</w:t>
      </w:r>
      <w:r>
        <w:rPr>
          <w:sz w:val="24"/>
          <w:szCs w:val="60"/>
        </w:rPr>
        <w:t xml:space="preserve"> bitów, razy 32 kolory co daje łącznie 160 bitów (20 bajtów).</w:t>
      </w:r>
    </w:p>
    <w:p w:rsidR="0074735A" w:rsidRDefault="0074735A" w:rsidP="00AD2A95">
      <w:pPr>
        <w:rPr>
          <w:sz w:val="24"/>
          <w:szCs w:val="60"/>
        </w:rPr>
      </w:pPr>
      <w:r>
        <w:rPr>
          <w:sz w:val="24"/>
          <w:szCs w:val="60"/>
        </w:rPr>
        <w:t>Paleta szarości posiada 32 odcienie</w:t>
      </w:r>
      <w:r w:rsidR="0027088E">
        <w:rPr>
          <w:sz w:val="24"/>
          <w:szCs w:val="60"/>
        </w:rPr>
        <w:t>.</w:t>
      </w:r>
    </w:p>
    <w:p w:rsidR="0074735A" w:rsidRDefault="0074735A" w:rsidP="00AD2A95">
      <w:pPr>
        <w:rPr>
          <w:sz w:val="24"/>
          <w:szCs w:val="60"/>
        </w:rPr>
      </w:pPr>
    </w:p>
    <w:p w:rsidR="00BA5DF8" w:rsidRDefault="00BA5DF8" w:rsidP="00AD2A95">
      <w:pPr>
        <w:rPr>
          <w:sz w:val="24"/>
          <w:szCs w:val="60"/>
        </w:rPr>
      </w:pPr>
    </w:p>
    <w:p w:rsidR="00BA5DF8" w:rsidRPr="00AD2A95" w:rsidRDefault="00BA5DF8" w:rsidP="00AD2A95">
      <w:pPr>
        <w:rPr>
          <w:sz w:val="24"/>
          <w:szCs w:val="60"/>
        </w:rPr>
      </w:pPr>
    </w:p>
    <w:sectPr w:rsidR="00BA5DF8" w:rsidRPr="00AD2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67CA1"/>
    <w:multiLevelType w:val="hybridMultilevel"/>
    <w:tmpl w:val="52CCAC36"/>
    <w:lvl w:ilvl="0" w:tplc="60448C2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60"/>
    <w:rsid w:val="000E460B"/>
    <w:rsid w:val="0027088E"/>
    <w:rsid w:val="00286FDD"/>
    <w:rsid w:val="003F77A1"/>
    <w:rsid w:val="0040245E"/>
    <w:rsid w:val="00520AB6"/>
    <w:rsid w:val="0074735A"/>
    <w:rsid w:val="00AD2A95"/>
    <w:rsid w:val="00B01460"/>
    <w:rsid w:val="00BA5DF8"/>
    <w:rsid w:val="00BD4BA6"/>
    <w:rsid w:val="00CB0753"/>
    <w:rsid w:val="00D56E71"/>
    <w:rsid w:val="00E3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D44E"/>
  <w15:chartTrackingRefBased/>
  <w15:docId w15:val="{E0FD9783-DD1A-42A6-8FE4-AECDF5A5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0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2">
    <w:name w:val="Grid Table 4 Accent 2"/>
    <w:basedOn w:val="Standardowy"/>
    <w:uiPriority w:val="49"/>
    <w:rsid w:val="00E3364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kapitzlist">
    <w:name w:val="List Paragraph"/>
    <w:basedOn w:val="Normalny"/>
    <w:uiPriority w:val="34"/>
    <w:qFormat/>
    <w:rsid w:val="00402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250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Benio Pigan</dc:creator>
  <cp:keywords/>
  <dc:description/>
  <cp:lastModifiedBy>Benio Pigan</cp:lastModifiedBy>
  <cp:revision>3</cp:revision>
  <dcterms:created xsi:type="dcterms:W3CDTF">2020-01-09T09:41:00Z</dcterms:created>
  <dcterms:modified xsi:type="dcterms:W3CDTF">2020-01-09T16:51:00Z</dcterms:modified>
</cp:coreProperties>
</file>