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577D" w14:textId="12AFE403" w:rsidR="00316B08" w:rsidRP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i/>
          <w:iCs/>
          <w:color w:val="2B2B2B"/>
          <w:sz w:val="30"/>
          <w:szCs w:val="30"/>
        </w:rPr>
      </w:pPr>
      <w:r w:rsidRPr="006D1C26">
        <w:rPr>
          <w:rFonts w:ascii="Roboto" w:hAnsi="Roboto"/>
          <w:i/>
          <w:iCs/>
          <w:color w:val="2B2B2B"/>
          <w:sz w:val="30"/>
          <w:szCs w:val="30"/>
        </w:rPr>
        <w:t xml:space="preserve">1. </w:t>
      </w:r>
      <w:r w:rsidR="00316B08" w:rsidRPr="006D1C26">
        <w:rPr>
          <w:rFonts w:ascii="Roboto" w:hAnsi="Roboto"/>
          <w:i/>
          <w:i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5105BA2" w14:textId="77777777" w:rsidR="00316B08" w:rsidRPr="006D1C26" w:rsidRDefault="00316B08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i/>
          <w:iCs/>
          <w:color w:val="2B2B2B"/>
          <w:sz w:val="30"/>
          <w:szCs w:val="30"/>
        </w:rPr>
      </w:pPr>
      <w:r w:rsidRPr="006D1C26">
        <w:rPr>
          <w:rFonts w:ascii="Roboto" w:hAnsi="Roboto"/>
          <w:i/>
          <w:iCs/>
          <w:color w:val="2B2B2B"/>
          <w:sz w:val="30"/>
          <w:szCs w:val="30"/>
        </w:rPr>
        <w:t>What are some limitations of this dataset?</w:t>
      </w:r>
    </w:p>
    <w:p w14:paraId="7F982E30" w14:textId="77777777" w:rsidR="00316B08" w:rsidRPr="006D1C26" w:rsidRDefault="00316B08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i/>
          <w:iCs/>
          <w:color w:val="2B2B2B"/>
          <w:sz w:val="30"/>
          <w:szCs w:val="30"/>
        </w:rPr>
      </w:pPr>
      <w:r w:rsidRPr="006D1C26">
        <w:rPr>
          <w:rFonts w:ascii="Roboto" w:hAnsi="Roboto"/>
          <w:i/>
          <w:i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4062D59" w14:textId="4D0E0CBB" w:rsid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see that theater, particularly plays, are the most popular crowdfunding project. According to the data, campaigns started in August are the least successful. Finally, besides </w:t>
      </w:r>
      <w:proofErr w:type="gramStart"/>
      <w:r>
        <w:rPr>
          <w:rFonts w:ascii="Roboto" w:hAnsi="Roboto"/>
          <w:color w:val="2B2B2B"/>
          <w:sz w:val="30"/>
          <w:szCs w:val="30"/>
        </w:rPr>
        <w:t>journalism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which has a 100% success rate but only four data points, tech appears to have the highest success rate.</w:t>
      </w:r>
    </w:p>
    <w:p w14:paraId="5DAD64D7" w14:textId="65CCD3EA" w:rsid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do not know how the data from this dataset was collected, so we are unable to identify any bias that may have occurred. The dataset also only contains about a thousand entries, so it may not be representative of all crowdfunding campaigns.</w:t>
      </w:r>
    </w:p>
    <w:p w14:paraId="2E3CDD3A" w14:textId="0BD0A8BC" w:rsidR="006D1C26" w:rsidRP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could create a bar graph comparing success rate by country, a line graph looking at campaign duration versus percent funded, or a pie chart to see how popular each category is.</w:t>
      </w:r>
    </w:p>
    <w:p w14:paraId="05600337" w14:textId="3195345A" w:rsidR="00316B08" w:rsidRP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i/>
          <w:iCs/>
          <w:color w:val="2B2B2B"/>
          <w:sz w:val="30"/>
          <w:szCs w:val="30"/>
        </w:rPr>
      </w:pPr>
      <w:r w:rsidRPr="006D1C26">
        <w:rPr>
          <w:rFonts w:ascii="Roboto" w:hAnsi="Roboto"/>
          <w:i/>
          <w:iCs/>
          <w:color w:val="2B2B2B"/>
          <w:sz w:val="30"/>
          <w:szCs w:val="30"/>
        </w:rPr>
        <w:t xml:space="preserve">2. </w:t>
      </w:r>
      <w:r w:rsidR="00316B08" w:rsidRPr="006D1C26">
        <w:rPr>
          <w:rFonts w:ascii="Roboto" w:hAnsi="Roboto"/>
          <w:i/>
          <w:iCs/>
          <w:color w:val="2B2B2B"/>
          <w:sz w:val="30"/>
          <w:szCs w:val="30"/>
        </w:rPr>
        <w:t>Use your data to determine whether the mean or the median better summarizes the data.</w:t>
      </w:r>
    </w:p>
    <w:p w14:paraId="4F681438" w14:textId="77777777" w:rsidR="00316B08" w:rsidRDefault="00316B08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i/>
          <w:iCs/>
          <w:color w:val="2B2B2B"/>
          <w:sz w:val="30"/>
          <w:szCs w:val="30"/>
        </w:rPr>
      </w:pPr>
      <w:r w:rsidRPr="006D1C26">
        <w:rPr>
          <w:rFonts w:ascii="Roboto" w:hAnsi="Roboto"/>
          <w:i/>
          <w:i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452B01A" w14:textId="254EE53B" w:rsid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median better summarizes the data because a small number of outliers with an extraordinary </w:t>
      </w:r>
      <w:proofErr w:type="gramStart"/>
      <w:r>
        <w:rPr>
          <w:rFonts w:ascii="Roboto" w:hAnsi="Roboto"/>
          <w:color w:val="2B2B2B"/>
          <w:sz w:val="30"/>
          <w:szCs w:val="30"/>
        </w:rPr>
        <w:t>amount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of backers compared to the rest of the dataset can heavily skew the mean and make it appear as if a higher amount of backers is more common.</w:t>
      </w:r>
    </w:p>
    <w:p w14:paraId="0DC03A6F" w14:textId="3DEF391B" w:rsidR="006D1C26" w:rsidRPr="006D1C26" w:rsidRDefault="006D1C26" w:rsidP="006D1C2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Successful campaigns appear to have a higher variability. Failed campaigns are more likely to have less backers (have values closer to 0) and a smaller range of numbers is consistent with a lower variability.</w:t>
      </w:r>
    </w:p>
    <w:p w14:paraId="0D8FDA64" w14:textId="77777777" w:rsidR="004F0789" w:rsidRDefault="004F0789" w:rsidP="006D1C26"/>
    <w:sectPr w:rsidR="004F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2414"/>
    <w:multiLevelType w:val="multilevel"/>
    <w:tmpl w:val="A4B4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1746B"/>
    <w:multiLevelType w:val="multilevel"/>
    <w:tmpl w:val="1B3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C7C73"/>
    <w:multiLevelType w:val="multilevel"/>
    <w:tmpl w:val="22E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F333B"/>
    <w:multiLevelType w:val="multilevel"/>
    <w:tmpl w:val="48D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511D1"/>
    <w:multiLevelType w:val="hybridMultilevel"/>
    <w:tmpl w:val="582C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91797">
    <w:abstractNumId w:val="3"/>
  </w:num>
  <w:num w:numId="2" w16cid:durableId="2021810506">
    <w:abstractNumId w:val="1"/>
  </w:num>
  <w:num w:numId="3" w16cid:durableId="1515876441">
    <w:abstractNumId w:val="2"/>
  </w:num>
  <w:num w:numId="4" w16cid:durableId="931546551">
    <w:abstractNumId w:val="0"/>
  </w:num>
  <w:num w:numId="5" w16cid:durableId="2072726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95"/>
    <w:rsid w:val="00316B08"/>
    <w:rsid w:val="004F0789"/>
    <w:rsid w:val="00533F0C"/>
    <w:rsid w:val="00543895"/>
    <w:rsid w:val="006D1C26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07F3"/>
  <w15:chartTrackingRefBased/>
  <w15:docId w15:val="{07FECDFA-29BC-4CB3-BC6E-E24CE77C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Cinco</dc:creator>
  <cp:keywords/>
  <dc:description/>
  <cp:lastModifiedBy>Dominic Cinco</cp:lastModifiedBy>
  <cp:revision>3</cp:revision>
  <dcterms:created xsi:type="dcterms:W3CDTF">2023-07-03T16:36:00Z</dcterms:created>
  <dcterms:modified xsi:type="dcterms:W3CDTF">2023-07-07T06:04:00Z</dcterms:modified>
</cp:coreProperties>
</file>