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75D1" w:rsidRPr="00515953" w:rsidRDefault="004975D1" w:rsidP="004975D1">
      <w:pPr>
        <w:spacing w:after="0" w:line="36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515953">
        <w:rPr>
          <w:rFonts w:ascii="Bookman Old Style" w:hAnsi="Bookman Old Style" w:cs="Times New Roman"/>
          <w:b/>
          <w:sz w:val="28"/>
          <w:szCs w:val="28"/>
        </w:rPr>
        <w:t xml:space="preserve">CAPITOLO </w:t>
      </w:r>
      <w:r w:rsidR="00A16B4A" w:rsidRPr="00515953">
        <w:rPr>
          <w:rFonts w:ascii="Bookman Old Style" w:hAnsi="Bookman Old Style" w:cs="Times New Roman"/>
          <w:b/>
          <w:sz w:val="28"/>
          <w:szCs w:val="28"/>
        </w:rPr>
        <w:t>QUARTO</w:t>
      </w:r>
    </w:p>
    <w:p w:rsidR="004975D1" w:rsidRPr="00515953" w:rsidRDefault="004975D1" w:rsidP="004975D1">
      <w:pPr>
        <w:spacing w:after="0" w:line="360" w:lineRule="auto"/>
        <w:jc w:val="center"/>
        <w:rPr>
          <w:rFonts w:ascii="Bookman Old Style" w:hAnsi="Bookman Old Style" w:cs="Times New Roman"/>
          <w:i/>
          <w:sz w:val="28"/>
          <w:szCs w:val="28"/>
        </w:rPr>
      </w:pPr>
      <w:r w:rsidRPr="00515953">
        <w:rPr>
          <w:rFonts w:ascii="Bookman Old Style" w:hAnsi="Bookman Old Style" w:cs="Times New Roman"/>
          <w:i/>
          <w:sz w:val="28"/>
          <w:szCs w:val="28"/>
        </w:rPr>
        <w:t>LA SPIRITUALITA’ ISLAMICA NE LE MILLE E UNA NOTTE</w:t>
      </w:r>
    </w:p>
    <w:p w:rsidR="004975D1" w:rsidRPr="00515953" w:rsidRDefault="004975D1" w:rsidP="004975D1">
      <w:pPr>
        <w:spacing w:after="0" w:line="36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515953">
        <w:rPr>
          <w:rFonts w:ascii="Bookman Old Style" w:hAnsi="Bookman Old Style" w:cs="Times New Roman"/>
          <w:b/>
          <w:sz w:val="28"/>
          <w:szCs w:val="28"/>
        </w:rPr>
        <w:t>***</w:t>
      </w:r>
    </w:p>
    <w:p w:rsidR="006B798B" w:rsidRPr="00515953" w:rsidRDefault="00025F57" w:rsidP="00025F57">
      <w:pPr>
        <w:spacing w:after="0" w:line="360" w:lineRule="auto"/>
        <w:jc w:val="both"/>
        <w:rPr>
          <w:rFonts w:ascii="Bookman Old Style" w:hAnsi="Bookman Old Style"/>
          <w:sz w:val="28"/>
          <w:szCs w:val="28"/>
        </w:rPr>
      </w:pPr>
      <w:r w:rsidRPr="00515953">
        <w:rPr>
          <w:rFonts w:ascii="Bookman Old Style" w:hAnsi="Bookman Old Style"/>
          <w:i/>
          <w:sz w:val="28"/>
          <w:szCs w:val="28"/>
        </w:rPr>
        <w:t>L</w:t>
      </w:r>
      <w:r w:rsidR="009B73E4" w:rsidRPr="00515953">
        <w:rPr>
          <w:rFonts w:ascii="Bookman Old Style" w:hAnsi="Bookman Old Style"/>
          <w:i/>
          <w:sz w:val="28"/>
          <w:szCs w:val="28"/>
        </w:rPr>
        <w:t xml:space="preserve">e </w:t>
      </w:r>
      <w:r w:rsidR="00662B0C">
        <w:rPr>
          <w:rFonts w:ascii="Bookman Old Style" w:hAnsi="Bookman Old Style"/>
          <w:i/>
          <w:sz w:val="28"/>
          <w:szCs w:val="28"/>
        </w:rPr>
        <w:t>m</w:t>
      </w:r>
      <w:r w:rsidR="009B73E4" w:rsidRPr="00515953">
        <w:rPr>
          <w:rFonts w:ascii="Bookman Old Style" w:hAnsi="Bookman Old Style"/>
          <w:i/>
          <w:sz w:val="28"/>
          <w:szCs w:val="28"/>
        </w:rPr>
        <w:t>ille e una notte</w:t>
      </w:r>
      <w:r w:rsidR="009B73E4" w:rsidRPr="00515953">
        <w:rPr>
          <w:rFonts w:ascii="Bookman Old Style" w:hAnsi="Bookman Old Style"/>
          <w:sz w:val="28"/>
          <w:szCs w:val="28"/>
        </w:rPr>
        <w:t xml:space="preserve"> riflettono il contesto culturale e religioso dell’Islam, in cui la fede in Allah guida le azioni e i destini dei personaggi.</w:t>
      </w:r>
      <w:r w:rsidRPr="00515953">
        <w:rPr>
          <w:rFonts w:ascii="Bookman Old Style" w:hAnsi="Bookman Old Style"/>
          <w:sz w:val="28"/>
          <w:szCs w:val="28"/>
        </w:rPr>
        <w:t xml:space="preserve"> </w:t>
      </w:r>
      <w:r w:rsidR="009B73E4" w:rsidRPr="00515953">
        <w:rPr>
          <w:rFonts w:ascii="Bookman Old Style" w:hAnsi="Bookman Old Style"/>
          <w:sz w:val="28"/>
          <w:szCs w:val="28"/>
        </w:rPr>
        <w:t xml:space="preserve">Nelle storie di </w:t>
      </w:r>
      <w:proofErr w:type="spellStart"/>
      <w:r w:rsidR="009B73E4" w:rsidRPr="00515953">
        <w:rPr>
          <w:rFonts w:ascii="Bookman Old Style" w:hAnsi="Bookman Old Style"/>
          <w:sz w:val="28"/>
          <w:szCs w:val="28"/>
        </w:rPr>
        <w:t>Shahraz</w:t>
      </w:r>
      <w:r w:rsidR="00D57989" w:rsidRPr="00515953">
        <w:rPr>
          <w:rFonts w:ascii="Bookman Old Style" w:hAnsi="Bookman Old Style"/>
          <w:sz w:val="28"/>
          <w:szCs w:val="28"/>
        </w:rPr>
        <w:t>à</w:t>
      </w:r>
      <w:r w:rsidR="009B73E4" w:rsidRPr="00515953">
        <w:rPr>
          <w:rFonts w:ascii="Bookman Old Style" w:hAnsi="Bookman Old Style"/>
          <w:sz w:val="28"/>
          <w:szCs w:val="28"/>
        </w:rPr>
        <w:t>d</w:t>
      </w:r>
      <w:proofErr w:type="spellEnd"/>
      <w:r w:rsidR="009B73E4" w:rsidRPr="00515953">
        <w:rPr>
          <w:rFonts w:ascii="Bookman Old Style" w:hAnsi="Bookman Old Style"/>
          <w:sz w:val="28"/>
          <w:szCs w:val="28"/>
        </w:rPr>
        <w:t xml:space="preserve"> emergono spesso riferimenti alla volontà divina, un concetto centrale nella religione islamica.</w:t>
      </w:r>
      <w:r w:rsidRPr="00515953">
        <w:rPr>
          <w:rFonts w:ascii="Bookman Old Style" w:hAnsi="Bookman Old Style"/>
          <w:sz w:val="28"/>
          <w:szCs w:val="28"/>
        </w:rPr>
        <w:t xml:space="preserve"> </w:t>
      </w:r>
    </w:p>
    <w:p w:rsidR="00025F57" w:rsidRPr="00515953" w:rsidRDefault="009B73E4" w:rsidP="00025F57">
      <w:pPr>
        <w:spacing w:after="0" w:line="360" w:lineRule="auto"/>
        <w:jc w:val="both"/>
        <w:rPr>
          <w:rFonts w:ascii="Bookman Old Style" w:hAnsi="Bookman Old Style"/>
          <w:sz w:val="28"/>
          <w:szCs w:val="28"/>
        </w:rPr>
      </w:pPr>
      <w:r w:rsidRPr="00515953">
        <w:rPr>
          <w:rFonts w:ascii="Bookman Old Style" w:hAnsi="Bookman Old Style"/>
          <w:sz w:val="28"/>
          <w:szCs w:val="28"/>
        </w:rPr>
        <w:t>I racconti mostrano come la morale islamica influenzi i comportamenti dei protagonisti, premiando la giustizia e punendo l’ingiustizia.</w:t>
      </w:r>
      <w:r w:rsidR="00025F57" w:rsidRPr="00515953">
        <w:rPr>
          <w:rFonts w:ascii="Bookman Old Style" w:hAnsi="Bookman Old Style"/>
          <w:sz w:val="28"/>
          <w:szCs w:val="28"/>
        </w:rPr>
        <w:t xml:space="preserve"> </w:t>
      </w:r>
      <w:r w:rsidRPr="00515953">
        <w:rPr>
          <w:rFonts w:ascii="Bookman Old Style" w:hAnsi="Bookman Old Style"/>
          <w:sz w:val="28"/>
          <w:szCs w:val="28"/>
        </w:rPr>
        <w:t xml:space="preserve">La presenza di elementi come la preghiera, </w:t>
      </w:r>
      <w:r w:rsidR="006B798B" w:rsidRPr="00515953">
        <w:rPr>
          <w:rFonts w:ascii="Bookman Old Style" w:hAnsi="Bookman Old Style"/>
          <w:sz w:val="28"/>
          <w:szCs w:val="28"/>
        </w:rPr>
        <w:t xml:space="preserve">il destino e la sottomissione ad Allah </w:t>
      </w:r>
      <w:r w:rsidRPr="00515953">
        <w:rPr>
          <w:rFonts w:ascii="Bookman Old Style" w:hAnsi="Bookman Old Style"/>
          <w:sz w:val="28"/>
          <w:szCs w:val="28"/>
        </w:rPr>
        <w:t xml:space="preserve">evidenzia il legame con la spiritualità </w:t>
      </w:r>
      <w:r w:rsidR="00025F57" w:rsidRPr="00515953">
        <w:rPr>
          <w:rFonts w:ascii="Bookman Old Style" w:hAnsi="Bookman Old Style"/>
          <w:sz w:val="28"/>
          <w:szCs w:val="28"/>
        </w:rPr>
        <w:t xml:space="preserve">tipica </w:t>
      </w:r>
      <w:r w:rsidRPr="00515953">
        <w:rPr>
          <w:rFonts w:ascii="Bookman Old Style" w:hAnsi="Bookman Old Style"/>
          <w:sz w:val="28"/>
          <w:szCs w:val="28"/>
        </w:rPr>
        <w:t>islamica.</w:t>
      </w:r>
    </w:p>
    <w:p w:rsidR="00264676" w:rsidRDefault="009B73E4" w:rsidP="009B73E4">
      <w:pPr>
        <w:spacing w:after="0" w:line="360" w:lineRule="auto"/>
        <w:jc w:val="both"/>
        <w:rPr>
          <w:rFonts w:ascii="Bookman Old Style" w:hAnsi="Bookman Old Style"/>
          <w:sz w:val="28"/>
          <w:szCs w:val="28"/>
        </w:rPr>
      </w:pPr>
      <w:r w:rsidRPr="00515953">
        <w:rPr>
          <w:rFonts w:ascii="Bookman Old Style" w:hAnsi="Bookman Old Style"/>
          <w:sz w:val="28"/>
          <w:szCs w:val="28"/>
        </w:rPr>
        <w:t>L’Islam</w:t>
      </w:r>
      <w:r w:rsidR="00025F57" w:rsidRPr="00515953">
        <w:rPr>
          <w:rFonts w:ascii="Bookman Old Style" w:hAnsi="Bookman Old Style"/>
          <w:sz w:val="28"/>
          <w:szCs w:val="28"/>
        </w:rPr>
        <w:t xml:space="preserve"> insomma</w:t>
      </w:r>
      <w:r w:rsidRPr="00515953">
        <w:rPr>
          <w:rFonts w:ascii="Bookman Old Style" w:hAnsi="Bookman Old Style"/>
          <w:sz w:val="28"/>
          <w:szCs w:val="28"/>
        </w:rPr>
        <w:t xml:space="preserve"> non è solo sfondo, ma struttura portante </w:t>
      </w:r>
      <w:r w:rsidR="00025F57" w:rsidRPr="00515953">
        <w:rPr>
          <w:rFonts w:ascii="Bookman Old Style" w:hAnsi="Bookman Old Style"/>
          <w:sz w:val="28"/>
          <w:szCs w:val="28"/>
        </w:rPr>
        <w:t xml:space="preserve">del testo </w:t>
      </w:r>
      <w:r w:rsidR="00025F57" w:rsidRPr="00515953">
        <w:rPr>
          <w:rFonts w:ascii="Bookman Old Style" w:hAnsi="Bookman Old Style"/>
          <w:i/>
          <w:sz w:val="28"/>
          <w:szCs w:val="28"/>
        </w:rPr>
        <w:t>Le</w:t>
      </w:r>
      <w:r w:rsidRPr="00515953">
        <w:rPr>
          <w:rFonts w:ascii="Bookman Old Style" w:hAnsi="Bookman Old Style"/>
          <w:i/>
          <w:sz w:val="28"/>
          <w:szCs w:val="28"/>
        </w:rPr>
        <w:t xml:space="preserve"> </w:t>
      </w:r>
      <w:r w:rsidR="00662B0C">
        <w:rPr>
          <w:rFonts w:ascii="Bookman Old Style" w:hAnsi="Bookman Old Style"/>
          <w:i/>
          <w:sz w:val="28"/>
          <w:szCs w:val="28"/>
        </w:rPr>
        <w:t>m</w:t>
      </w:r>
      <w:r w:rsidRPr="00515953">
        <w:rPr>
          <w:rFonts w:ascii="Bookman Old Style" w:hAnsi="Bookman Old Style"/>
          <w:i/>
          <w:sz w:val="28"/>
          <w:szCs w:val="28"/>
        </w:rPr>
        <w:t>ille e una notte</w:t>
      </w:r>
      <w:r w:rsidRPr="00515953">
        <w:rPr>
          <w:rFonts w:ascii="Bookman Old Style" w:hAnsi="Bookman Old Style"/>
          <w:sz w:val="28"/>
          <w:szCs w:val="28"/>
        </w:rPr>
        <w:t>.</w:t>
      </w:r>
      <w:r w:rsidR="00BA1900" w:rsidRPr="00515953">
        <w:rPr>
          <w:rFonts w:ascii="Bookman Old Style" w:hAnsi="Bookman Old Style"/>
          <w:sz w:val="28"/>
          <w:szCs w:val="28"/>
        </w:rPr>
        <w:t xml:space="preserve"> </w:t>
      </w:r>
    </w:p>
    <w:p w:rsidR="00C12E1D" w:rsidRPr="00C12E1D" w:rsidRDefault="00C12E1D" w:rsidP="00C12E1D">
      <w:pPr>
        <w:tabs>
          <w:tab w:val="num" w:pos="720"/>
        </w:tabs>
        <w:spacing w:after="0" w:line="360" w:lineRule="auto"/>
        <w:jc w:val="both"/>
        <w:rPr>
          <w:rFonts w:ascii="Bookman Old Style" w:hAnsi="Bookman Old Style"/>
          <w:sz w:val="28"/>
          <w:szCs w:val="28"/>
        </w:rPr>
      </w:pPr>
      <w:r w:rsidRPr="00C12E1D">
        <w:rPr>
          <w:rFonts w:ascii="Bookman Old Style" w:hAnsi="Bookman Old Style"/>
          <w:sz w:val="28"/>
          <w:szCs w:val="28"/>
        </w:rPr>
        <w:t xml:space="preserve">I racconti più celebri in cui i richiami islamici sono centrali </w:t>
      </w:r>
      <w:r>
        <w:rPr>
          <w:rFonts w:ascii="Bookman Old Style" w:hAnsi="Bookman Old Style"/>
          <w:sz w:val="28"/>
          <w:szCs w:val="28"/>
        </w:rPr>
        <w:t>sono la “</w:t>
      </w:r>
      <w:r w:rsidRPr="00C12E1D">
        <w:rPr>
          <w:rFonts w:ascii="Bookman Old Style" w:hAnsi="Bookman Old Style"/>
          <w:bCs/>
          <w:sz w:val="28"/>
          <w:szCs w:val="28"/>
        </w:rPr>
        <w:t>Storia del Dormiente Svegliato</w:t>
      </w:r>
      <w:r>
        <w:rPr>
          <w:rFonts w:ascii="Bookman Old Style" w:hAnsi="Bookman Old Style"/>
          <w:bCs/>
          <w:sz w:val="28"/>
          <w:szCs w:val="28"/>
        </w:rPr>
        <w:t>”, in cui i</w:t>
      </w:r>
      <w:r w:rsidRPr="00C12E1D">
        <w:rPr>
          <w:rFonts w:ascii="Bookman Old Style" w:hAnsi="Bookman Old Style"/>
          <w:sz w:val="28"/>
          <w:szCs w:val="28"/>
        </w:rPr>
        <w:t>l protagonista viene ingannato per un giorno facendogli credere di essere il vero Califfo. Le dinamiche ruotano attorno ai doveri religiosi del sovrano e alla</w:t>
      </w:r>
      <w:r>
        <w:rPr>
          <w:rFonts w:ascii="Bookman Old Style" w:hAnsi="Bookman Old Style"/>
          <w:sz w:val="28"/>
          <w:szCs w:val="28"/>
        </w:rPr>
        <w:t xml:space="preserve"> gestione della carità pubblica; </w:t>
      </w:r>
      <w:r w:rsidRPr="00C12E1D">
        <w:rPr>
          <w:rFonts w:ascii="Bookman Old Style" w:hAnsi="Bookman Old Style"/>
          <w:sz w:val="28"/>
          <w:szCs w:val="28"/>
        </w:rPr>
        <w:t>“</w:t>
      </w:r>
      <w:r w:rsidRPr="00C12E1D">
        <w:rPr>
          <w:rFonts w:ascii="Bookman Old Style" w:hAnsi="Bookman Old Style"/>
          <w:bCs/>
          <w:sz w:val="28"/>
          <w:szCs w:val="28"/>
        </w:rPr>
        <w:t>Il Facchino di Baghdad e le tre fanciulle</w:t>
      </w:r>
      <w:r>
        <w:rPr>
          <w:rFonts w:ascii="Bookman Old Style" w:hAnsi="Bookman Old Style"/>
          <w:sz w:val="28"/>
          <w:szCs w:val="28"/>
        </w:rPr>
        <w:t>”, dove troviamo tante</w:t>
      </w:r>
      <w:r w:rsidRPr="00C12E1D">
        <w:rPr>
          <w:rFonts w:ascii="Bookman Old Style" w:hAnsi="Bookman Old Style"/>
          <w:sz w:val="28"/>
          <w:szCs w:val="28"/>
        </w:rPr>
        <w:t xml:space="preserve"> riflessioni morali sull'onestà, il pentimento e il rispetto delle leggi coraniche</w:t>
      </w:r>
      <w:r>
        <w:rPr>
          <w:rFonts w:ascii="Bookman Old Style" w:hAnsi="Bookman Old Style"/>
          <w:sz w:val="28"/>
          <w:szCs w:val="28"/>
        </w:rPr>
        <w:t xml:space="preserve"> e la </w:t>
      </w:r>
      <w:r w:rsidRPr="00C12E1D">
        <w:rPr>
          <w:rFonts w:ascii="Bookman Old Style" w:hAnsi="Bookman Old Style"/>
          <w:sz w:val="28"/>
          <w:szCs w:val="28"/>
        </w:rPr>
        <w:t>“</w:t>
      </w:r>
      <w:r w:rsidRPr="00C12E1D">
        <w:rPr>
          <w:rFonts w:ascii="Bookman Old Style" w:hAnsi="Bookman Old Style"/>
          <w:bCs/>
          <w:sz w:val="28"/>
          <w:szCs w:val="28"/>
        </w:rPr>
        <w:t>Storia delle tre mele”</w:t>
      </w:r>
      <w:r>
        <w:rPr>
          <w:rFonts w:ascii="Bookman Old Style" w:hAnsi="Bookman Old Style"/>
          <w:bCs/>
          <w:sz w:val="28"/>
          <w:szCs w:val="28"/>
        </w:rPr>
        <w:t>,</w:t>
      </w:r>
      <w:r>
        <w:rPr>
          <w:rFonts w:ascii="Bookman Old Style" w:hAnsi="Bookman Old Style"/>
          <w:sz w:val="28"/>
          <w:szCs w:val="28"/>
        </w:rPr>
        <w:t xml:space="preserve"> u</w:t>
      </w:r>
      <w:r w:rsidRPr="00C12E1D">
        <w:rPr>
          <w:rFonts w:ascii="Bookman Old Style" w:hAnsi="Bookman Old Style"/>
          <w:sz w:val="28"/>
          <w:szCs w:val="28"/>
        </w:rPr>
        <w:t>n racconto poliziesco medievale incentrato sul concetto di peccato, omicidio e sull'applicazione rigorosa della g</w:t>
      </w:r>
      <w:r>
        <w:rPr>
          <w:rFonts w:ascii="Bookman Old Style" w:hAnsi="Bookman Old Style"/>
          <w:sz w:val="28"/>
          <w:szCs w:val="28"/>
        </w:rPr>
        <w:t>iustizia e della legge islamica.</w:t>
      </w:r>
      <w:bookmarkStart w:id="0" w:name="_GoBack"/>
      <w:bookmarkEnd w:id="0"/>
    </w:p>
    <w:p w:rsidR="00C12E1D" w:rsidRPr="00C12E1D" w:rsidRDefault="00C12E1D" w:rsidP="00C12E1D">
      <w:pPr>
        <w:spacing w:after="0" w:line="360" w:lineRule="auto"/>
        <w:jc w:val="both"/>
        <w:rPr>
          <w:rFonts w:ascii="Bookman Old Style" w:hAnsi="Bookman Old Style"/>
          <w:sz w:val="28"/>
          <w:szCs w:val="28"/>
        </w:rPr>
      </w:pPr>
    </w:p>
    <w:p w:rsidR="00C12E1D" w:rsidRPr="00515953" w:rsidRDefault="00C12E1D" w:rsidP="009B73E4">
      <w:pPr>
        <w:spacing w:after="0" w:line="360" w:lineRule="auto"/>
        <w:jc w:val="both"/>
        <w:rPr>
          <w:rFonts w:ascii="Bookman Old Style" w:hAnsi="Bookman Old Style"/>
          <w:sz w:val="28"/>
          <w:szCs w:val="28"/>
        </w:rPr>
      </w:pPr>
    </w:p>
    <w:p w:rsidR="00BA1900" w:rsidRPr="00515953" w:rsidRDefault="00BA1900" w:rsidP="00BA1900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515953">
        <w:rPr>
          <w:rFonts w:ascii="Bookman Old Style" w:hAnsi="Bookman Old Style" w:cs="Times New Roman"/>
          <w:sz w:val="28"/>
          <w:szCs w:val="28"/>
        </w:rPr>
        <w:t>L’Islam</w:t>
      </w:r>
      <w:r w:rsidR="00544469" w:rsidRPr="00515953">
        <w:rPr>
          <w:rFonts w:ascii="Bookman Old Style" w:hAnsi="Bookman Old Style" w:cs="Times New Roman"/>
          <w:sz w:val="28"/>
          <w:szCs w:val="28"/>
        </w:rPr>
        <w:t xml:space="preserve"> è una religione monoteista che</w:t>
      </w:r>
      <w:r w:rsidRPr="00515953">
        <w:rPr>
          <w:rFonts w:ascii="Bookman Old Style" w:hAnsi="Bookman Old Style" w:cs="Times New Roman"/>
          <w:sz w:val="28"/>
          <w:szCs w:val="28"/>
        </w:rPr>
        <w:t xml:space="preserve"> nasce nel VII secolo</w:t>
      </w:r>
      <w:r w:rsidR="00544469" w:rsidRPr="00515953">
        <w:rPr>
          <w:rFonts w:ascii="Bookman Old Style" w:hAnsi="Bookman Old Style" w:cs="Times New Roman"/>
          <w:sz w:val="28"/>
          <w:szCs w:val="28"/>
        </w:rPr>
        <w:t xml:space="preserve"> D.C. nella penisola araba intorno alla figura del </w:t>
      </w:r>
      <w:r w:rsidRPr="00515953">
        <w:rPr>
          <w:rFonts w:ascii="Bookman Old Style" w:hAnsi="Bookman Old Style" w:cs="Times New Roman"/>
          <w:sz w:val="28"/>
          <w:szCs w:val="28"/>
        </w:rPr>
        <w:t>profeta Maometto, considerato dai musulmani un discendente di Abramo.</w:t>
      </w:r>
    </w:p>
    <w:p w:rsidR="00BA1900" w:rsidRPr="00515953" w:rsidRDefault="00BA1900" w:rsidP="00BA1900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515953">
        <w:rPr>
          <w:rFonts w:ascii="Bookman Old Style" w:hAnsi="Bookman Old Style" w:cs="Times New Roman"/>
          <w:sz w:val="28"/>
          <w:szCs w:val="28"/>
        </w:rPr>
        <w:t>Maometto nacque alla Mecca intorno al 570 d.C. e, dopo un’infanzia difficile, lavorò come mercante. Era un uomo molto riflessivo e si ritirava spesso a pregare. Nel 610 d.C., durante la cosiddetta Notte del destino, Maometto ebbe una visione: l’arcangelo Gabriele gli annunciò che era stato scelto da Allah come profeta.  Da quel momento iniziò a predicare: esiste un solo Dio, gli uomini devono seguire la sua volontà</w:t>
      </w:r>
    </w:p>
    <w:p w:rsidR="00BA1900" w:rsidRPr="00515953" w:rsidRDefault="00BA1900" w:rsidP="00BA1900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515953">
        <w:rPr>
          <w:rFonts w:ascii="Bookman Old Style" w:hAnsi="Bookman Old Style" w:cs="Times New Roman"/>
          <w:sz w:val="28"/>
          <w:szCs w:val="28"/>
        </w:rPr>
        <w:t>All’inizio la sua predicazione non fu accettata alla Mecca, perché contrastava con le religioni tradizionali, per questo Maometto fu costretto a fuggire nel 622 d.C. a Medina: questo evento si chiama Egira ed è l’inizio del calendario islamico.</w:t>
      </w:r>
    </w:p>
    <w:p w:rsidR="00BA1900" w:rsidRPr="00515953" w:rsidRDefault="00BA1900" w:rsidP="00BA1900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515953">
        <w:rPr>
          <w:rFonts w:ascii="Bookman Old Style" w:hAnsi="Bookman Old Style" w:cs="Times New Roman"/>
          <w:sz w:val="28"/>
          <w:szCs w:val="28"/>
        </w:rPr>
        <w:t>A Medina Maometto ottenne successo e riuscì a unire le tribù arabe. Nel 630 tornò alla Mecca, che divenne il centro dell’Islam. I</w:t>
      </w:r>
      <w:r w:rsidR="000D5289" w:rsidRPr="00515953">
        <w:rPr>
          <w:rFonts w:ascii="Bookman Old Style" w:hAnsi="Bookman Old Style" w:cs="Times New Roman"/>
          <w:sz w:val="28"/>
          <w:szCs w:val="28"/>
        </w:rPr>
        <w:t xml:space="preserve">l luogo sacro principale è la </w:t>
      </w:r>
      <w:proofErr w:type="spellStart"/>
      <w:r w:rsidR="000D5289" w:rsidRPr="00515953">
        <w:rPr>
          <w:rFonts w:ascii="Bookman Old Style" w:hAnsi="Bookman Old Style" w:cs="Times New Roman"/>
          <w:sz w:val="28"/>
          <w:szCs w:val="28"/>
        </w:rPr>
        <w:t>Ka’</w:t>
      </w:r>
      <w:r w:rsidRPr="00515953">
        <w:rPr>
          <w:rFonts w:ascii="Bookman Old Style" w:hAnsi="Bookman Old Style" w:cs="Times New Roman"/>
          <w:sz w:val="28"/>
          <w:szCs w:val="28"/>
        </w:rPr>
        <w:t>ba</w:t>
      </w:r>
      <w:proofErr w:type="spellEnd"/>
      <w:r w:rsidRPr="00515953">
        <w:rPr>
          <w:rFonts w:ascii="Bookman Old Style" w:hAnsi="Bookman Old Style" w:cs="Times New Roman"/>
          <w:sz w:val="28"/>
          <w:szCs w:val="28"/>
        </w:rPr>
        <w:t>, meta di pellegrinaggio.</w:t>
      </w:r>
    </w:p>
    <w:p w:rsidR="00BA1900" w:rsidRPr="00515953" w:rsidRDefault="00BA1900" w:rsidP="00BA1900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515953">
        <w:rPr>
          <w:rFonts w:ascii="Bookman Old Style" w:hAnsi="Bookman Old Style" w:cs="Times New Roman"/>
          <w:sz w:val="28"/>
          <w:szCs w:val="28"/>
        </w:rPr>
        <w:t xml:space="preserve">Il libro sacro dell’Islam è il Corano, considerato parola di </w:t>
      </w:r>
      <w:r w:rsidR="000D5289" w:rsidRPr="00515953">
        <w:rPr>
          <w:rFonts w:ascii="Bookman Old Style" w:hAnsi="Bookman Old Style" w:cs="Times New Roman"/>
          <w:sz w:val="28"/>
          <w:szCs w:val="28"/>
        </w:rPr>
        <w:t xml:space="preserve">Allah </w:t>
      </w:r>
      <w:r w:rsidRPr="00515953">
        <w:rPr>
          <w:rFonts w:ascii="Bookman Old Style" w:hAnsi="Bookman Old Style" w:cs="Times New Roman"/>
          <w:sz w:val="28"/>
          <w:szCs w:val="28"/>
        </w:rPr>
        <w:t>rivelata a Maometto. Contiene le regole di vita per i musulmani.</w:t>
      </w:r>
    </w:p>
    <w:p w:rsidR="00BA1900" w:rsidRPr="00515953" w:rsidRDefault="00BA1900" w:rsidP="00BA1900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515953">
        <w:rPr>
          <w:rFonts w:ascii="Bookman Old Style" w:hAnsi="Bookman Old Style" w:cs="Times New Roman"/>
          <w:sz w:val="28"/>
          <w:szCs w:val="28"/>
        </w:rPr>
        <w:t xml:space="preserve">I musulmani devono rispettare 5 regole </w:t>
      </w:r>
      <w:r w:rsidR="00F3141E" w:rsidRPr="00515953">
        <w:rPr>
          <w:rFonts w:ascii="Bookman Old Style" w:hAnsi="Bookman Old Style" w:cs="Times New Roman"/>
          <w:sz w:val="28"/>
          <w:szCs w:val="28"/>
        </w:rPr>
        <w:t>fondamentali: credere</w:t>
      </w:r>
      <w:r w:rsidRPr="00515953">
        <w:rPr>
          <w:rFonts w:ascii="Bookman Old Style" w:hAnsi="Bookman Old Style" w:cs="Times New Roman"/>
          <w:sz w:val="28"/>
          <w:szCs w:val="28"/>
        </w:rPr>
        <w:t xml:space="preserve"> in un solo Dio (Allah) e in Maometto profeta; pregare 5 volte al giorno; fare elemosina ai poveri</w:t>
      </w:r>
      <w:r w:rsidR="006305E6" w:rsidRPr="00515953">
        <w:rPr>
          <w:rFonts w:ascii="Bookman Old Style" w:hAnsi="Bookman Old Style" w:cs="Times New Roman"/>
          <w:sz w:val="28"/>
          <w:szCs w:val="28"/>
        </w:rPr>
        <w:t>; d</w:t>
      </w:r>
      <w:r w:rsidRPr="00515953">
        <w:rPr>
          <w:rFonts w:ascii="Bookman Old Style" w:hAnsi="Bookman Old Style" w:cs="Times New Roman"/>
          <w:sz w:val="28"/>
          <w:szCs w:val="28"/>
        </w:rPr>
        <w:t>igiunare durante il Ramadan</w:t>
      </w:r>
      <w:r w:rsidR="006305E6" w:rsidRPr="00515953">
        <w:rPr>
          <w:rFonts w:ascii="Bookman Old Style" w:hAnsi="Bookman Old Style" w:cs="Times New Roman"/>
          <w:sz w:val="28"/>
          <w:szCs w:val="28"/>
        </w:rPr>
        <w:t xml:space="preserve"> </w:t>
      </w:r>
      <w:r w:rsidR="006305E6" w:rsidRPr="00515953">
        <w:rPr>
          <w:rFonts w:ascii="Bookman Old Style" w:hAnsi="Bookman Old Style" w:cs="Times New Roman"/>
          <w:sz w:val="28"/>
          <w:szCs w:val="28"/>
        </w:rPr>
        <w:lastRenderedPageBreak/>
        <w:t>e infine a</w:t>
      </w:r>
      <w:r w:rsidRPr="00515953">
        <w:rPr>
          <w:rFonts w:ascii="Bookman Old Style" w:hAnsi="Bookman Old Style" w:cs="Times New Roman"/>
          <w:sz w:val="28"/>
          <w:szCs w:val="28"/>
        </w:rPr>
        <w:t>ndare in pellegrinaggio alla Mecca almeno una volta nella vita</w:t>
      </w:r>
      <w:r w:rsidR="006305E6" w:rsidRPr="00515953">
        <w:rPr>
          <w:rFonts w:ascii="Bookman Old Style" w:hAnsi="Bookman Old Style" w:cs="Times New Roman"/>
          <w:sz w:val="28"/>
          <w:szCs w:val="28"/>
        </w:rPr>
        <w:t>.</w:t>
      </w:r>
    </w:p>
    <w:p w:rsidR="00BA1900" w:rsidRPr="00515953" w:rsidRDefault="00BA1900" w:rsidP="00BA1900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515953">
        <w:rPr>
          <w:rFonts w:ascii="Bookman Old Style" w:hAnsi="Bookman Old Style" w:cs="Times New Roman"/>
          <w:sz w:val="28"/>
          <w:szCs w:val="28"/>
        </w:rPr>
        <w:t>La moschea è il luogo di preghiera</w:t>
      </w:r>
      <w:r w:rsidR="006305E6" w:rsidRPr="00515953">
        <w:rPr>
          <w:rFonts w:ascii="Bookman Old Style" w:hAnsi="Bookman Old Style" w:cs="Times New Roman"/>
          <w:sz w:val="28"/>
          <w:szCs w:val="28"/>
        </w:rPr>
        <w:t>, mentre l’I</w:t>
      </w:r>
      <w:r w:rsidRPr="00515953">
        <w:rPr>
          <w:rFonts w:ascii="Bookman Old Style" w:hAnsi="Bookman Old Style" w:cs="Times New Roman"/>
          <w:sz w:val="28"/>
          <w:szCs w:val="28"/>
        </w:rPr>
        <w:t>mam guida la comunità</w:t>
      </w:r>
      <w:r w:rsidR="006305E6" w:rsidRPr="00515953">
        <w:rPr>
          <w:rFonts w:ascii="Bookman Old Style" w:hAnsi="Bookman Old Style" w:cs="Times New Roman"/>
          <w:sz w:val="28"/>
          <w:szCs w:val="28"/>
        </w:rPr>
        <w:t xml:space="preserve">. </w:t>
      </w:r>
      <w:r w:rsidRPr="00515953">
        <w:rPr>
          <w:rFonts w:ascii="Bookman Old Style" w:hAnsi="Bookman Old Style" w:cs="Times New Roman"/>
          <w:sz w:val="28"/>
          <w:szCs w:val="28"/>
        </w:rPr>
        <w:t>Il venerdì è il giorno sacro</w:t>
      </w:r>
      <w:r w:rsidR="006305E6" w:rsidRPr="00515953">
        <w:rPr>
          <w:rFonts w:ascii="Bookman Old Style" w:hAnsi="Bookman Old Style" w:cs="Times New Roman"/>
          <w:sz w:val="28"/>
          <w:szCs w:val="28"/>
        </w:rPr>
        <w:t xml:space="preserve"> e le </w:t>
      </w:r>
      <w:r w:rsidRPr="00515953">
        <w:rPr>
          <w:rFonts w:ascii="Bookman Old Style" w:hAnsi="Bookman Old Style" w:cs="Times New Roman"/>
          <w:sz w:val="28"/>
          <w:szCs w:val="28"/>
        </w:rPr>
        <w:t>città sante principali sono:</w:t>
      </w:r>
      <w:r w:rsidR="006305E6" w:rsidRPr="00515953">
        <w:rPr>
          <w:rFonts w:ascii="Bookman Old Style" w:hAnsi="Bookman Old Style" w:cs="Times New Roman"/>
          <w:sz w:val="28"/>
          <w:szCs w:val="28"/>
        </w:rPr>
        <w:t xml:space="preserve"> </w:t>
      </w:r>
      <w:r w:rsidRPr="00515953">
        <w:rPr>
          <w:rFonts w:ascii="Bookman Old Style" w:hAnsi="Bookman Old Style" w:cs="Times New Roman"/>
          <w:sz w:val="28"/>
          <w:szCs w:val="28"/>
        </w:rPr>
        <w:t>La Mecca</w:t>
      </w:r>
      <w:r w:rsidR="006305E6" w:rsidRPr="00515953">
        <w:rPr>
          <w:rFonts w:ascii="Bookman Old Style" w:hAnsi="Bookman Old Style" w:cs="Times New Roman"/>
          <w:sz w:val="28"/>
          <w:szCs w:val="28"/>
        </w:rPr>
        <w:t xml:space="preserve">, </w:t>
      </w:r>
      <w:r w:rsidRPr="00515953">
        <w:rPr>
          <w:rFonts w:ascii="Bookman Old Style" w:hAnsi="Bookman Old Style" w:cs="Times New Roman"/>
          <w:sz w:val="28"/>
          <w:szCs w:val="28"/>
        </w:rPr>
        <w:t>Medina</w:t>
      </w:r>
      <w:r w:rsidR="006305E6" w:rsidRPr="00515953">
        <w:rPr>
          <w:rFonts w:ascii="Bookman Old Style" w:hAnsi="Bookman Old Style" w:cs="Times New Roman"/>
          <w:sz w:val="28"/>
          <w:szCs w:val="28"/>
        </w:rPr>
        <w:t xml:space="preserve"> e </w:t>
      </w:r>
      <w:r w:rsidRPr="00515953">
        <w:rPr>
          <w:rFonts w:ascii="Bookman Old Style" w:hAnsi="Bookman Old Style" w:cs="Times New Roman"/>
          <w:sz w:val="28"/>
          <w:szCs w:val="28"/>
        </w:rPr>
        <w:t>Gerusalemme</w:t>
      </w:r>
      <w:r w:rsidR="006305E6" w:rsidRPr="00515953">
        <w:rPr>
          <w:rFonts w:ascii="Bookman Old Style" w:hAnsi="Bookman Old Style" w:cs="Times New Roman"/>
          <w:sz w:val="28"/>
          <w:szCs w:val="28"/>
        </w:rPr>
        <w:t>.</w:t>
      </w:r>
    </w:p>
    <w:p w:rsidR="00BA1900" w:rsidRPr="00515953" w:rsidRDefault="006305E6" w:rsidP="00BA1900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515953">
        <w:rPr>
          <w:rFonts w:ascii="Bookman Old Style" w:hAnsi="Bookman Old Style" w:cs="Times New Roman"/>
          <w:sz w:val="28"/>
          <w:szCs w:val="28"/>
        </w:rPr>
        <w:t>O</w:t>
      </w:r>
      <w:r w:rsidR="00BA1900" w:rsidRPr="00515953">
        <w:rPr>
          <w:rFonts w:ascii="Bookman Old Style" w:hAnsi="Bookman Old Style" w:cs="Times New Roman"/>
          <w:sz w:val="28"/>
          <w:szCs w:val="28"/>
        </w:rPr>
        <w:t xml:space="preserve">ggi l’Islam è diffuso in tutto il mondo e si divide in due principali </w:t>
      </w:r>
      <w:r w:rsidR="00350A0C" w:rsidRPr="00515953">
        <w:rPr>
          <w:rFonts w:ascii="Bookman Old Style" w:hAnsi="Bookman Old Style" w:cs="Times New Roman"/>
          <w:sz w:val="28"/>
          <w:szCs w:val="28"/>
        </w:rPr>
        <w:t>correnti: sunniti</w:t>
      </w:r>
      <w:r w:rsidRPr="00515953">
        <w:rPr>
          <w:rFonts w:ascii="Bookman Old Style" w:hAnsi="Bookman Old Style" w:cs="Times New Roman"/>
          <w:sz w:val="28"/>
          <w:szCs w:val="28"/>
        </w:rPr>
        <w:t xml:space="preserve"> e </w:t>
      </w:r>
      <w:r w:rsidR="00BA1900" w:rsidRPr="00515953">
        <w:rPr>
          <w:rFonts w:ascii="Bookman Old Style" w:hAnsi="Bookman Old Style" w:cs="Times New Roman"/>
          <w:sz w:val="28"/>
          <w:szCs w:val="28"/>
        </w:rPr>
        <w:t>sciiti</w:t>
      </w:r>
      <w:r w:rsidRPr="00515953">
        <w:rPr>
          <w:rFonts w:ascii="Bookman Old Style" w:hAnsi="Bookman Old Style" w:cs="Times New Roman"/>
          <w:sz w:val="28"/>
          <w:szCs w:val="28"/>
        </w:rPr>
        <w:t xml:space="preserve">. </w:t>
      </w:r>
    </w:p>
    <w:p w:rsidR="001553E8" w:rsidRPr="00515953" w:rsidRDefault="00284C9C" w:rsidP="000819BD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515953">
        <w:rPr>
          <w:rFonts w:ascii="Bookman Old Style" w:hAnsi="Bookman Old Style" w:cs="Times New Roman"/>
          <w:b/>
          <w:sz w:val="28"/>
          <w:szCs w:val="28"/>
        </w:rPr>
        <w:tab/>
      </w:r>
    </w:p>
    <w:sectPr w:rsidR="001553E8" w:rsidRPr="00515953" w:rsidSect="00662B0C">
      <w:headerReference w:type="default" r:id="rId8"/>
      <w:footerReference w:type="default" r:id="rId9"/>
      <w:pgSz w:w="11906" w:h="16838"/>
      <w:pgMar w:top="2552" w:right="1134" w:bottom="1134" w:left="1134" w:header="709" w:footer="709" w:gutter="1134"/>
      <w:pgNumType w:start="1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145D" w:rsidRDefault="00A1145D" w:rsidP="00E472E9">
      <w:pPr>
        <w:spacing w:after="0" w:line="240" w:lineRule="auto"/>
      </w:pPr>
      <w:r>
        <w:separator/>
      </w:r>
    </w:p>
  </w:endnote>
  <w:endnote w:type="continuationSeparator" w:id="0">
    <w:p w:rsidR="00A1145D" w:rsidRDefault="00A1145D" w:rsidP="00E47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40986482"/>
      <w:docPartObj>
        <w:docPartGallery w:val="Page Numbers (Bottom of Page)"/>
        <w:docPartUnique/>
      </w:docPartObj>
    </w:sdtPr>
    <w:sdtEndPr/>
    <w:sdtContent>
      <w:p w:rsidR="00E472E9" w:rsidRDefault="00E472E9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2E1D">
          <w:rPr>
            <w:noProof/>
          </w:rPr>
          <w:t>21</w:t>
        </w:r>
        <w:r>
          <w:fldChar w:fldCharType="end"/>
        </w:r>
      </w:p>
    </w:sdtContent>
  </w:sdt>
  <w:p w:rsidR="00E472E9" w:rsidRDefault="00E472E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145D" w:rsidRDefault="00A1145D" w:rsidP="00E472E9">
      <w:pPr>
        <w:spacing w:after="0" w:line="240" w:lineRule="auto"/>
      </w:pPr>
      <w:r>
        <w:separator/>
      </w:r>
    </w:p>
  </w:footnote>
  <w:footnote w:type="continuationSeparator" w:id="0">
    <w:p w:rsidR="00A1145D" w:rsidRDefault="00A1145D" w:rsidP="00E47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72E9" w:rsidRDefault="00E472E9">
    <w:pPr>
      <w:pStyle w:val="Intestazione"/>
    </w:pPr>
  </w:p>
  <w:p w:rsidR="00E472E9" w:rsidRDefault="00E472E9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AA400E"/>
    <w:multiLevelType w:val="multilevel"/>
    <w:tmpl w:val="3180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76D"/>
    <w:rsid w:val="000007C4"/>
    <w:rsid w:val="00001E8D"/>
    <w:rsid w:val="00023534"/>
    <w:rsid w:val="00025EA8"/>
    <w:rsid w:val="00025F57"/>
    <w:rsid w:val="000334DC"/>
    <w:rsid w:val="000417FA"/>
    <w:rsid w:val="00050D4D"/>
    <w:rsid w:val="000723C1"/>
    <w:rsid w:val="000819BD"/>
    <w:rsid w:val="000953C9"/>
    <w:rsid w:val="000D5289"/>
    <w:rsid w:val="000F2F8A"/>
    <w:rsid w:val="000F7F83"/>
    <w:rsid w:val="0010221D"/>
    <w:rsid w:val="00105BFC"/>
    <w:rsid w:val="0012000B"/>
    <w:rsid w:val="0012364F"/>
    <w:rsid w:val="001362D2"/>
    <w:rsid w:val="001553E8"/>
    <w:rsid w:val="00157401"/>
    <w:rsid w:val="00171267"/>
    <w:rsid w:val="001853B2"/>
    <w:rsid w:val="001D6BFF"/>
    <w:rsid w:val="001E6BE2"/>
    <w:rsid w:val="001E7B96"/>
    <w:rsid w:val="00262619"/>
    <w:rsid w:val="00264676"/>
    <w:rsid w:val="00276D6C"/>
    <w:rsid w:val="00284C9C"/>
    <w:rsid w:val="002935A9"/>
    <w:rsid w:val="002979A7"/>
    <w:rsid w:val="002A6DE9"/>
    <w:rsid w:val="002E77B3"/>
    <w:rsid w:val="00300E4B"/>
    <w:rsid w:val="003126FB"/>
    <w:rsid w:val="00314E13"/>
    <w:rsid w:val="003316EA"/>
    <w:rsid w:val="00334851"/>
    <w:rsid w:val="00335B76"/>
    <w:rsid w:val="00345EEF"/>
    <w:rsid w:val="00347F22"/>
    <w:rsid w:val="00350A0C"/>
    <w:rsid w:val="00351657"/>
    <w:rsid w:val="00353185"/>
    <w:rsid w:val="003544CE"/>
    <w:rsid w:val="003905A5"/>
    <w:rsid w:val="003952F8"/>
    <w:rsid w:val="003C2EFA"/>
    <w:rsid w:val="003E0447"/>
    <w:rsid w:val="003E1977"/>
    <w:rsid w:val="003F376D"/>
    <w:rsid w:val="004045A7"/>
    <w:rsid w:val="00421D8B"/>
    <w:rsid w:val="00427C41"/>
    <w:rsid w:val="00436C8A"/>
    <w:rsid w:val="00444421"/>
    <w:rsid w:val="00451B79"/>
    <w:rsid w:val="00454DE0"/>
    <w:rsid w:val="00456F66"/>
    <w:rsid w:val="00464B26"/>
    <w:rsid w:val="004764CF"/>
    <w:rsid w:val="004975D1"/>
    <w:rsid w:val="004C6B70"/>
    <w:rsid w:val="004F14DD"/>
    <w:rsid w:val="004F1A3A"/>
    <w:rsid w:val="004F1C0E"/>
    <w:rsid w:val="004F2792"/>
    <w:rsid w:val="00515953"/>
    <w:rsid w:val="0053174B"/>
    <w:rsid w:val="00536637"/>
    <w:rsid w:val="0054110A"/>
    <w:rsid w:val="00544469"/>
    <w:rsid w:val="00545DC5"/>
    <w:rsid w:val="00556BC6"/>
    <w:rsid w:val="00584D8B"/>
    <w:rsid w:val="005864AA"/>
    <w:rsid w:val="00592487"/>
    <w:rsid w:val="005D17AA"/>
    <w:rsid w:val="005E69B5"/>
    <w:rsid w:val="005E74DB"/>
    <w:rsid w:val="005F5A83"/>
    <w:rsid w:val="00605684"/>
    <w:rsid w:val="00622EAA"/>
    <w:rsid w:val="00626B6D"/>
    <w:rsid w:val="006305E6"/>
    <w:rsid w:val="00637B41"/>
    <w:rsid w:val="00662B0C"/>
    <w:rsid w:val="0067673D"/>
    <w:rsid w:val="00676BAF"/>
    <w:rsid w:val="006A0A1A"/>
    <w:rsid w:val="006B0F99"/>
    <w:rsid w:val="006B798B"/>
    <w:rsid w:val="006C657E"/>
    <w:rsid w:val="006F319A"/>
    <w:rsid w:val="0070041F"/>
    <w:rsid w:val="00713C44"/>
    <w:rsid w:val="00721BC8"/>
    <w:rsid w:val="00723E9D"/>
    <w:rsid w:val="007360BA"/>
    <w:rsid w:val="00745B13"/>
    <w:rsid w:val="00786C64"/>
    <w:rsid w:val="00790D04"/>
    <w:rsid w:val="007A6C6A"/>
    <w:rsid w:val="007B1784"/>
    <w:rsid w:val="007C28A4"/>
    <w:rsid w:val="007D7E08"/>
    <w:rsid w:val="007E238A"/>
    <w:rsid w:val="007F266C"/>
    <w:rsid w:val="008051C8"/>
    <w:rsid w:val="00812C7B"/>
    <w:rsid w:val="0081580D"/>
    <w:rsid w:val="00832AA7"/>
    <w:rsid w:val="00840A13"/>
    <w:rsid w:val="00864F5F"/>
    <w:rsid w:val="008675EB"/>
    <w:rsid w:val="0087200E"/>
    <w:rsid w:val="008D63B6"/>
    <w:rsid w:val="008E46F7"/>
    <w:rsid w:val="00915DB2"/>
    <w:rsid w:val="0092273E"/>
    <w:rsid w:val="009567C4"/>
    <w:rsid w:val="0098088A"/>
    <w:rsid w:val="00995F8B"/>
    <w:rsid w:val="009A0ACE"/>
    <w:rsid w:val="009A32E6"/>
    <w:rsid w:val="009B73E4"/>
    <w:rsid w:val="009B7EC9"/>
    <w:rsid w:val="009D6B14"/>
    <w:rsid w:val="009E1A70"/>
    <w:rsid w:val="009F22E4"/>
    <w:rsid w:val="00A043F5"/>
    <w:rsid w:val="00A1145D"/>
    <w:rsid w:val="00A12F76"/>
    <w:rsid w:val="00A16B4A"/>
    <w:rsid w:val="00A4553E"/>
    <w:rsid w:val="00A81EC0"/>
    <w:rsid w:val="00A915E3"/>
    <w:rsid w:val="00AB3983"/>
    <w:rsid w:val="00AD045B"/>
    <w:rsid w:val="00B000EF"/>
    <w:rsid w:val="00B002A4"/>
    <w:rsid w:val="00B00F8D"/>
    <w:rsid w:val="00B07F58"/>
    <w:rsid w:val="00B12035"/>
    <w:rsid w:val="00B14986"/>
    <w:rsid w:val="00B24128"/>
    <w:rsid w:val="00B55820"/>
    <w:rsid w:val="00B7133D"/>
    <w:rsid w:val="00B76005"/>
    <w:rsid w:val="00BA1900"/>
    <w:rsid w:val="00BA5201"/>
    <w:rsid w:val="00BC7F06"/>
    <w:rsid w:val="00BF2A4E"/>
    <w:rsid w:val="00BF2A6E"/>
    <w:rsid w:val="00C12E1D"/>
    <w:rsid w:val="00C13303"/>
    <w:rsid w:val="00C444E1"/>
    <w:rsid w:val="00C51E65"/>
    <w:rsid w:val="00C543D3"/>
    <w:rsid w:val="00C62D7C"/>
    <w:rsid w:val="00C64C88"/>
    <w:rsid w:val="00C74221"/>
    <w:rsid w:val="00C81ADA"/>
    <w:rsid w:val="00C836A7"/>
    <w:rsid w:val="00C9187A"/>
    <w:rsid w:val="00CA157A"/>
    <w:rsid w:val="00CA4481"/>
    <w:rsid w:val="00CA4DAB"/>
    <w:rsid w:val="00CB0F07"/>
    <w:rsid w:val="00CD5F08"/>
    <w:rsid w:val="00CE3C17"/>
    <w:rsid w:val="00D16069"/>
    <w:rsid w:val="00D54501"/>
    <w:rsid w:val="00D57989"/>
    <w:rsid w:val="00D8278F"/>
    <w:rsid w:val="00DB5400"/>
    <w:rsid w:val="00DB6230"/>
    <w:rsid w:val="00DE1F4E"/>
    <w:rsid w:val="00E070E0"/>
    <w:rsid w:val="00E4102D"/>
    <w:rsid w:val="00E4191E"/>
    <w:rsid w:val="00E46154"/>
    <w:rsid w:val="00E472E9"/>
    <w:rsid w:val="00E90723"/>
    <w:rsid w:val="00EB1F18"/>
    <w:rsid w:val="00EC0E7B"/>
    <w:rsid w:val="00ED7C25"/>
    <w:rsid w:val="00F12345"/>
    <w:rsid w:val="00F21695"/>
    <w:rsid w:val="00F31047"/>
    <w:rsid w:val="00F3141E"/>
    <w:rsid w:val="00F45403"/>
    <w:rsid w:val="00F601B3"/>
    <w:rsid w:val="00F64AE7"/>
    <w:rsid w:val="00FD05C9"/>
    <w:rsid w:val="00FD5569"/>
    <w:rsid w:val="00FE3C24"/>
    <w:rsid w:val="00FF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5FF8A1"/>
  <w15:chartTrackingRefBased/>
  <w15:docId w15:val="{CB8768EB-E4AD-414B-85E6-1FF58841D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D6BFF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334851"/>
    <w:rPr>
      <w:rFonts w:ascii="Times New Roman" w:hAnsi="Times New Roman" w:cs="Times New Roman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unhideWhenUsed/>
    <w:rsid w:val="00E472E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72E9"/>
  </w:style>
  <w:style w:type="paragraph" w:styleId="Pidipagina">
    <w:name w:val="footer"/>
    <w:basedOn w:val="Normale"/>
    <w:link w:val="PidipaginaCarattere"/>
    <w:uiPriority w:val="99"/>
    <w:unhideWhenUsed/>
    <w:rsid w:val="00E472E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72E9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C62D7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C62D7C"/>
    <w:rPr>
      <w:rFonts w:ascii="Consolas" w:hAnsi="Consolas"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C12E1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5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D36D7-7DC7-4A4D-A86F-D93B2F7DD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10</cp:revision>
  <cp:lastPrinted>2026-04-30T17:36:00Z</cp:lastPrinted>
  <dcterms:created xsi:type="dcterms:W3CDTF">2026-04-30T18:45:00Z</dcterms:created>
  <dcterms:modified xsi:type="dcterms:W3CDTF">2026-06-04T15:56:00Z</dcterms:modified>
</cp:coreProperties>
</file>