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SRS Online Registration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Welcome to SRS. This form is used to register to receive email news and information from SRS regarding your investment and/or to register for access to our online system.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fill-in the form below and check whether you want us to email you news and information, request online access or both. When you are finished, hit the submit button.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you prefer, you may email this information to or call us at 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="264" w:lineRule="auto"/>
        <w:ind w:left="60" w:firstLine="0"/>
        <w:rPr>
          <w:rFonts w:ascii="Tahoma" w:cs="Tahoma" w:eastAsia="Tahoma" w:hAnsi="Tahoma"/>
          <w:b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Bold denotes required fields</w:t>
      </w:r>
    </w:p>
    <w:tbl>
      <w:tblPr>
        <w:tblStyle w:val="Table1"/>
        <w:tblW w:w="9360.0" w:type="dxa"/>
        <w:jc w:val="left"/>
        <w:tblInd w:w="60.0" w:type="pc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1170"/>
        <w:gridCol w:w="2925"/>
        <w:gridCol w:w="2340"/>
        <w:gridCol w:w="2925"/>
        <w:tblGridChange w:id="0">
          <w:tblGrid>
            <w:gridCol w:w="1170"/>
            <w:gridCol w:w="2925"/>
            <w:gridCol w:w="2340"/>
            <w:gridCol w:w="2925"/>
          </w:tblGrid>
        </w:tblGridChange>
      </w:tblGrid>
      <w:tr>
        <w:tc>
          <w:tcPr>
            <w:gridSpan w:val="2"/>
            <w:tcBorders>
              <w:left w:color="ffffff" w:space="0" w:sz="12" w:val="single"/>
            </w:tcBorders>
            <w:shd w:fill="33333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b w:val="1"/>
                <w:color w:val="ffffff"/>
                <w:sz w:val="10"/>
                <w:szCs w:val="1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10"/>
                <w:szCs w:val="10"/>
                <w:shd w:fill="auto" w:val="clear"/>
                <w:rtl w:val="0"/>
              </w:rPr>
              <w:t xml:space="preserve">Contact Information</w:t>
            </w:r>
          </w:p>
        </w:tc>
        <w:tc>
          <w:tcPr>
            <w:gridSpan w:val="2"/>
            <w:tcBorders>
              <w:left w:color="ffffff" w:space="0" w:sz="12" w:val="single"/>
            </w:tcBorders>
            <w:shd w:fill="33333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Rule="auto"/>
              <w:rPr>
                <w:b w:val="1"/>
                <w:color w:val="ffffff"/>
                <w:sz w:val="10"/>
                <w:szCs w:val="1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10"/>
                <w:szCs w:val="10"/>
                <w:shd w:fill="auto" w:val="clear"/>
                <w:rtl w:val="0"/>
              </w:rPr>
              <w:t xml:space="preserve">Shareholder Information</w:t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8"/>
                <w:szCs w:val="8"/>
                <w:rtl w:val="0"/>
              </w:rPr>
              <w:t xml:space="preserve">First Name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Shareholder Name of Record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8"/>
                <w:szCs w:val="8"/>
                <w:rtl w:val="0"/>
              </w:rPr>
              <w:t xml:space="preserve">Last Name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Name of Investment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Company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(if applicable)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City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State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Zip/Postal Code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check to enable email communications for your account.</w:t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8"/>
                <w:szCs w:val="8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check to enable online access for your account.</w:t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Alternate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Phone Number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FAX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80" w:line="264" w:lineRule="auto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Fonts w:ascii="Tahoma" w:cs="Tahoma" w:eastAsia="Tahoma" w:hAnsi="Tahoma"/>
                <w:sz w:val="10"/>
                <w:szCs w:val="10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180.0" w:type="dxa"/>
              <w:left w:w="6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64" w:lineRule="auto"/>
              <w:jc w:val="right"/>
              <w:rPr>
                <w:rFonts w:ascii="Tahoma" w:cs="Tahoma" w:eastAsia="Tahoma" w:hAnsi="Tahom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</w:rPr>
    </w:rPrDefault>
    <w:pPrDefault>
      <w:pPr>
        <w:widowControl w:val="0"/>
        <w:spacing w:line="311.999988555908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="240" w:lineRule="auto"/>
    </w:pPr>
    <w:rPr>
      <w:b w:val="0"/>
      <w:i w:val="0"/>
      <w:color w:val="333333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rFonts w:ascii="Tahoma" w:cs="Tahoma" w:eastAsia="Tahoma" w:hAnsi="Tahoma"/>
      <w:b w:val="1"/>
      <w:i w:val="0"/>
      <w:color w:val="c08034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color w:val="333333"/>
      <w:sz w:val="20"/>
      <w:szCs w:val="2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