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277350" cy="246697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auto" w:val="clear"/>
          <w:rtl w:val="0"/>
        </w:rPr>
        <w:t xml:space="preserve">SRS Online Registration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Welcome to SRS. This form is used to register to receive email news and information from SRS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regarding your investment and/or to register for access to our online system.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Please fill-in the form below and check whether you want us to email you news and information,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request online access or both. When you are finished, hit the submit button.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If you prefer, you may email this information to or call us at .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Shareholder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Investor in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First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Last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Company (if applicable)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Address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City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State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Zip/Postal Code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Country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Email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Phone Number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Mobile Phone Number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FAX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Enable Email Communications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Enable Online Access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