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&lt;pre&gt;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@(#)leapseconds</w:t>
        <w:tab/>
        <w:t xml:space="preserve">8.11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This file is in the public domain, so clarified as of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2009-05-17 by Arthur David Olson.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Allowance for leapseconds added to each timezone file.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International Earth Rotation Service periodically uses leap seconds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keep UTC to within 0.9 s of UT1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(which measures the true angular orientation of the earth in space); see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Terry J Quinn, The BIPM and the accurate measure of time,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Proc IEEE 79, 7 (July 1991), 894-905.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There were no leap seconds before 1972, because the official mechanism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accounting for the discrepancy between atomic time and the earth's rotation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did not exist until the early 1970s.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correction (+ or -) is made at the given time, so lines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typically look like: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Leap</w:t>
        <w:tab/>
        <w:t xml:space="preserve">YEAR</w:t>
        <w:tab/>
        <w:t xml:space="preserve">MON</w:t>
        <w:tab/>
        <w:t xml:space="preserve">DAY</w:t>
        <w:tab/>
        <w:t xml:space="preserve">23:59:60</w:t>
        <w:tab/>
        <w:t xml:space="preserve">+</w:t>
        <w:tab/>
        <w:t xml:space="preserve">R/S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  <w:tab/>
        <w:t xml:space="preserve">Leap</w:t>
        <w:tab/>
        <w:t xml:space="preserve">YEAR</w:t>
        <w:tab/>
        <w:t xml:space="preserve">MON</w:t>
        <w:tab/>
        <w:t xml:space="preserve">DAY</w:t>
        <w:tab/>
        <w:t xml:space="preserve">23:59:59</w:t>
        <w:tab/>
        <w:t xml:space="preserve">-</w:t>
        <w:tab/>
        <w:t xml:space="preserve">R/S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leapsecond is Rolling (R) the given time is local time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If the leapsecond is Stationary (S) the given time is UTC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Leap</w:t>
        <w:tab/>
        <w:t xml:space="preserve">YEAR</w:t>
        <w:tab/>
        <w:t xml:space="preserve">MONTH</w:t>
        <w:tab/>
        <w:t xml:space="preserve">DAY</w:t>
        <w:tab/>
        <w:t xml:space="preserve">HH:MM:SS</w:t>
        <w:tab/>
        <w:t xml:space="preserve">CORR</w:t>
        <w:tab/>
        <w:t xml:space="preserve">R/S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1972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1972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1973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1974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1975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1976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1977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1978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1979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1981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1982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1983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1985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1987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1989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1990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1992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1993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1994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1995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1997</w:t>
        <w:tab/>
        <w:t xml:space="preserve">Jun</w:t>
        <w:tab/>
        <w:t xml:space="preserve">30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1998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2005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Leap</w:t>
        <w:tab/>
        <w:t xml:space="preserve">2008</w:t>
        <w:tab/>
        <w:t xml:space="preserve">Dec</w:t>
        <w:tab/>
        <w:t xml:space="preserve">31</w:t>
        <w:tab/>
        <w:t xml:space="preserve">23:59:60</w:t>
        <w:tab/>
        <w:t xml:space="preserve">+</w:t>
        <w:tab/>
        <w:t xml:space="preserve">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 EARTH ROTATION AND REFERENCE SYSTEMS SERVICE (IERS)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INTERNATIONAL DE LA ROTATION TERRESTRE ET DES SYSTEMES DE REFERENCE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SERVICE DE LA ROTATION TERRESTRE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OBSERVATOIRE DE PARIS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61, Av. de l'Observatoire 75014 PARIS (France)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Tel.      : 33 (0) 1 40 51 22 29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FAX       : 33 (0) 1 40 51 22 91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Internet  : services.iers@obspm.fr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Paris, 2 February 2011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Bulletin C 41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To authorities responsible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the measurement and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distribution of time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INFORMATION ON UTC - TAI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 positive leap second will be introduced at the end of June 2011.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difference between Coordinated Universal Time UTC and the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International Atomic Time TAI is :</w:t>
        <w:tab/>
        <w:tab/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from 2009 January 1, 0h UTC, until further notice : UTC-TAI = -34 s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Leap seconds can be introduced in UTC at the end of the months of December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or June,  depending on the evolution of UT1-TAI. Bulletin C is mailed every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six months, either to announce a time step in UTC, or to confirm that there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will be no time step at the next possible date.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Daniel GAMBIS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Head</w:t>
        <w:tab/>
        <w:tab/>
        <w:tab/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Earth Orientation Center of the IERS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Observatoire de Paris, France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