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16551.12</w:t>
        <w:tab/>
        <w:tab/>
        <w:t xml:space="preserve">16551.12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-4958980432.7</w:t>
        <w:tab/>
        <w:tab/>
        <w:t xml:space="preserve">-4958980432.7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7435.51</w:t>
        <w:tab/>
        <w:tab/>
        <w:t xml:space="preserve">7435.51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20746.75</w:t>
        <w:tab/>
        <w:tab/>
        <w:t xml:space="preserve">20746.75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347125</w:t>
        <w:tab/>
        <w:tab/>
        <w:t xml:space="preserve">347125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5746.04</w:t>
        <w:tab/>
        <w:tab/>
        <w:t xml:space="preserve">5746.04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24489.19</w:t>
        <w:tab/>
        <w:tab/>
        <w:t xml:space="preserve">24489.19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-372082.5</w:t>
        <w:tab/>
        <w:tab/>
        <w:t xml:space="preserve">-372082.5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261453.46</w:t>
        <w:tab/>
        <w:tab/>
        <w:t xml:space="preserve">261453.46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86606.64</w:t>
        <w:tab/>
        <w:tab/>
        <w:t xml:space="preserve">86606.64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64401.89</w:t>
        <w:tab/>
        <w:tab/>
        <w:t xml:space="preserve">64401.89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483199.02</w:t>
        <w:tab/>
        <w:tab/>
        <w:t xml:space="preserve">483199.02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