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3295" w14:textId="77777777" w:rsidR="009D1172" w:rsidRPr="006075BF" w:rsidRDefault="009D1172"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val="en-US"/>
        </w:rPr>
        <w:drawing>
          <wp:anchor distT="0" distB="0" distL="114300" distR="114300" simplePos="0" relativeHeight="251660288" behindDoc="0" locked="0" layoutInCell="1" allowOverlap="1" wp14:anchorId="44C1FF0F" wp14:editId="6B477A34">
            <wp:simplePos x="0" y="0"/>
            <wp:positionH relativeFrom="margin">
              <wp:posOffset>2108786</wp:posOffset>
            </wp:positionH>
            <wp:positionV relativeFrom="paragraph">
              <wp:posOffset>-544439</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74789E5B" w:rsidR="009D1172" w:rsidRDefault="009D1172" w:rsidP="00973718">
      <w:pPr>
        <w:spacing w:line="360" w:lineRule="auto"/>
        <w:rPr>
          <w:rFonts w:ascii="Times New Roman" w:hAnsi="Times New Roman" w:cs="Times New Roman"/>
          <w:b/>
          <w:sz w:val="28"/>
        </w:rPr>
      </w:pPr>
    </w:p>
    <w:p w14:paraId="5260092F" w14:textId="77777777" w:rsidR="007F422E" w:rsidRPr="006075BF" w:rsidRDefault="007F422E" w:rsidP="00A90853">
      <w:pPr>
        <w:spacing w:line="360" w:lineRule="auto"/>
        <w:jc w:val="center"/>
        <w:rPr>
          <w:rFonts w:ascii="Times New Roman" w:hAnsi="Times New Roman" w:cs="Times New Roman"/>
          <w:sz w:val="24"/>
        </w:rPr>
      </w:pPr>
    </w:p>
    <w:p w14:paraId="3D0290BB" w14:textId="77777777" w:rsidR="00641D36" w:rsidRPr="006075BF" w:rsidRDefault="00641D36" w:rsidP="00A90853">
      <w:pPr>
        <w:spacing w:line="360" w:lineRule="auto"/>
        <w:jc w:val="center"/>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do Instituto Superior Politécnico Kalandula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Ana Suzeth Soares (Msc)</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val="en-US"/>
        </w:rPr>
        <mc:AlternateContent>
          <mc:Choice Requires="wps">
            <w:drawing>
              <wp:anchor distT="0" distB="0" distL="114300" distR="114300" simplePos="0" relativeHeight="251667456" behindDoc="0" locked="0" layoutInCell="1" allowOverlap="1" wp14:anchorId="0F9A7177" wp14:editId="1ECB233D">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B1438C7" id="Retângulo 6" o:spid="_x0000_s1026" style="position:absolute;margin-left:-1.8pt;margin-top:36pt;width:49.4pt;height:24.3pt;z-index:2516674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40BF9FD6"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lang w:val="en-US"/>
        </w:rPr>
        <w:lastRenderedPageBreak/>
        <mc:AlternateContent>
          <mc:Choice Requires="wps">
            <w:drawing>
              <wp:anchor distT="0" distB="0" distL="114300" distR="114300" simplePos="0" relativeHeight="251675648" behindDoc="0" locked="0" layoutInCell="1" allowOverlap="1" wp14:anchorId="1263A598" wp14:editId="38E504DA">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512189" w:rsidRPr="00743B2E" w:rsidRDefault="00512189">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" fillcolor="white [3212]" strokecolor="white [3212]" strokeweight=".5pt">
                <v:textbox>
                  <w:txbxContent>
                    <w:p w14:paraId="38AED510" w14:textId="77777777" w:rsidR="00512189" w:rsidRPr="00743B2E" w:rsidRDefault="00512189">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cias da Saúde do Instituto Superior Politécnico Kalandula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ListParagraph"/>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ListParagraph"/>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ListParagraph"/>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ListParagraph"/>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ListParagraph"/>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5B0DD726" w:rsidR="00E8491D" w:rsidRPr="00F57511" w:rsidRDefault="00E8491D" w:rsidP="00E8491D">
      <w:pPr>
        <w:pStyle w:val="Heading1"/>
        <w:spacing w:line="360" w:lineRule="auto"/>
        <w:jc w:val="center"/>
        <w:rPr>
          <w:rFonts w:ascii="Times New Roman" w:hAnsi="Times New Roman" w:cs="Times New Roman"/>
          <w:b/>
          <w:bCs/>
          <w:color w:val="auto"/>
          <w:sz w:val="24"/>
        </w:rPr>
      </w:pPr>
      <w:bookmarkStart w:id="2" w:name="_Toc146470691"/>
      <w:r w:rsidRPr="00F57511">
        <w:rPr>
          <w:rFonts w:ascii="Times New Roman" w:hAnsi="Times New Roman" w:cs="Times New Roman"/>
          <w:b/>
          <w:bCs/>
          <w:color w:val="auto"/>
          <w:sz w:val="24"/>
        </w:rPr>
        <w:lastRenderedPageBreak/>
        <w:t>AGRADECIMENTO</w:t>
      </w:r>
      <w:bookmarkEnd w:id="1"/>
      <w:bookmarkEnd w:id="2"/>
      <w:r w:rsidR="00512189">
        <w:rPr>
          <w:rFonts w:ascii="Times New Roman" w:hAnsi="Times New Roman" w:cs="Times New Roman"/>
          <w:b/>
          <w:bCs/>
          <w:color w:val="auto"/>
          <w:sz w:val="24"/>
        </w:rPr>
        <w:t>S</w:t>
      </w:r>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BAF3E5D"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 aqui</w:t>
      </w:r>
      <w:r w:rsidR="00E8491D" w:rsidRPr="00DD167F">
        <w:rPr>
          <w:rFonts w:ascii="Times New Roman" w:hAnsi="Times New Roman" w:cs="Times New Roman"/>
          <w:sz w:val="24"/>
        </w:rPr>
        <w:t>.</w:t>
      </w:r>
    </w:p>
    <w:p w14:paraId="4A140154" w14:textId="247DF047" w:rsidR="00022499" w:rsidRDefault="00E8491D" w:rsidP="009C7FA3">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Pr="00DD167F">
        <w:rPr>
          <w:rFonts w:ascii="Times New Roman" w:hAnsi="Times New Roman" w:cs="Times New Roman"/>
          <w:sz w:val="24"/>
        </w:rPr>
        <w:t>nossos agradecimento</w:t>
      </w:r>
      <w:r>
        <w:rPr>
          <w:rFonts w:ascii="Times New Roman" w:hAnsi="Times New Roman" w:cs="Times New Roman"/>
          <w:sz w:val="24"/>
        </w:rPr>
        <w:t>s</w:t>
      </w:r>
      <w:r w:rsidRPr="00DD167F">
        <w:rPr>
          <w:rFonts w:ascii="Times New Roman" w:hAnsi="Times New Roman" w:cs="Times New Roman"/>
          <w:sz w:val="24"/>
        </w:rPr>
        <w:t xml:space="preserve"> aos nossos </w:t>
      </w:r>
      <w:r w:rsidR="00022499">
        <w:rPr>
          <w:rFonts w:ascii="Times New Roman" w:hAnsi="Times New Roman" w:cs="Times New Roman"/>
          <w:sz w:val="24"/>
        </w:rPr>
        <w:t>pais, avós e a todos os outros familiares que nos deram muita força para podermos alcançar este nosso sonho.</w:t>
      </w:r>
    </w:p>
    <w:p w14:paraId="0EBDE56A" w14:textId="7B7290D7"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p>
    <w:p w14:paraId="2D96AD27" w14:textId="3A24F71C"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Tutora Dra. Ana Suzeth.</w:t>
      </w:r>
    </w:p>
    <w:p w14:paraId="565D48EA" w14:textId="7A069BFE" w:rsidR="00E8491D" w:rsidRDefault="00E8491D" w:rsidP="00581FAD">
      <w:pPr>
        <w:pStyle w:val="ListParagraph"/>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32C117C8" w14:textId="34BA2315"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63E0A4C8" w14:textId="3C1E89C9"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7A98CAE5" w14:textId="52AC9C17"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45077D24" w14:textId="77777777" w:rsidR="007809EA" w:rsidRDefault="007809EA" w:rsidP="00581FAD">
      <w:pPr>
        <w:pStyle w:val="ListParagraph"/>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581FAD">
      <w:pPr>
        <w:pStyle w:val="ListParagraph"/>
        <w:tabs>
          <w:tab w:val="left" w:pos="284"/>
        </w:tabs>
        <w:spacing w:before="30" w:line="360" w:lineRule="auto"/>
        <w:ind w:left="0"/>
        <w:jc w:val="center"/>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End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043807BA" w14:textId="3F941B1E" w:rsidR="003021C5" w:rsidRPr="003B0D84" w:rsidRDefault="00CA20D0" w:rsidP="003B0D84">
              <w:pPr>
                <w:pStyle w:val="NoSpacing"/>
                <w:spacing w:line="360" w:lineRule="auto"/>
                <w:jc w:val="both"/>
                <w:rPr>
                  <w:rFonts w:ascii="Times New Roman" w:hAnsi="Times New Roman" w:cs="Times New Roman"/>
                  <w:b/>
                  <w:sz w:val="24"/>
                  <w:szCs w:val="24"/>
                </w:rPr>
              </w:pPr>
              <w:r w:rsidRPr="003B0D84">
                <w:rPr>
                  <w:rFonts w:ascii="Times New Roman" w:hAnsi="Times New Roman" w:cs="Times New Roman"/>
                  <w:b/>
                  <w:noProof/>
                  <w:sz w:val="24"/>
                  <w:szCs w:val="24"/>
                  <w:lang w:val="en-US"/>
                </w:rPr>
                <mc:AlternateContent>
                  <mc:Choice Requires="wps">
                    <w:drawing>
                      <wp:anchor distT="0" distB="0" distL="114300" distR="114300" simplePos="0" relativeHeight="251662336" behindDoc="0" locked="0" layoutInCell="1" allowOverlap="1" wp14:anchorId="54427D23" wp14:editId="15C78CCC">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F061A55" id="Retângulo 3" o:spid="_x0000_s1026" style="position:absolute;margin-left:425.5pt;margin-top:-54.9pt;width:51.9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" fillcolor="white [3212]" strokecolor="white [3212]" strokeweight="1pt"/>
                    </w:pict>
                  </mc:Fallback>
                </mc:AlternateContent>
              </w:r>
              <w:r w:rsidR="000C0E10" w:rsidRPr="003B0D84">
                <w:rPr>
                  <w:rFonts w:ascii="Times New Roman" w:hAnsi="Times New Roman" w:cs="Times New Roman"/>
                  <w:b/>
                  <w:sz w:val="24"/>
                  <w:szCs w:val="24"/>
                </w:rPr>
                <w:t>SUMÁRIO</w:t>
              </w:r>
            </w:p>
          </w:sdtContent>
        </w:sdt>
        <w:p w14:paraId="748D198C" w14:textId="77777777" w:rsidR="003021C5" w:rsidRPr="003B0D84" w:rsidRDefault="003021C5" w:rsidP="003B0D84">
          <w:pPr>
            <w:pStyle w:val="TOCHeading"/>
            <w:spacing w:line="360" w:lineRule="auto"/>
            <w:jc w:val="both"/>
            <w:rPr>
              <w:rFonts w:ascii="Times New Roman" w:hAnsi="Times New Roman" w:cs="Times New Roman"/>
              <w:color w:val="auto"/>
              <w:sz w:val="24"/>
              <w:szCs w:val="24"/>
            </w:rPr>
          </w:pPr>
        </w:p>
        <w:p w14:paraId="191E3C1E" w14:textId="77777777" w:rsidR="000A5450" w:rsidRPr="003B0D84" w:rsidRDefault="000A5450" w:rsidP="003B0D84">
          <w:pPr>
            <w:spacing w:line="360" w:lineRule="auto"/>
            <w:jc w:val="both"/>
            <w:rPr>
              <w:rFonts w:ascii="Times New Roman" w:hAnsi="Times New Roman" w:cs="Times New Roman"/>
              <w:sz w:val="24"/>
              <w:szCs w:val="24"/>
              <w:lang w:val="pt-BR" w:eastAsia="pt-BR"/>
            </w:rPr>
          </w:pPr>
        </w:p>
        <w:p w14:paraId="1FDC9210" w14:textId="6C6F9C9B" w:rsidR="003B0D84" w:rsidRPr="003B0D84" w:rsidRDefault="003021C5"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r w:rsidRPr="003B0D84">
            <w:rPr>
              <w:rFonts w:ascii="Times New Roman" w:hAnsi="Times New Roman" w:cs="Times New Roman"/>
              <w:sz w:val="24"/>
              <w:szCs w:val="24"/>
            </w:rPr>
            <w:fldChar w:fldCharType="begin"/>
          </w:r>
          <w:r w:rsidRPr="003B0D84">
            <w:rPr>
              <w:rFonts w:ascii="Times New Roman" w:hAnsi="Times New Roman" w:cs="Times New Roman"/>
              <w:sz w:val="24"/>
              <w:szCs w:val="24"/>
            </w:rPr>
            <w:instrText xml:space="preserve"> TOC \o "1-3" \h \z \u </w:instrText>
          </w:r>
          <w:r w:rsidRPr="003B0D84">
            <w:rPr>
              <w:rFonts w:ascii="Times New Roman" w:hAnsi="Times New Roman" w:cs="Times New Roman"/>
              <w:sz w:val="24"/>
              <w:szCs w:val="24"/>
            </w:rPr>
            <w:fldChar w:fldCharType="separate"/>
          </w:r>
          <w:hyperlink w:anchor="_Toc146470691" w:history="1">
            <w:r w:rsidR="003B0D84" w:rsidRPr="003B0D84">
              <w:rPr>
                <w:rStyle w:val="Hyperlink"/>
                <w:rFonts w:ascii="Times New Roman" w:hAnsi="Times New Roman" w:cs="Times New Roman"/>
                <w:b/>
                <w:bCs/>
                <w:noProof/>
                <w:sz w:val="24"/>
                <w:szCs w:val="24"/>
              </w:rPr>
              <w:t>AGRADECIMENTO</w:t>
            </w:r>
            <w:r w:rsidR="00512189">
              <w:rPr>
                <w:rStyle w:val="Hyperlink"/>
                <w:rFonts w:ascii="Times New Roman" w:hAnsi="Times New Roman" w:cs="Times New Roman"/>
                <w:b/>
                <w:bCs/>
                <w:noProof/>
                <w:sz w:val="24"/>
                <w:szCs w:val="24"/>
              </w:rPr>
              <w:t>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V</w:t>
            </w:r>
            <w:r w:rsidR="003B0D84" w:rsidRPr="003B0D84">
              <w:rPr>
                <w:rFonts w:ascii="Times New Roman" w:hAnsi="Times New Roman" w:cs="Times New Roman"/>
                <w:noProof/>
                <w:webHidden/>
                <w:sz w:val="24"/>
                <w:szCs w:val="24"/>
              </w:rPr>
              <w:fldChar w:fldCharType="end"/>
            </w:r>
          </w:hyperlink>
        </w:p>
        <w:p w14:paraId="6BDC2F80" w14:textId="7B9C1DB5"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692" w:history="1">
            <w:r w:rsidR="003B0D84" w:rsidRPr="003B0D84">
              <w:rPr>
                <w:rStyle w:val="Hyperlink"/>
                <w:rFonts w:ascii="Times New Roman" w:hAnsi="Times New Roman" w:cs="Times New Roman"/>
                <w:b/>
                <w:bCs/>
                <w:noProof/>
                <w:sz w:val="24"/>
                <w:szCs w:val="24"/>
                <w:lang w:val="pt-BR" w:eastAsia="pt-PT"/>
              </w:rPr>
              <w:t>LISTA DE TABELAS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IX</w:t>
            </w:r>
            <w:r w:rsidR="003B0D84" w:rsidRPr="003B0D84">
              <w:rPr>
                <w:rFonts w:ascii="Times New Roman" w:hAnsi="Times New Roman" w:cs="Times New Roman"/>
                <w:noProof/>
                <w:webHidden/>
                <w:sz w:val="24"/>
                <w:szCs w:val="24"/>
              </w:rPr>
              <w:fldChar w:fldCharType="end"/>
            </w:r>
          </w:hyperlink>
        </w:p>
        <w:p w14:paraId="79172A79" w14:textId="60B4F121"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693" w:history="1">
            <w:r w:rsidR="003B0D84" w:rsidRPr="003B0D84">
              <w:rPr>
                <w:rStyle w:val="Hyperlink"/>
                <w:rFonts w:ascii="Times New Roman" w:hAnsi="Times New Roman" w:cs="Times New Roman"/>
                <w:b/>
                <w:bCs/>
                <w:noProof/>
                <w:sz w:val="24"/>
                <w:szCs w:val="24"/>
                <w:lang w:val="pt-BR" w:eastAsia="pt-PT"/>
              </w:rPr>
              <w:t>LISTA DE ABREVIATURAS E SIGLAS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w:t>
            </w:r>
            <w:r w:rsidR="003B0D84" w:rsidRPr="003B0D84">
              <w:rPr>
                <w:rFonts w:ascii="Times New Roman" w:hAnsi="Times New Roman" w:cs="Times New Roman"/>
                <w:noProof/>
                <w:webHidden/>
                <w:sz w:val="24"/>
                <w:szCs w:val="24"/>
              </w:rPr>
              <w:fldChar w:fldCharType="end"/>
            </w:r>
          </w:hyperlink>
        </w:p>
        <w:p w14:paraId="08C5503B" w14:textId="6889E5C3"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694" w:history="1">
            <w:r w:rsidR="003B0D84" w:rsidRPr="003B0D84">
              <w:rPr>
                <w:rStyle w:val="Hyperlink"/>
                <w:rFonts w:ascii="Times New Roman" w:hAnsi="Times New Roman" w:cs="Times New Roman"/>
                <w:b/>
                <w:bCs/>
                <w:noProof/>
                <w:sz w:val="24"/>
                <w:szCs w:val="24"/>
                <w:lang w:val="pt-BR" w:eastAsia="pt-PT"/>
              </w:rPr>
              <w:t>RESUMO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XI</w:t>
            </w:r>
            <w:r w:rsidR="003B0D84" w:rsidRPr="003B0D84">
              <w:rPr>
                <w:rFonts w:ascii="Times New Roman" w:hAnsi="Times New Roman" w:cs="Times New Roman"/>
                <w:noProof/>
                <w:webHidden/>
                <w:sz w:val="24"/>
                <w:szCs w:val="24"/>
              </w:rPr>
              <w:fldChar w:fldCharType="end"/>
            </w:r>
          </w:hyperlink>
        </w:p>
        <w:p w14:paraId="14A3AD0C" w14:textId="78C135BA"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695" w:history="1">
            <w:r w:rsidR="003B0D84" w:rsidRPr="003B0D84">
              <w:rPr>
                <w:rStyle w:val="Hyperlink"/>
                <w:rFonts w:ascii="Times New Roman" w:hAnsi="Times New Roman" w:cs="Times New Roman"/>
                <w:b/>
                <w:noProof/>
                <w:sz w:val="24"/>
                <w:szCs w:val="24"/>
              </w:rPr>
              <w:t>I.</w:t>
            </w:r>
            <w:r w:rsidR="003B0D84" w:rsidRP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INTRODUÇÃO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13</w:t>
            </w:r>
            <w:r w:rsidR="003B0D84" w:rsidRPr="003B0D84">
              <w:rPr>
                <w:rFonts w:ascii="Times New Roman" w:hAnsi="Times New Roman" w:cs="Times New Roman"/>
                <w:noProof/>
                <w:webHidden/>
                <w:sz w:val="24"/>
                <w:szCs w:val="24"/>
              </w:rPr>
              <w:fldChar w:fldCharType="end"/>
            </w:r>
          </w:hyperlink>
        </w:p>
        <w:p w14:paraId="66324F04" w14:textId="0AA8E9D1"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6" w:history="1">
            <w:r w:rsidR="003B0D84" w:rsidRPr="003B0D84">
              <w:rPr>
                <w:rStyle w:val="Hyperlink"/>
                <w:rFonts w:ascii="Times New Roman" w:hAnsi="Times New Roman" w:cs="Times New Roman"/>
                <w:noProof/>
                <w:sz w:val="24"/>
                <w:szCs w:val="24"/>
              </w:rPr>
              <w:t>PROBLEMATIZAÇÃO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30E4C5B" w14:textId="6FA97E7D"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7" w:history="1">
            <w:r w:rsidR="003B0D84" w:rsidRPr="003B0D84">
              <w:rPr>
                <w:rStyle w:val="Hyperlink"/>
                <w:rFonts w:ascii="Times New Roman" w:hAnsi="Times New Roman" w:cs="Times New Roman"/>
                <w:noProof/>
                <w:sz w:val="24"/>
                <w:szCs w:val="24"/>
              </w:rPr>
              <w:t>OBJECTIVOS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46941B38" w14:textId="7928B0FE"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8" w:history="1">
            <w:r w:rsidR="003B0D84" w:rsidRPr="003B0D84">
              <w:rPr>
                <w:rStyle w:val="Hyperlink"/>
                <w:rFonts w:ascii="Times New Roman" w:hAnsi="Times New Roman" w:cs="Times New Roman"/>
                <w:b/>
                <w:noProof/>
                <w:sz w:val="24"/>
                <w:szCs w:val="24"/>
              </w:rPr>
              <w:t>Objectivo Geral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3AE51D38" w14:textId="09F15109"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699" w:history="1">
            <w:r w:rsidR="003B0D84" w:rsidRPr="003B0D84">
              <w:rPr>
                <w:rStyle w:val="Hyperlink"/>
                <w:rFonts w:ascii="Times New Roman" w:hAnsi="Times New Roman" w:cs="Times New Roman"/>
                <w:b/>
                <w:noProof/>
                <w:sz w:val="24"/>
                <w:szCs w:val="24"/>
              </w:rPr>
              <w:t>Objectivos Específicos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_Toc146470699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15</w:t>
            </w:r>
            <w:r w:rsidR="003B0D84" w:rsidRPr="003B0D84">
              <w:rPr>
                <w:rFonts w:ascii="Times New Roman" w:hAnsi="Times New Roman" w:cs="Times New Roman"/>
                <w:noProof/>
                <w:webHidden/>
                <w:sz w:val="24"/>
                <w:szCs w:val="24"/>
              </w:rPr>
              <w:fldChar w:fldCharType="end"/>
            </w:r>
          </w:hyperlink>
        </w:p>
        <w:p w14:paraId="029EBA13" w14:textId="6D6AEDDF"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0" w:history="1">
            <w:r w:rsidR="003B0D84" w:rsidRPr="003B0D84">
              <w:rPr>
                <w:rStyle w:val="Hyperlink"/>
                <w:rFonts w:ascii="Times New Roman" w:hAnsi="Times New Roman" w:cs="Times New Roman"/>
                <w:noProof/>
                <w:sz w:val="24"/>
                <w:szCs w:val="24"/>
              </w:rPr>
              <w:t>JUSTIFICATIVA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16</w:t>
            </w:r>
            <w:r w:rsidR="003B0D84" w:rsidRPr="003B0D84">
              <w:rPr>
                <w:rFonts w:ascii="Times New Roman" w:hAnsi="Times New Roman" w:cs="Times New Roman"/>
                <w:noProof/>
                <w:webHidden/>
                <w:sz w:val="24"/>
                <w:szCs w:val="24"/>
              </w:rPr>
              <w:fldChar w:fldCharType="end"/>
            </w:r>
          </w:hyperlink>
        </w:p>
        <w:p w14:paraId="1E551E61" w14:textId="0B2E6A40"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01" w:history="1">
            <w:r w:rsidR="003B0D84" w:rsidRPr="003B0D84">
              <w:rPr>
                <w:rStyle w:val="Hyperlink"/>
                <w:rFonts w:ascii="Times New Roman" w:hAnsi="Times New Roman" w:cs="Times New Roman"/>
                <w:b/>
                <w:noProof/>
                <w:sz w:val="24"/>
                <w:szCs w:val="24"/>
              </w:rPr>
              <w:t>2.</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REFERENCIAL TEÓRICO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427B40EA" w14:textId="659FCE55"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2" w:history="1">
            <w:r w:rsidR="003B0D84" w:rsidRPr="003B0D84">
              <w:rPr>
                <w:rStyle w:val="Hyperlink"/>
                <w:rFonts w:ascii="Times New Roman" w:hAnsi="Times New Roman" w:cs="Times New Roman"/>
                <w:noProof/>
                <w:sz w:val="24"/>
                <w:szCs w:val="24"/>
              </w:rPr>
              <w:t>O LABORATÓRIO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D761B0A" w14:textId="39156BB2"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3" w:history="1">
            <w:r w:rsidR="003B0D84" w:rsidRPr="003B0D84">
              <w:rPr>
                <w:rStyle w:val="Hyperlink"/>
                <w:rFonts w:ascii="Times New Roman" w:hAnsi="Times New Roman" w:cs="Times New Roman"/>
                <w:b/>
                <w:noProof/>
                <w:sz w:val="24"/>
                <w:szCs w:val="24"/>
              </w:rPr>
              <w:t>O Técnico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17</w:t>
            </w:r>
            <w:r w:rsidR="003B0D84" w:rsidRPr="003B0D84">
              <w:rPr>
                <w:rFonts w:ascii="Times New Roman" w:hAnsi="Times New Roman" w:cs="Times New Roman"/>
                <w:noProof/>
                <w:webHidden/>
                <w:sz w:val="24"/>
                <w:szCs w:val="24"/>
              </w:rPr>
              <w:fldChar w:fldCharType="end"/>
            </w:r>
          </w:hyperlink>
        </w:p>
        <w:p w14:paraId="06F813CC" w14:textId="4B6C8BD7"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4" w:history="1">
            <w:r w:rsidR="003B0D84" w:rsidRPr="003B0D84">
              <w:rPr>
                <w:rStyle w:val="Hyperlink"/>
                <w:rFonts w:ascii="Times New Roman" w:hAnsi="Times New Roman" w:cs="Times New Roman"/>
                <w:b/>
                <w:noProof/>
                <w:sz w:val="24"/>
                <w:szCs w:val="24"/>
              </w:rPr>
              <w:t>Os Exames Laboratoriais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18</w:t>
            </w:r>
            <w:r w:rsidR="003B0D84" w:rsidRPr="003B0D84">
              <w:rPr>
                <w:rFonts w:ascii="Times New Roman" w:hAnsi="Times New Roman" w:cs="Times New Roman"/>
                <w:noProof/>
                <w:webHidden/>
                <w:sz w:val="24"/>
                <w:szCs w:val="24"/>
              </w:rPr>
              <w:fldChar w:fldCharType="end"/>
            </w:r>
          </w:hyperlink>
        </w:p>
        <w:p w14:paraId="761C1F52" w14:textId="3A16CF49"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5" w:history="1">
            <w:r w:rsidR="003B0D84" w:rsidRPr="003B0D84">
              <w:rPr>
                <w:rStyle w:val="Hyperlink"/>
                <w:rFonts w:ascii="Times New Roman" w:eastAsia="Times New Roman" w:hAnsi="Times New Roman" w:cs="Times New Roman"/>
                <w:noProof/>
                <w:sz w:val="24"/>
                <w:szCs w:val="24"/>
              </w:rPr>
              <w:t>FASES DE UM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19</w:t>
            </w:r>
            <w:r w:rsidR="003B0D84" w:rsidRPr="003B0D84">
              <w:rPr>
                <w:rFonts w:ascii="Times New Roman" w:hAnsi="Times New Roman" w:cs="Times New Roman"/>
                <w:noProof/>
                <w:webHidden/>
                <w:sz w:val="24"/>
                <w:szCs w:val="24"/>
              </w:rPr>
              <w:fldChar w:fldCharType="end"/>
            </w:r>
          </w:hyperlink>
        </w:p>
        <w:p w14:paraId="2FEA7F0E" w14:textId="5EB8A11E"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6" w:history="1">
            <w:r w:rsidR="003B0D84" w:rsidRPr="003B0D84">
              <w:rPr>
                <w:rStyle w:val="Hyperlink"/>
                <w:rFonts w:ascii="Times New Roman" w:eastAsia="Times New Roman" w:hAnsi="Times New Roman" w:cs="Times New Roman"/>
                <w:b/>
                <w:noProof/>
                <w:sz w:val="24"/>
                <w:szCs w:val="24"/>
                <w:lang w:eastAsia="pt-PT"/>
              </w:rPr>
              <w:t>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20</w:t>
            </w:r>
            <w:r w:rsidR="003B0D84" w:rsidRPr="003B0D84">
              <w:rPr>
                <w:rFonts w:ascii="Times New Roman" w:hAnsi="Times New Roman" w:cs="Times New Roman"/>
                <w:noProof/>
                <w:webHidden/>
                <w:sz w:val="24"/>
                <w:szCs w:val="24"/>
              </w:rPr>
              <w:fldChar w:fldCharType="end"/>
            </w:r>
          </w:hyperlink>
        </w:p>
        <w:p w14:paraId="52191613" w14:textId="5353430F"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7" w:history="1">
            <w:r w:rsidR="003B0D84" w:rsidRPr="003B0D84">
              <w:rPr>
                <w:rStyle w:val="Hyperlink"/>
                <w:rFonts w:ascii="Times New Roman" w:hAnsi="Times New Roman" w:cs="Times New Roman"/>
                <w:noProof/>
                <w:sz w:val="24"/>
                <w:szCs w:val="24"/>
              </w:rPr>
              <w:t>Solicitação do Exame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21</w:t>
            </w:r>
            <w:r w:rsidR="003B0D84" w:rsidRPr="003B0D84">
              <w:rPr>
                <w:rFonts w:ascii="Times New Roman" w:hAnsi="Times New Roman" w:cs="Times New Roman"/>
                <w:noProof/>
                <w:webHidden/>
                <w:sz w:val="24"/>
                <w:szCs w:val="24"/>
              </w:rPr>
              <w:fldChar w:fldCharType="end"/>
            </w:r>
          </w:hyperlink>
        </w:p>
        <w:p w14:paraId="2770B683" w14:textId="1222F5E6"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8" w:history="1">
            <w:r w:rsidR="003B0D84" w:rsidRPr="003B0D84">
              <w:rPr>
                <w:rStyle w:val="Hyperlink"/>
                <w:rFonts w:ascii="Times New Roman" w:hAnsi="Times New Roman" w:cs="Times New Roman"/>
                <w:noProof/>
                <w:sz w:val="24"/>
                <w:szCs w:val="24"/>
              </w:rPr>
              <w:t>Identificação e Instrução para a Colheita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2A1690BD" w14:textId="540B336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09" w:history="1">
            <w:r w:rsidR="003B0D84" w:rsidRPr="003B0D84">
              <w:rPr>
                <w:rStyle w:val="Hyperlink"/>
                <w:rFonts w:ascii="Times New Roman" w:hAnsi="Times New Roman" w:cs="Times New Roman"/>
                <w:noProof/>
                <w:sz w:val="24"/>
                <w:szCs w:val="24"/>
              </w:rPr>
              <w:t>Armazenamento e Transporte da Amostra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_Toc146470709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22</w:t>
            </w:r>
            <w:r w:rsidR="003B0D84" w:rsidRPr="003B0D84">
              <w:rPr>
                <w:rFonts w:ascii="Times New Roman" w:hAnsi="Times New Roman" w:cs="Times New Roman"/>
                <w:noProof/>
                <w:webHidden/>
                <w:sz w:val="24"/>
                <w:szCs w:val="24"/>
              </w:rPr>
              <w:fldChar w:fldCharType="end"/>
            </w:r>
          </w:hyperlink>
        </w:p>
        <w:p w14:paraId="3EBB71A3" w14:textId="5ED44C70"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0" w:history="1">
            <w:r w:rsidR="003B0D84" w:rsidRPr="003B0D84">
              <w:rPr>
                <w:rStyle w:val="Hyperlink"/>
                <w:rFonts w:ascii="Times New Roman" w:hAnsi="Times New Roman" w:cs="Times New Roman"/>
                <w:noProof/>
                <w:sz w:val="24"/>
                <w:szCs w:val="24"/>
              </w:rPr>
              <w:t>Tratamento dos Documentos que Acompanham 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38033EED" w14:textId="414940DE"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1"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6F91D33A" w14:textId="6B092837"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2" w:history="1">
            <w:r w:rsidR="003B0D84" w:rsidRPr="003B0D84">
              <w:rPr>
                <w:rStyle w:val="Hyperlink"/>
                <w:rFonts w:ascii="Times New Roman" w:hAnsi="Times New Roman" w:cs="Times New Roman"/>
                <w:noProof/>
                <w:sz w:val="24"/>
                <w:szCs w:val="24"/>
              </w:rPr>
              <w:t>Erros da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23</w:t>
            </w:r>
            <w:r w:rsidR="003B0D84" w:rsidRPr="003B0D84">
              <w:rPr>
                <w:rFonts w:ascii="Times New Roman" w:hAnsi="Times New Roman" w:cs="Times New Roman"/>
                <w:noProof/>
                <w:webHidden/>
                <w:sz w:val="24"/>
                <w:szCs w:val="24"/>
              </w:rPr>
              <w:fldChar w:fldCharType="end"/>
            </w:r>
          </w:hyperlink>
        </w:p>
        <w:p w14:paraId="48613CB3" w14:textId="3D840D26"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3" w:history="1">
            <w:r w:rsidR="003B0D84" w:rsidRPr="003B0D84">
              <w:rPr>
                <w:rStyle w:val="Hyperlink"/>
                <w:rFonts w:ascii="Times New Roman" w:eastAsia="Times New Roman" w:hAnsi="Times New Roman" w:cs="Times New Roman"/>
                <w:b/>
                <w:noProof/>
                <w:sz w:val="24"/>
                <w:szCs w:val="24"/>
                <w:lang w:eastAsia="pt-PT"/>
              </w:rPr>
              <w:t>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24</w:t>
            </w:r>
            <w:r w:rsidR="003B0D84" w:rsidRPr="003B0D84">
              <w:rPr>
                <w:rFonts w:ascii="Times New Roman" w:hAnsi="Times New Roman" w:cs="Times New Roman"/>
                <w:noProof/>
                <w:webHidden/>
                <w:sz w:val="24"/>
                <w:szCs w:val="24"/>
              </w:rPr>
              <w:fldChar w:fldCharType="end"/>
            </w:r>
          </w:hyperlink>
        </w:p>
        <w:p w14:paraId="556276C4" w14:textId="2F6398C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4"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3D7331F1" w14:textId="58781591"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5" w:history="1">
            <w:r w:rsidR="003B0D84" w:rsidRPr="003B0D84">
              <w:rPr>
                <w:rStyle w:val="Hyperlink"/>
                <w:rFonts w:ascii="Times New Roman" w:eastAsia="Times New Roman" w:hAnsi="Times New Roman" w:cs="Times New Roman"/>
                <w:noProof/>
                <w:sz w:val="24"/>
                <w:szCs w:val="24"/>
              </w:rPr>
              <w:t>Erros da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074FC43E" w14:textId="65DB87CC"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6" w:history="1">
            <w:r w:rsidR="003B0D84" w:rsidRPr="003B0D84">
              <w:rPr>
                <w:rStyle w:val="Hyperlink"/>
                <w:rFonts w:ascii="Times New Roman" w:eastAsia="Times New Roman" w:hAnsi="Times New Roman" w:cs="Times New Roman"/>
                <w:noProof/>
                <w:sz w:val="24"/>
                <w:szCs w:val="24"/>
              </w:rPr>
              <w:t>A Qualidade da Amostra e 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25</w:t>
            </w:r>
            <w:r w:rsidR="003B0D84" w:rsidRPr="003B0D84">
              <w:rPr>
                <w:rFonts w:ascii="Times New Roman" w:hAnsi="Times New Roman" w:cs="Times New Roman"/>
                <w:noProof/>
                <w:webHidden/>
                <w:sz w:val="24"/>
                <w:szCs w:val="24"/>
              </w:rPr>
              <w:fldChar w:fldCharType="end"/>
            </w:r>
          </w:hyperlink>
        </w:p>
        <w:p w14:paraId="1A284243" w14:textId="355086DE"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7" w:history="1">
            <w:r w:rsidR="003B0D84" w:rsidRPr="003B0D84">
              <w:rPr>
                <w:rStyle w:val="Hyperlink"/>
                <w:rFonts w:ascii="Times New Roman" w:eastAsia="Times New Roman" w:hAnsi="Times New Roman" w:cs="Times New Roman"/>
                <w:b/>
                <w:noProof/>
                <w:sz w:val="24"/>
                <w:szCs w:val="24"/>
                <w:lang w:eastAsia="pt-PT"/>
              </w:rPr>
              <w:t>Fase Pós-analítica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26</w:t>
            </w:r>
            <w:r w:rsidR="003B0D84" w:rsidRPr="003B0D84">
              <w:rPr>
                <w:rFonts w:ascii="Times New Roman" w:hAnsi="Times New Roman" w:cs="Times New Roman"/>
                <w:noProof/>
                <w:webHidden/>
                <w:sz w:val="24"/>
                <w:szCs w:val="24"/>
              </w:rPr>
              <w:fldChar w:fldCharType="end"/>
            </w:r>
          </w:hyperlink>
        </w:p>
        <w:p w14:paraId="1582BF9C" w14:textId="19EF2671"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8" w:history="1">
            <w:r w:rsidR="003B0D84" w:rsidRPr="003B0D84">
              <w:rPr>
                <w:rStyle w:val="Hyperlink"/>
                <w:rFonts w:ascii="Times New Roman" w:hAnsi="Times New Roman" w:cs="Times New Roman"/>
                <w:noProof/>
                <w:sz w:val="24"/>
                <w:szCs w:val="24"/>
              </w:rPr>
              <w:t>Conteúdo de um Laudo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53FD9126" w14:textId="22EBA3E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19" w:history="1">
            <w:r w:rsidR="003B0D84" w:rsidRPr="003B0D84">
              <w:rPr>
                <w:rStyle w:val="Hyperlink"/>
                <w:rFonts w:ascii="Times New Roman" w:hAnsi="Times New Roman" w:cs="Times New Roman"/>
                <w:noProof/>
                <w:sz w:val="24"/>
                <w:szCs w:val="24"/>
              </w:rPr>
              <w:t>Fontes Frequentes de Erros desta Fase</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_Toc146470719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41B6319A" w14:textId="6BC40D2A"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0" w:history="1">
            <w:r w:rsidR="003B0D84" w:rsidRPr="003B0D84">
              <w:rPr>
                <w:rStyle w:val="Hyperlink"/>
                <w:rFonts w:ascii="Times New Roman" w:eastAsia="Times New Roman" w:hAnsi="Times New Roman" w:cs="Times New Roman"/>
                <w:noProof/>
                <w:sz w:val="24"/>
                <w:szCs w:val="24"/>
                <w:lang w:eastAsia="pt-PT"/>
              </w:rPr>
              <w:t>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27</w:t>
            </w:r>
            <w:r w:rsidR="003B0D84" w:rsidRPr="003B0D84">
              <w:rPr>
                <w:rFonts w:ascii="Times New Roman" w:hAnsi="Times New Roman" w:cs="Times New Roman"/>
                <w:noProof/>
                <w:webHidden/>
                <w:sz w:val="24"/>
                <w:szCs w:val="24"/>
              </w:rPr>
              <w:fldChar w:fldCharType="end"/>
            </w:r>
          </w:hyperlink>
        </w:p>
        <w:p w14:paraId="0599AFC6" w14:textId="5BD57418"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1" w:history="1">
            <w:r w:rsidR="003B0D84" w:rsidRPr="003B0D84">
              <w:rPr>
                <w:rStyle w:val="Hyperlink"/>
                <w:rFonts w:ascii="Times New Roman" w:hAnsi="Times New Roman" w:cs="Times New Roman"/>
                <w:b/>
                <w:noProof/>
                <w:sz w:val="24"/>
                <w:szCs w:val="24"/>
              </w:rPr>
              <w:t>Procedimentos Analíticos na Realização do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28</w:t>
            </w:r>
            <w:r w:rsidR="003B0D84" w:rsidRPr="003B0D84">
              <w:rPr>
                <w:rFonts w:ascii="Times New Roman" w:hAnsi="Times New Roman" w:cs="Times New Roman"/>
                <w:noProof/>
                <w:webHidden/>
                <w:sz w:val="24"/>
                <w:szCs w:val="24"/>
              </w:rPr>
              <w:fldChar w:fldCharType="end"/>
            </w:r>
          </w:hyperlink>
        </w:p>
        <w:p w14:paraId="73F8F5B3" w14:textId="22852C9C"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2" w:history="1">
            <w:r w:rsidR="003B0D84" w:rsidRPr="003B0D84">
              <w:rPr>
                <w:rStyle w:val="Hyperlink"/>
                <w:rFonts w:ascii="Times New Roman" w:hAnsi="Times New Roman" w:cs="Times New Roman"/>
                <w:noProof/>
                <w:sz w:val="24"/>
                <w:szCs w:val="24"/>
              </w:rPr>
              <w:t>Procedimentos para o Método Qualitativo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31</w:t>
            </w:r>
            <w:r w:rsidR="003B0D84" w:rsidRPr="003B0D84">
              <w:rPr>
                <w:rFonts w:ascii="Times New Roman" w:hAnsi="Times New Roman" w:cs="Times New Roman"/>
                <w:noProof/>
                <w:webHidden/>
                <w:sz w:val="24"/>
                <w:szCs w:val="24"/>
              </w:rPr>
              <w:fldChar w:fldCharType="end"/>
            </w:r>
          </w:hyperlink>
        </w:p>
        <w:p w14:paraId="30F6CBC4" w14:textId="13C6A13F"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3" w:history="1">
            <w:r w:rsidR="003B0D84" w:rsidRPr="003B0D84">
              <w:rPr>
                <w:rStyle w:val="Hyperlink"/>
                <w:rFonts w:ascii="Times New Roman" w:hAnsi="Times New Roman" w:cs="Times New Roman"/>
                <w:noProof/>
                <w:sz w:val="24"/>
                <w:szCs w:val="24"/>
              </w:rPr>
              <w:t>Procedimentos para o Método Semi-quantitativo</w:t>
            </w:r>
            <w:r w:rsidR="003B0D84">
              <w:rPr>
                <w:rFonts w:ascii="Times New Roman" w:hAnsi="Times New Roman" w:cs="Times New Roman"/>
                <w:noProof/>
                <w:webHidden/>
                <w:sz w:val="24"/>
                <w:szCs w:val="24"/>
              </w:rPr>
              <w:t>………………………</w:t>
            </w:r>
            <w:r w:rsidR="00CC7A8E">
              <w:rPr>
                <w:rFonts w:ascii="Times New Roman" w:hAnsi="Times New Roman" w:cs="Times New Roman"/>
                <w:noProof/>
                <w:webHidden/>
                <w:sz w:val="24"/>
                <w:szCs w:val="24"/>
              </w:rPr>
              <w:t>………</w:t>
            </w:r>
            <w:r w:rsidR="003B0D84">
              <w:rPr>
                <w:rFonts w:ascii="Times New Roman" w:hAnsi="Times New Roman" w:cs="Times New Roman"/>
                <w:noProof/>
                <w:webHidden/>
                <w:sz w:val="24"/>
                <w:szCs w:val="24"/>
              </w:rPr>
              <w:t>………</w:t>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32</w:t>
            </w:r>
            <w:r w:rsidR="003B0D84" w:rsidRPr="003B0D84">
              <w:rPr>
                <w:rFonts w:ascii="Times New Roman" w:hAnsi="Times New Roman" w:cs="Times New Roman"/>
                <w:noProof/>
                <w:webHidden/>
                <w:sz w:val="24"/>
                <w:szCs w:val="24"/>
              </w:rPr>
              <w:fldChar w:fldCharType="end"/>
            </w:r>
          </w:hyperlink>
        </w:p>
        <w:p w14:paraId="06F3DBDF" w14:textId="056668F0"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4" w:history="1">
            <w:r w:rsidR="003B0D84" w:rsidRPr="003B0D84">
              <w:rPr>
                <w:rStyle w:val="Hyperlink"/>
                <w:rFonts w:ascii="Times New Roman" w:hAnsi="Times New Roman" w:cs="Times New Roman"/>
                <w:b/>
                <w:noProof/>
                <w:sz w:val="24"/>
                <w:szCs w:val="24"/>
              </w:rPr>
              <w:t>Procedimentos de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34</w:t>
            </w:r>
            <w:r w:rsidR="003B0D84" w:rsidRPr="003B0D84">
              <w:rPr>
                <w:rFonts w:ascii="Times New Roman" w:hAnsi="Times New Roman" w:cs="Times New Roman"/>
                <w:noProof/>
                <w:webHidden/>
                <w:sz w:val="24"/>
                <w:szCs w:val="24"/>
              </w:rPr>
              <w:fldChar w:fldCharType="end"/>
            </w:r>
          </w:hyperlink>
        </w:p>
        <w:p w14:paraId="5446C04B" w14:textId="2376A9FF"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25" w:history="1">
            <w:r w:rsidR="003B0D84" w:rsidRPr="003B0D84">
              <w:rPr>
                <w:rStyle w:val="Hyperlink"/>
                <w:rFonts w:ascii="Times New Roman" w:hAnsi="Times New Roman" w:cs="Times New Roman"/>
                <w:b/>
                <w:noProof/>
                <w:sz w:val="24"/>
                <w:szCs w:val="24"/>
              </w:rPr>
              <w:t>CAPITULO – METODOL</w:t>
            </w:r>
            <w:r w:rsidR="00CC7A8E">
              <w:rPr>
                <w:rStyle w:val="Hyperlink"/>
                <w:rFonts w:ascii="Times New Roman" w:hAnsi="Times New Roman" w:cs="Times New Roman"/>
                <w:b/>
                <w:noProof/>
                <w:sz w:val="24"/>
                <w:szCs w:val="24"/>
              </w:rPr>
              <w:t>O</w:t>
            </w:r>
            <w:r w:rsidR="003B0D84" w:rsidRPr="003B0D84">
              <w:rPr>
                <w:rStyle w:val="Hyperlink"/>
                <w:rFonts w:ascii="Times New Roman" w:hAnsi="Times New Roman" w:cs="Times New Roman"/>
                <w:b/>
                <w:noProof/>
                <w:sz w:val="24"/>
                <w:szCs w:val="24"/>
              </w:rPr>
              <w:t>GIA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35</w:t>
            </w:r>
            <w:r w:rsidR="003B0D84" w:rsidRPr="003B0D84">
              <w:rPr>
                <w:rFonts w:ascii="Times New Roman" w:hAnsi="Times New Roman" w:cs="Times New Roman"/>
                <w:noProof/>
                <w:webHidden/>
                <w:sz w:val="24"/>
                <w:szCs w:val="24"/>
              </w:rPr>
              <w:fldChar w:fldCharType="end"/>
            </w:r>
          </w:hyperlink>
        </w:p>
        <w:p w14:paraId="394BE59F" w14:textId="15A078AF"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26" w:history="1">
            <w:r w:rsidR="003B0D84" w:rsidRPr="003B0D84">
              <w:rPr>
                <w:rStyle w:val="Hyperlink"/>
                <w:rFonts w:ascii="Times New Roman" w:hAnsi="Times New Roman" w:cs="Times New Roman"/>
                <w:b/>
                <w:noProof/>
                <w:sz w:val="24"/>
                <w:szCs w:val="24"/>
              </w:rPr>
              <w:t>CAPITULO – APRESENTAÇÃO E DISCUSSÃO DOS RESULTADOS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2FB4DF93" w14:textId="3C476644"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7" w:history="1">
            <w:r w:rsidR="003B0D84" w:rsidRPr="003B0D84">
              <w:rPr>
                <w:rStyle w:val="Hyperlink"/>
                <w:rFonts w:ascii="Times New Roman" w:hAnsi="Times New Roman" w:cs="Times New Roman"/>
                <w:noProof/>
                <w:sz w:val="24"/>
                <w:szCs w:val="24"/>
              </w:rPr>
              <w:t>SOBRE OS TÉCNICOS DE ANÁLISES CLÍNICAS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48F1E9F0" w14:textId="7F03A49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8" w:history="1">
            <w:r w:rsidR="003B0D84" w:rsidRPr="003B0D84">
              <w:rPr>
                <w:rStyle w:val="Hyperlink"/>
                <w:rFonts w:ascii="Times New Roman" w:hAnsi="Times New Roman" w:cs="Times New Roman"/>
                <w:b/>
                <w:bCs/>
                <w:noProof/>
                <w:sz w:val="24"/>
                <w:szCs w:val="24"/>
              </w:rPr>
              <w:t>Distribuição das Amostras Quanto ao Sexo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03A8665F" w14:textId="6F394217"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29" w:history="1">
            <w:r w:rsidR="003B0D84" w:rsidRPr="003B0D84">
              <w:rPr>
                <w:rStyle w:val="Hyperlink"/>
                <w:rFonts w:ascii="Times New Roman" w:hAnsi="Times New Roman" w:cs="Times New Roman"/>
                <w:b/>
                <w:bCs/>
                <w:noProof/>
                <w:sz w:val="24"/>
                <w:szCs w:val="24"/>
              </w:rPr>
              <w:t>Distribuição de Amostras Quanto à Formação/Nível Académico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_Toc146470729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37</w:t>
            </w:r>
            <w:r w:rsidR="003B0D84" w:rsidRPr="003B0D84">
              <w:rPr>
                <w:rFonts w:ascii="Times New Roman" w:hAnsi="Times New Roman" w:cs="Times New Roman"/>
                <w:noProof/>
                <w:webHidden/>
                <w:sz w:val="24"/>
                <w:szCs w:val="24"/>
              </w:rPr>
              <w:fldChar w:fldCharType="end"/>
            </w:r>
          </w:hyperlink>
        </w:p>
        <w:p w14:paraId="6E6BF73E" w14:textId="381E22A0"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0" w:history="1">
            <w:r w:rsidR="003B0D84" w:rsidRPr="003B0D84">
              <w:rPr>
                <w:rStyle w:val="Hyperlink"/>
                <w:rFonts w:ascii="Times New Roman" w:hAnsi="Times New Roman" w:cs="Times New Roman"/>
                <w:noProof/>
                <w:sz w:val="24"/>
                <w:szCs w:val="24"/>
              </w:rPr>
              <w:t>PROCEDIMENTOS NA FASE PRÉ-ANALÍTICA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3EF8F039" w14:textId="1BE9626F"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1" w:history="1">
            <w:r w:rsidR="003B0D84" w:rsidRPr="003B0D84">
              <w:rPr>
                <w:rStyle w:val="Hyperlink"/>
                <w:rFonts w:ascii="Times New Roman" w:hAnsi="Times New Roman" w:cs="Times New Roman"/>
                <w:b/>
                <w:bCs/>
                <w:noProof/>
                <w:sz w:val="24"/>
                <w:szCs w:val="24"/>
              </w:rPr>
              <w:t>Procedimentos Para o Exame de Widal</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38</w:t>
            </w:r>
            <w:r w:rsidR="003B0D84" w:rsidRPr="003B0D84">
              <w:rPr>
                <w:rFonts w:ascii="Times New Roman" w:hAnsi="Times New Roman" w:cs="Times New Roman"/>
                <w:noProof/>
                <w:webHidden/>
                <w:sz w:val="24"/>
                <w:szCs w:val="24"/>
              </w:rPr>
              <w:fldChar w:fldCharType="end"/>
            </w:r>
          </w:hyperlink>
        </w:p>
        <w:p w14:paraId="6F24875B" w14:textId="26A74A86"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2" w:history="1">
            <w:r w:rsidR="003B0D84" w:rsidRPr="003B0D84">
              <w:rPr>
                <w:rStyle w:val="Hyperlink"/>
                <w:rFonts w:ascii="Times New Roman" w:hAnsi="Times New Roman" w:cs="Times New Roman"/>
                <w:b/>
                <w:bCs/>
                <w:noProof/>
                <w:sz w:val="24"/>
                <w:szCs w:val="24"/>
              </w:rPr>
              <w:t>Quanto a Caligrafia do Médico na Requisição dos Exames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39</w:t>
            </w:r>
            <w:r w:rsidR="003B0D84" w:rsidRPr="003B0D84">
              <w:rPr>
                <w:rFonts w:ascii="Times New Roman" w:hAnsi="Times New Roman" w:cs="Times New Roman"/>
                <w:noProof/>
                <w:webHidden/>
                <w:sz w:val="24"/>
                <w:szCs w:val="24"/>
              </w:rPr>
              <w:fldChar w:fldCharType="end"/>
            </w:r>
          </w:hyperlink>
        </w:p>
        <w:p w14:paraId="6769A74A" w14:textId="67A32FCD"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3" w:history="1">
            <w:r w:rsidR="003B0D84" w:rsidRPr="003B0D84">
              <w:rPr>
                <w:rStyle w:val="Hyperlink"/>
                <w:rFonts w:ascii="Times New Roman" w:hAnsi="Times New Roman" w:cs="Times New Roman"/>
                <w:b/>
                <w:bCs/>
                <w:noProof/>
                <w:sz w:val="24"/>
                <w:szCs w:val="24"/>
              </w:rPr>
              <w:t>Identificação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B43BE30" w14:textId="5DCD2451"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4" w:history="1">
            <w:r w:rsidR="003B0D84" w:rsidRPr="003B0D84">
              <w:rPr>
                <w:rStyle w:val="Hyperlink"/>
                <w:rFonts w:ascii="Times New Roman" w:hAnsi="Times New Roman" w:cs="Times New Roman"/>
                <w:b/>
                <w:bCs/>
                <w:noProof/>
                <w:sz w:val="24"/>
                <w:szCs w:val="24"/>
              </w:rPr>
              <w:t>Sobre a Preparação do Paciente e a Colheita em Jejum</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40</w:t>
            </w:r>
            <w:r w:rsidR="003B0D84" w:rsidRPr="003B0D84">
              <w:rPr>
                <w:rFonts w:ascii="Times New Roman" w:hAnsi="Times New Roman" w:cs="Times New Roman"/>
                <w:noProof/>
                <w:webHidden/>
                <w:sz w:val="24"/>
                <w:szCs w:val="24"/>
              </w:rPr>
              <w:fldChar w:fldCharType="end"/>
            </w:r>
          </w:hyperlink>
        </w:p>
        <w:p w14:paraId="50E41E63" w14:textId="1FA020E5"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5" w:history="1">
            <w:r w:rsidR="003B0D84" w:rsidRPr="003B0D84">
              <w:rPr>
                <w:rStyle w:val="Hyperlink"/>
                <w:rFonts w:ascii="Times New Roman" w:hAnsi="Times New Roman" w:cs="Times New Roman"/>
                <w:noProof/>
                <w:sz w:val="24"/>
                <w:szCs w:val="24"/>
              </w:rPr>
              <w:t>PROCEDIMENTOS NA FASE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5A6EABD5" w14:textId="61ECC8A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6" w:history="1">
            <w:r w:rsidR="003B0D84" w:rsidRPr="003B0D84">
              <w:rPr>
                <w:rStyle w:val="Hyperlink"/>
                <w:rFonts w:ascii="Times New Roman" w:hAnsi="Times New Roman" w:cs="Times New Roman"/>
                <w:b/>
                <w:bCs/>
                <w:noProof/>
                <w:sz w:val="24"/>
                <w:szCs w:val="24"/>
              </w:rPr>
              <w:t>Frequência na Manutenção e Calibração dos Equipamentos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42</w:t>
            </w:r>
            <w:r w:rsidR="003B0D84" w:rsidRPr="003B0D84">
              <w:rPr>
                <w:rFonts w:ascii="Times New Roman" w:hAnsi="Times New Roman" w:cs="Times New Roman"/>
                <w:noProof/>
                <w:webHidden/>
                <w:sz w:val="24"/>
                <w:szCs w:val="24"/>
              </w:rPr>
              <w:fldChar w:fldCharType="end"/>
            </w:r>
          </w:hyperlink>
        </w:p>
        <w:p w14:paraId="62C2EB7C" w14:textId="6CBA267A"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7" w:history="1">
            <w:r w:rsidR="003B0D84" w:rsidRPr="003B0D84">
              <w:rPr>
                <w:rStyle w:val="Hyperlink"/>
                <w:rFonts w:ascii="Times New Roman" w:hAnsi="Times New Roman" w:cs="Times New Roman"/>
                <w:b/>
                <w:bCs/>
                <w:noProof/>
                <w:sz w:val="24"/>
                <w:szCs w:val="24"/>
              </w:rPr>
              <w:t>Quanto ao Armazenamento das Amostras Biológicas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AD0DD78" w14:textId="3E643B72"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8" w:history="1">
            <w:r w:rsidR="003B0D84" w:rsidRPr="003B0D84">
              <w:rPr>
                <w:rStyle w:val="Hyperlink"/>
                <w:rFonts w:ascii="Times New Roman" w:hAnsi="Times New Roman" w:cs="Times New Roman"/>
                <w:b/>
                <w:bCs/>
                <w:noProof/>
                <w:sz w:val="24"/>
                <w:szCs w:val="24"/>
              </w:rPr>
              <w:t>Quanto ao Procedimento de Observação de Aglutinação de Anticorpos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43</w:t>
            </w:r>
            <w:r w:rsidR="003B0D84" w:rsidRPr="003B0D84">
              <w:rPr>
                <w:rFonts w:ascii="Times New Roman" w:hAnsi="Times New Roman" w:cs="Times New Roman"/>
                <w:noProof/>
                <w:webHidden/>
                <w:sz w:val="24"/>
                <w:szCs w:val="24"/>
              </w:rPr>
              <w:fldChar w:fldCharType="end"/>
            </w:r>
          </w:hyperlink>
        </w:p>
        <w:p w14:paraId="69CD343C" w14:textId="695E0203"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39" w:history="1">
            <w:r w:rsidR="003B0D84" w:rsidRPr="003B0D84">
              <w:rPr>
                <w:rStyle w:val="Hyperlink"/>
                <w:rFonts w:ascii="Times New Roman" w:hAnsi="Times New Roman" w:cs="Times New Roman"/>
                <w:b/>
                <w:bCs/>
                <w:noProof/>
                <w:sz w:val="24"/>
                <w:szCs w:val="24"/>
              </w:rPr>
              <w:t>Monitoramento do Tempo das Reações das Soluções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_Toc146470739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059D484" w14:textId="0E3C8916"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0" w:history="1">
            <w:r w:rsidR="003B0D84" w:rsidRPr="003B0D84">
              <w:rPr>
                <w:rStyle w:val="Hyperlink"/>
                <w:rFonts w:ascii="Times New Roman" w:hAnsi="Times New Roman" w:cs="Times New Roman"/>
                <w:noProof/>
                <w:sz w:val="24"/>
                <w:szCs w:val="24"/>
              </w:rPr>
              <w:t>PROCEDIMENTOS NA FASE PÓS ANALÍTICA</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_Toc146470740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113A82F4" w14:textId="6532E43D"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1" w:history="1">
            <w:r w:rsidR="003B0D84" w:rsidRPr="003B0D84">
              <w:rPr>
                <w:rStyle w:val="Hyperlink"/>
                <w:rFonts w:ascii="Times New Roman" w:hAnsi="Times New Roman" w:cs="Times New Roman"/>
                <w:b/>
                <w:bCs/>
                <w:noProof/>
                <w:sz w:val="24"/>
                <w:szCs w:val="24"/>
              </w:rPr>
              <w:t>Quanto à Destruição/Descarte das Amostras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_Toc146470741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44</w:t>
            </w:r>
            <w:r w:rsidR="003B0D84" w:rsidRPr="003B0D84">
              <w:rPr>
                <w:rFonts w:ascii="Times New Roman" w:hAnsi="Times New Roman" w:cs="Times New Roman"/>
                <w:noProof/>
                <w:webHidden/>
                <w:sz w:val="24"/>
                <w:szCs w:val="24"/>
              </w:rPr>
              <w:fldChar w:fldCharType="end"/>
            </w:r>
          </w:hyperlink>
        </w:p>
        <w:p w14:paraId="0CBE8A8F" w14:textId="5BAA9D47"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2" w:history="1">
            <w:r w:rsidR="003B0D84" w:rsidRPr="003B0D84">
              <w:rPr>
                <w:rStyle w:val="Hyperlink"/>
                <w:rFonts w:ascii="Times New Roman" w:hAnsi="Times New Roman" w:cs="Times New Roman"/>
                <w:b/>
                <w:bCs/>
                <w:noProof/>
                <w:sz w:val="24"/>
                <w:szCs w:val="24"/>
              </w:rPr>
              <w:t>Quanto à Liberação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_Toc146470742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45</w:t>
            </w:r>
            <w:r w:rsidR="003B0D84" w:rsidRPr="003B0D84">
              <w:rPr>
                <w:rFonts w:ascii="Times New Roman" w:hAnsi="Times New Roman" w:cs="Times New Roman"/>
                <w:noProof/>
                <w:webHidden/>
                <w:sz w:val="24"/>
                <w:szCs w:val="24"/>
              </w:rPr>
              <w:fldChar w:fldCharType="end"/>
            </w:r>
          </w:hyperlink>
        </w:p>
        <w:p w14:paraId="04D64F79" w14:textId="0563D520" w:rsidR="003B0D84" w:rsidRPr="003B0D84" w:rsidRDefault="00807023" w:rsidP="003B0D84">
          <w:pPr>
            <w:pStyle w:val="TOC1"/>
            <w:spacing w:line="360" w:lineRule="auto"/>
            <w:ind w:firstLine="567"/>
            <w:jc w:val="both"/>
            <w:rPr>
              <w:rFonts w:ascii="Times New Roman" w:eastAsiaTheme="minorEastAsia" w:hAnsi="Times New Roman" w:cs="Times New Roman"/>
              <w:noProof/>
              <w:kern w:val="2"/>
              <w:sz w:val="24"/>
              <w:szCs w:val="24"/>
              <w14:ligatures w14:val="standardContextual"/>
            </w:rPr>
          </w:pPr>
          <w:hyperlink w:anchor="_Toc146470743" w:history="1">
            <w:r w:rsidR="003B0D84" w:rsidRPr="003B0D84">
              <w:rPr>
                <w:rStyle w:val="Hyperlink"/>
                <w:rFonts w:ascii="Times New Roman" w:hAnsi="Times New Roman" w:cs="Times New Roman"/>
                <w:b/>
                <w:bCs/>
                <w:noProof/>
                <w:sz w:val="24"/>
                <w:szCs w:val="24"/>
              </w:rPr>
              <w:t>Quanto ao Armazenamento dos Laudos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_Toc146470743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46</w:t>
            </w:r>
            <w:r w:rsidR="003B0D84" w:rsidRPr="003B0D84">
              <w:rPr>
                <w:rFonts w:ascii="Times New Roman" w:hAnsi="Times New Roman" w:cs="Times New Roman"/>
                <w:noProof/>
                <w:webHidden/>
                <w:sz w:val="24"/>
                <w:szCs w:val="24"/>
              </w:rPr>
              <w:fldChar w:fldCharType="end"/>
            </w:r>
          </w:hyperlink>
        </w:p>
        <w:p w14:paraId="2CB3917B" w14:textId="63A41A38"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44" w:history="1">
            <w:r w:rsidR="003B0D84" w:rsidRPr="003B0D84">
              <w:rPr>
                <w:rStyle w:val="Hyperlink"/>
                <w:rFonts w:ascii="Times New Roman" w:hAnsi="Times New Roman" w:cs="Times New Roman"/>
                <w:b/>
                <w:noProof/>
                <w:sz w:val="24"/>
                <w:szCs w:val="24"/>
              </w:rPr>
              <w:t>3.</w:t>
            </w:r>
            <w:r w:rsidR="003B0D84">
              <w:rPr>
                <w:rFonts w:ascii="Times New Roman" w:eastAsiaTheme="minorEastAsia" w:hAnsi="Times New Roman" w:cs="Times New Roman"/>
                <w:noProof/>
                <w:kern w:val="2"/>
                <w:sz w:val="24"/>
                <w:szCs w:val="24"/>
                <w14:ligatures w14:val="standardContextual"/>
              </w:rPr>
              <w:t xml:space="preserve"> </w:t>
            </w:r>
            <w:r w:rsidR="003B0D84" w:rsidRPr="003B0D84">
              <w:rPr>
                <w:rStyle w:val="Hyperlink"/>
                <w:rFonts w:ascii="Times New Roman" w:hAnsi="Times New Roman" w:cs="Times New Roman"/>
                <w:b/>
                <w:noProof/>
                <w:sz w:val="24"/>
                <w:szCs w:val="24"/>
              </w:rPr>
              <w:t>CONCLUSÃO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_Toc146470744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47</w:t>
            </w:r>
            <w:r w:rsidR="003B0D84" w:rsidRPr="003B0D84">
              <w:rPr>
                <w:rFonts w:ascii="Times New Roman" w:hAnsi="Times New Roman" w:cs="Times New Roman"/>
                <w:noProof/>
                <w:webHidden/>
                <w:sz w:val="24"/>
                <w:szCs w:val="24"/>
              </w:rPr>
              <w:fldChar w:fldCharType="end"/>
            </w:r>
          </w:hyperlink>
        </w:p>
        <w:p w14:paraId="7FE0F460" w14:textId="654B673D"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45" w:history="1">
            <w:r w:rsidR="003B0D84" w:rsidRPr="003B0D84">
              <w:rPr>
                <w:rStyle w:val="Hyperlink"/>
                <w:rFonts w:ascii="Times New Roman" w:hAnsi="Times New Roman" w:cs="Times New Roman"/>
                <w:b/>
                <w:noProof/>
                <w:sz w:val="24"/>
                <w:szCs w:val="24"/>
              </w:rPr>
              <w:t>REFERÊNCIAS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_Toc146470745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49</w:t>
            </w:r>
            <w:r w:rsidR="003B0D84" w:rsidRPr="003B0D84">
              <w:rPr>
                <w:rFonts w:ascii="Times New Roman" w:hAnsi="Times New Roman" w:cs="Times New Roman"/>
                <w:noProof/>
                <w:webHidden/>
                <w:sz w:val="24"/>
                <w:szCs w:val="24"/>
              </w:rPr>
              <w:fldChar w:fldCharType="end"/>
            </w:r>
          </w:hyperlink>
        </w:p>
        <w:p w14:paraId="740C1157" w14:textId="46CB3F52"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46" w:history="1">
            <w:r w:rsidR="003B0D84" w:rsidRPr="003B0D84">
              <w:rPr>
                <w:rStyle w:val="Hyperlink"/>
                <w:rFonts w:ascii="Times New Roman" w:hAnsi="Times New Roman" w:cs="Times New Roman"/>
                <w:b/>
                <w:noProof/>
                <w:sz w:val="24"/>
                <w:szCs w:val="24"/>
              </w:rPr>
              <w:t>APÊNDICE A - FICHA DE RECOLHA DE DADOS</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_Toc146470746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52</w:t>
            </w:r>
            <w:r w:rsidR="003B0D84" w:rsidRPr="003B0D84">
              <w:rPr>
                <w:rFonts w:ascii="Times New Roman" w:hAnsi="Times New Roman" w:cs="Times New Roman"/>
                <w:noProof/>
                <w:webHidden/>
                <w:sz w:val="24"/>
                <w:szCs w:val="24"/>
              </w:rPr>
              <w:fldChar w:fldCharType="end"/>
            </w:r>
          </w:hyperlink>
        </w:p>
        <w:p w14:paraId="0E022A39" w14:textId="52A15F62"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47" w:history="1">
            <w:r w:rsidR="003B0D84" w:rsidRPr="003B0D84">
              <w:rPr>
                <w:rStyle w:val="Hyperlink"/>
                <w:rFonts w:ascii="Times New Roman" w:hAnsi="Times New Roman" w:cs="Times New Roman"/>
                <w:b/>
                <w:noProof/>
                <w:sz w:val="24"/>
                <w:szCs w:val="24"/>
              </w:rPr>
              <w:t>ANEXO A – TERMO DE CONSENTIMENTO</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_Toc146470747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55</w:t>
            </w:r>
            <w:r w:rsidR="003B0D84" w:rsidRPr="003B0D84">
              <w:rPr>
                <w:rFonts w:ascii="Times New Roman" w:hAnsi="Times New Roman" w:cs="Times New Roman"/>
                <w:noProof/>
                <w:webHidden/>
                <w:sz w:val="24"/>
                <w:szCs w:val="24"/>
              </w:rPr>
              <w:fldChar w:fldCharType="end"/>
            </w:r>
          </w:hyperlink>
        </w:p>
        <w:p w14:paraId="041A8AAD" w14:textId="714505F5" w:rsidR="003B0D84" w:rsidRPr="003B0D84" w:rsidRDefault="00807023" w:rsidP="003B0D84">
          <w:pPr>
            <w:pStyle w:val="TOC1"/>
            <w:spacing w:line="360" w:lineRule="auto"/>
            <w:jc w:val="both"/>
            <w:rPr>
              <w:rFonts w:ascii="Times New Roman" w:eastAsiaTheme="minorEastAsia" w:hAnsi="Times New Roman" w:cs="Times New Roman"/>
              <w:noProof/>
              <w:kern w:val="2"/>
              <w:sz w:val="24"/>
              <w:szCs w:val="24"/>
              <w14:ligatures w14:val="standardContextual"/>
            </w:rPr>
          </w:pPr>
          <w:hyperlink w:anchor="_Toc146470748" w:history="1">
            <w:r w:rsidR="003B0D84" w:rsidRPr="003B0D84">
              <w:rPr>
                <w:rStyle w:val="Hyperlink"/>
                <w:rFonts w:ascii="Times New Roman" w:hAnsi="Times New Roman" w:cs="Times New Roman"/>
                <w:b/>
                <w:noProof/>
                <w:sz w:val="24"/>
                <w:szCs w:val="24"/>
              </w:rPr>
              <w:t>ANEXO A – ATESTADO DO ORIENTADOR</w:t>
            </w:r>
            <w:r w:rsidR="003B0D84" w:rsidRPr="003B0D84">
              <w:rPr>
                <w:rFonts w:ascii="Times New Roman" w:hAnsi="Times New Roman" w:cs="Times New Roman"/>
                <w:noProof/>
                <w:webHidden/>
                <w:sz w:val="24"/>
                <w:szCs w:val="24"/>
              </w:rPr>
              <w:tab/>
            </w:r>
            <w:r w:rsidR="003B0D84" w:rsidRPr="003B0D84">
              <w:rPr>
                <w:rFonts w:ascii="Times New Roman" w:hAnsi="Times New Roman" w:cs="Times New Roman"/>
                <w:noProof/>
                <w:webHidden/>
                <w:sz w:val="24"/>
                <w:szCs w:val="24"/>
              </w:rPr>
              <w:fldChar w:fldCharType="begin"/>
            </w:r>
            <w:r w:rsidR="003B0D84" w:rsidRPr="003B0D84">
              <w:rPr>
                <w:rFonts w:ascii="Times New Roman" w:hAnsi="Times New Roman" w:cs="Times New Roman"/>
                <w:noProof/>
                <w:webHidden/>
                <w:sz w:val="24"/>
                <w:szCs w:val="24"/>
              </w:rPr>
              <w:instrText xml:space="preserve"> PAGEREF _Toc146470748 \h </w:instrText>
            </w:r>
            <w:r w:rsidR="003B0D84" w:rsidRPr="003B0D84">
              <w:rPr>
                <w:rFonts w:ascii="Times New Roman" w:hAnsi="Times New Roman" w:cs="Times New Roman"/>
                <w:noProof/>
                <w:webHidden/>
                <w:sz w:val="24"/>
                <w:szCs w:val="24"/>
              </w:rPr>
            </w:r>
            <w:r w:rsidR="003B0D84" w:rsidRPr="003B0D84">
              <w:rPr>
                <w:rFonts w:ascii="Times New Roman" w:hAnsi="Times New Roman" w:cs="Times New Roman"/>
                <w:noProof/>
                <w:webHidden/>
                <w:sz w:val="24"/>
                <w:szCs w:val="24"/>
              </w:rPr>
              <w:fldChar w:fldCharType="separate"/>
            </w:r>
            <w:r w:rsidR="003B13DE">
              <w:rPr>
                <w:rFonts w:ascii="Times New Roman" w:hAnsi="Times New Roman" w:cs="Times New Roman"/>
                <w:noProof/>
                <w:webHidden/>
                <w:sz w:val="24"/>
                <w:szCs w:val="24"/>
              </w:rPr>
              <w:t>57</w:t>
            </w:r>
            <w:r w:rsidR="003B0D84" w:rsidRPr="003B0D84">
              <w:rPr>
                <w:rFonts w:ascii="Times New Roman" w:hAnsi="Times New Roman" w:cs="Times New Roman"/>
                <w:noProof/>
                <w:webHidden/>
                <w:sz w:val="24"/>
                <w:szCs w:val="24"/>
              </w:rPr>
              <w:fldChar w:fldCharType="end"/>
            </w:r>
          </w:hyperlink>
        </w:p>
        <w:p w14:paraId="0E2C6C8F" w14:textId="0946CAA5" w:rsidR="007809EA" w:rsidRDefault="003021C5" w:rsidP="003B0D84">
          <w:pPr>
            <w:spacing w:line="360" w:lineRule="auto"/>
            <w:jc w:val="both"/>
            <w:rPr>
              <w:rFonts w:ascii="Times New Roman" w:hAnsi="Times New Roman" w:cs="Times New Roman"/>
              <w:sz w:val="24"/>
              <w:szCs w:val="24"/>
            </w:rPr>
          </w:pPr>
          <w:r w:rsidRPr="003B0D84">
            <w:rPr>
              <w:rFonts w:ascii="Times New Roman" w:hAnsi="Times New Roman" w:cs="Times New Roman"/>
              <w:sz w:val="24"/>
              <w:szCs w:val="24"/>
            </w:rPr>
            <w:fldChar w:fldCharType="end"/>
          </w:r>
        </w:p>
      </w:sdtContent>
    </w:sdt>
    <w:p w14:paraId="432308F2" w14:textId="77777777" w:rsidR="00775E62" w:rsidRDefault="00775E62" w:rsidP="00775E62">
      <w:pPr>
        <w:spacing w:line="360" w:lineRule="auto"/>
        <w:jc w:val="both"/>
        <w:rPr>
          <w:rFonts w:ascii="Times New Roman" w:hAnsi="Times New Roman" w:cs="Times New Roman"/>
          <w:sz w:val="24"/>
          <w:szCs w:val="24"/>
        </w:rPr>
      </w:pPr>
    </w:p>
    <w:p w14:paraId="52736661" w14:textId="77777777" w:rsidR="00775E62" w:rsidRDefault="00775E62" w:rsidP="00775E62">
      <w:pPr>
        <w:spacing w:line="360" w:lineRule="auto"/>
        <w:jc w:val="both"/>
        <w:rPr>
          <w:rFonts w:ascii="Times New Roman" w:hAnsi="Times New Roman" w:cs="Times New Roman"/>
          <w:sz w:val="24"/>
          <w:szCs w:val="24"/>
        </w:rPr>
      </w:pPr>
    </w:p>
    <w:p w14:paraId="64BF0199" w14:textId="77777777" w:rsidR="00775E62" w:rsidRDefault="00775E62" w:rsidP="00775E62">
      <w:pPr>
        <w:spacing w:line="360" w:lineRule="auto"/>
        <w:jc w:val="both"/>
        <w:rPr>
          <w:rFonts w:ascii="Times New Roman" w:hAnsi="Times New Roman" w:cs="Times New Roman"/>
          <w:sz w:val="24"/>
          <w:szCs w:val="24"/>
        </w:rPr>
      </w:pPr>
    </w:p>
    <w:p w14:paraId="5494A6D1" w14:textId="77777777" w:rsidR="00775E62" w:rsidRDefault="00775E62" w:rsidP="00775E62">
      <w:pPr>
        <w:spacing w:line="360" w:lineRule="auto"/>
        <w:jc w:val="both"/>
        <w:rPr>
          <w:rFonts w:ascii="Times New Roman" w:hAnsi="Times New Roman" w:cs="Times New Roman"/>
          <w:sz w:val="24"/>
          <w:szCs w:val="24"/>
        </w:rPr>
      </w:pPr>
    </w:p>
    <w:p w14:paraId="26961B32" w14:textId="77777777" w:rsidR="00775E62" w:rsidRDefault="00775E62" w:rsidP="00775E62">
      <w:pPr>
        <w:spacing w:line="360" w:lineRule="auto"/>
        <w:jc w:val="both"/>
        <w:rPr>
          <w:rFonts w:ascii="Times New Roman" w:hAnsi="Times New Roman" w:cs="Times New Roman"/>
          <w:sz w:val="24"/>
          <w:szCs w:val="24"/>
        </w:rPr>
      </w:pPr>
    </w:p>
    <w:p w14:paraId="63693C05" w14:textId="77777777" w:rsidR="00775E62" w:rsidRDefault="00775E62" w:rsidP="00775E62">
      <w:pPr>
        <w:spacing w:line="360" w:lineRule="auto"/>
        <w:jc w:val="both"/>
        <w:rPr>
          <w:rFonts w:ascii="Times New Roman" w:hAnsi="Times New Roman" w:cs="Times New Roman"/>
          <w:sz w:val="24"/>
          <w:szCs w:val="24"/>
        </w:rPr>
      </w:pPr>
    </w:p>
    <w:p w14:paraId="14C078B7" w14:textId="77777777" w:rsidR="00775E62" w:rsidRDefault="00775E62" w:rsidP="00775E62">
      <w:pPr>
        <w:spacing w:line="360" w:lineRule="auto"/>
        <w:jc w:val="both"/>
        <w:rPr>
          <w:rFonts w:ascii="Times New Roman" w:hAnsi="Times New Roman" w:cs="Times New Roman"/>
          <w:sz w:val="24"/>
          <w:szCs w:val="24"/>
        </w:rPr>
      </w:pPr>
    </w:p>
    <w:p w14:paraId="3BDAA552" w14:textId="77777777" w:rsidR="00775E62" w:rsidRDefault="00775E62" w:rsidP="00775E62">
      <w:pPr>
        <w:spacing w:line="360" w:lineRule="auto"/>
        <w:jc w:val="both"/>
        <w:rPr>
          <w:rFonts w:ascii="Times New Roman" w:hAnsi="Times New Roman" w:cs="Times New Roman"/>
          <w:sz w:val="24"/>
          <w:szCs w:val="24"/>
        </w:rPr>
      </w:pPr>
    </w:p>
    <w:p w14:paraId="6D083BBD" w14:textId="77777777" w:rsidR="00775E62" w:rsidRDefault="00775E62" w:rsidP="00775E62">
      <w:pPr>
        <w:spacing w:line="360" w:lineRule="auto"/>
        <w:jc w:val="both"/>
        <w:rPr>
          <w:rFonts w:ascii="Times New Roman" w:hAnsi="Times New Roman" w:cs="Times New Roman"/>
          <w:sz w:val="24"/>
          <w:szCs w:val="24"/>
        </w:rPr>
      </w:pPr>
    </w:p>
    <w:p w14:paraId="1259FB8A" w14:textId="77777777" w:rsidR="00EC19EA" w:rsidRDefault="00EC19EA" w:rsidP="00775E62">
      <w:pPr>
        <w:spacing w:line="360" w:lineRule="auto"/>
        <w:jc w:val="both"/>
        <w:rPr>
          <w:rFonts w:ascii="Times New Roman" w:hAnsi="Times New Roman" w:cs="Times New Roman"/>
          <w:sz w:val="24"/>
          <w:szCs w:val="24"/>
        </w:rPr>
      </w:pPr>
    </w:p>
    <w:p w14:paraId="3D18A5C3" w14:textId="77777777" w:rsidR="00EC19EA" w:rsidRDefault="00EC19EA" w:rsidP="00775E62">
      <w:pPr>
        <w:spacing w:line="360" w:lineRule="auto"/>
        <w:jc w:val="both"/>
        <w:rPr>
          <w:rFonts w:ascii="Times New Roman" w:hAnsi="Times New Roman" w:cs="Times New Roman"/>
          <w:sz w:val="24"/>
          <w:szCs w:val="24"/>
        </w:rPr>
      </w:pPr>
    </w:p>
    <w:p w14:paraId="51262F83" w14:textId="77777777" w:rsidR="00EC19EA" w:rsidRDefault="00EC19EA" w:rsidP="00775E62">
      <w:pPr>
        <w:spacing w:line="360" w:lineRule="auto"/>
        <w:jc w:val="both"/>
        <w:rPr>
          <w:rFonts w:ascii="Times New Roman" w:hAnsi="Times New Roman" w:cs="Times New Roman"/>
          <w:sz w:val="24"/>
          <w:szCs w:val="24"/>
        </w:rPr>
      </w:pPr>
    </w:p>
    <w:p w14:paraId="17C41B70" w14:textId="77777777" w:rsidR="00EC19EA" w:rsidRDefault="00EC19EA" w:rsidP="00775E62">
      <w:pPr>
        <w:spacing w:line="360" w:lineRule="auto"/>
        <w:jc w:val="both"/>
        <w:rPr>
          <w:rFonts w:ascii="Times New Roman" w:hAnsi="Times New Roman" w:cs="Times New Roman"/>
          <w:sz w:val="24"/>
          <w:szCs w:val="24"/>
        </w:rPr>
      </w:pPr>
    </w:p>
    <w:p w14:paraId="00DA1C96" w14:textId="77777777" w:rsidR="00EC19EA" w:rsidRDefault="00EC19EA" w:rsidP="00775E62">
      <w:pPr>
        <w:spacing w:line="360" w:lineRule="auto"/>
        <w:jc w:val="both"/>
        <w:rPr>
          <w:rFonts w:ascii="Times New Roman" w:hAnsi="Times New Roman" w:cs="Times New Roman"/>
          <w:sz w:val="24"/>
          <w:szCs w:val="24"/>
        </w:rPr>
      </w:pPr>
    </w:p>
    <w:p w14:paraId="4EEF3974" w14:textId="77777777" w:rsidR="00EC19EA" w:rsidRDefault="00EC19EA" w:rsidP="00775E62">
      <w:pPr>
        <w:spacing w:line="360" w:lineRule="auto"/>
        <w:jc w:val="both"/>
        <w:rPr>
          <w:rFonts w:ascii="Times New Roman" w:hAnsi="Times New Roman" w:cs="Times New Roman"/>
          <w:sz w:val="24"/>
          <w:szCs w:val="24"/>
        </w:rPr>
      </w:pPr>
    </w:p>
    <w:p w14:paraId="14725AA0" w14:textId="77777777" w:rsidR="00E52ED8" w:rsidRPr="00775E62" w:rsidRDefault="00E52ED8" w:rsidP="00775E62">
      <w:pPr>
        <w:spacing w:line="360" w:lineRule="auto"/>
        <w:jc w:val="both"/>
        <w:rPr>
          <w:rFonts w:ascii="Times New Roman" w:hAnsi="Times New Roman" w:cs="Times New Roman"/>
          <w:sz w:val="24"/>
          <w:szCs w:val="24"/>
        </w:rPr>
      </w:pPr>
    </w:p>
    <w:p w14:paraId="20182521" w14:textId="1ABB8178" w:rsidR="007809EA" w:rsidRPr="00EC19EA" w:rsidRDefault="007809EA" w:rsidP="007809EA">
      <w:pPr>
        <w:pStyle w:val="Heading1"/>
        <w:spacing w:line="360" w:lineRule="auto"/>
        <w:jc w:val="center"/>
        <w:rPr>
          <w:rFonts w:ascii="Times New Roman" w:hAnsi="Times New Roman" w:cs="Times New Roman"/>
          <w:b/>
          <w:bCs/>
          <w:color w:val="auto"/>
          <w:sz w:val="24"/>
          <w:lang w:val="pt-BR" w:eastAsia="pt-PT"/>
        </w:rPr>
      </w:pPr>
      <w:bookmarkStart w:id="3" w:name="_Toc99515857"/>
      <w:bookmarkStart w:id="4" w:name="_Toc146470692"/>
      <w:r w:rsidRPr="00EC19EA">
        <w:rPr>
          <w:rFonts w:ascii="Times New Roman" w:hAnsi="Times New Roman" w:cs="Times New Roman"/>
          <w:b/>
          <w:bCs/>
          <w:color w:val="auto"/>
          <w:sz w:val="24"/>
          <w:lang w:val="pt-BR" w:eastAsia="pt-PT"/>
        </w:rPr>
        <w:lastRenderedPageBreak/>
        <w:t xml:space="preserve">LISTA DE </w:t>
      </w:r>
      <w:bookmarkEnd w:id="3"/>
      <w:r w:rsidR="00563F21">
        <w:rPr>
          <w:rFonts w:ascii="Times New Roman" w:hAnsi="Times New Roman" w:cs="Times New Roman"/>
          <w:b/>
          <w:bCs/>
          <w:color w:val="auto"/>
          <w:sz w:val="24"/>
          <w:lang w:val="pt-BR" w:eastAsia="pt-PT"/>
        </w:rPr>
        <w:t>TABELAS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6B8636" w14:textId="0B58AAB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 – DISTRIBUIÇÃO DE AMOSTRAS QUANTO AO SEXO</w:t>
      </w:r>
      <w:r>
        <w:rPr>
          <w:rFonts w:ascii="Times New Roman" w:hAnsi="Times New Roman" w:cs="Times New Roman"/>
          <w:sz w:val="24"/>
          <w:szCs w:val="24"/>
        </w:rPr>
        <w:t xml:space="preserve"> ………………… 36</w:t>
      </w:r>
    </w:p>
    <w:p w14:paraId="7908A5F9" w14:textId="0B0A864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2 – DISTRIBUIÇÃO DE AMOSTRAS QUANTO À FORMAÇÃO/NÍVEL ACADÉMICO</w:t>
      </w:r>
      <w:r>
        <w:rPr>
          <w:rFonts w:ascii="Times New Roman" w:hAnsi="Times New Roman" w:cs="Times New Roman"/>
          <w:sz w:val="24"/>
          <w:szCs w:val="24"/>
        </w:rPr>
        <w:t>………………………………………………………………………………. 36</w:t>
      </w:r>
    </w:p>
    <w:p w14:paraId="6DB3AF59" w14:textId="1AD685D7"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3 – PROCEDIMENTOS PARA O EXAME DE WIDAL</w:t>
      </w:r>
      <w:r>
        <w:rPr>
          <w:rFonts w:ascii="Times New Roman" w:hAnsi="Times New Roman" w:cs="Times New Roman"/>
          <w:sz w:val="24"/>
          <w:szCs w:val="24"/>
        </w:rPr>
        <w:t>………………………...37</w:t>
      </w:r>
    </w:p>
    <w:p w14:paraId="215ACE43" w14:textId="57B01B5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4</w:t>
      </w:r>
      <w:r w:rsidRPr="00E947D6">
        <w:rPr>
          <w:rFonts w:ascii="Times New Roman" w:hAnsi="Times New Roman" w:cs="Times New Roman"/>
          <w:sz w:val="24"/>
          <w:szCs w:val="24"/>
        </w:rPr>
        <w:t xml:space="preserve"> – ARMAZENAMENTO DAS AMOSTRAS BIOLÓGICAS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42</w:t>
      </w:r>
    </w:p>
    <w:p w14:paraId="33A7AD98" w14:textId="2D1EAC6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5</w:t>
      </w:r>
      <w:r w:rsidRPr="00E947D6">
        <w:rPr>
          <w:rFonts w:ascii="Times New Roman" w:hAnsi="Times New Roman" w:cs="Times New Roman"/>
          <w:sz w:val="24"/>
          <w:szCs w:val="24"/>
        </w:rPr>
        <w:t xml:space="preserve"> – MONITORAMENTO DO TEMPO DAS REAÇÕES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103701">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43</w:t>
      </w:r>
    </w:p>
    <w:p w14:paraId="42BB5E1C" w14:textId="2BAE72DF"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6</w:t>
      </w:r>
      <w:r w:rsidRPr="00E947D6">
        <w:rPr>
          <w:rFonts w:ascii="Times New Roman" w:hAnsi="Times New Roman" w:cs="Times New Roman"/>
          <w:sz w:val="24"/>
          <w:szCs w:val="24"/>
        </w:rPr>
        <w:t xml:space="preserve"> – QUANTO A LIBERAÇÃO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sidR="00103701">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44</w:t>
      </w:r>
    </w:p>
    <w:p w14:paraId="2916335D" w14:textId="5F27F289"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 xml:space="preserve">TABELA </w:t>
      </w:r>
      <w:r w:rsidR="00103701">
        <w:rPr>
          <w:rFonts w:ascii="Times New Roman" w:hAnsi="Times New Roman" w:cs="Times New Roman"/>
          <w:sz w:val="24"/>
          <w:szCs w:val="24"/>
        </w:rPr>
        <w:t>7</w:t>
      </w:r>
      <w:r w:rsidRPr="00E947D6">
        <w:rPr>
          <w:rFonts w:ascii="Times New Roman" w:hAnsi="Times New Roman" w:cs="Times New Roman"/>
          <w:sz w:val="24"/>
          <w:szCs w:val="24"/>
        </w:rPr>
        <w:t xml:space="preserve"> – ARMAZENAMENTO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45</w:t>
      </w:r>
    </w:p>
    <w:p w14:paraId="0756982A" w14:textId="20606456" w:rsidR="007809EA" w:rsidRDefault="007809EA" w:rsidP="00D54D38">
      <w:pPr>
        <w:spacing w:line="360" w:lineRule="auto"/>
        <w:jc w:val="both"/>
        <w:rPr>
          <w:rFonts w:ascii="Times New Roman" w:hAnsi="Times New Roman" w:cs="Times New Roman"/>
        </w:rPr>
      </w:pPr>
    </w:p>
    <w:p w14:paraId="2CF5F6C8" w14:textId="730931B1" w:rsidR="007809EA" w:rsidRDefault="007809EA" w:rsidP="00D54D38">
      <w:pPr>
        <w:spacing w:line="360" w:lineRule="auto"/>
        <w:jc w:val="both"/>
        <w:rPr>
          <w:rFonts w:ascii="Times New Roman" w:hAnsi="Times New Roman" w:cs="Times New Roman"/>
        </w:rPr>
      </w:pPr>
    </w:p>
    <w:p w14:paraId="42C447BD" w14:textId="7F0101FC" w:rsidR="007809EA" w:rsidRDefault="007809EA" w:rsidP="00D54D38">
      <w:pPr>
        <w:spacing w:line="360" w:lineRule="auto"/>
        <w:jc w:val="both"/>
        <w:rPr>
          <w:rFonts w:ascii="Times New Roman" w:hAnsi="Times New Roman" w:cs="Times New Roman"/>
        </w:rPr>
      </w:pPr>
    </w:p>
    <w:p w14:paraId="64B62910" w14:textId="3B524938" w:rsidR="007809EA" w:rsidRDefault="007809EA" w:rsidP="00D54D38">
      <w:pPr>
        <w:spacing w:line="360" w:lineRule="auto"/>
        <w:jc w:val="both"/>
        <w:rPr>
          <w:rFonts w:ascii="Times New Roman" w:hAnsi="Times New Roman" w:cs="Times New Roman"/>
        </w:rPr>
      </w:pPr>
    </w:p>
    <w:p w14:paraId="5ECFAD3A" w14:textId="603579A3" w:rsidR="007809EA" w:rsidRDefault="007809EA" w:rsidP="00D54D38">
      <w:pPr>
        <w:spacing w:line="360" w:lineRule="auto"/>
        <w:jc w:val="both"/>
        <w:rPr>
          <w:rFonts w:ascii="Times New Roman" w:hAnsi="Times New Roman" w:cs="Times New Roman"/>
        </w:rPr>
      </w:pPr>
    </w:p>
    <w:p w14:paraId="7E884DCF" w14:textId="4E1DF81B" w:rsidR="007809EA" w:rsidRDefault="007809EA" w:rsidP="00D54D38">
      <w:pPr>
        <w:spacing w:line="360" w:lineRule="auto"/>
        <w:jc w:val="both"/>
        <w:rPr>
          <w:rFonts w:ascii="Times New Roman" w:hAnsi="Times New Roman" w:cs="Times New Roman"/>
        </w:rPr>
      </w:pPr>
    </w:p>
    <w:p w14:paraId="6EC41207" w14:textId="72F477CC" w:rsidR="007809EA" w:rsidRDefault="007809EA" w:rsidP="00D54D38">
      <w:pPr>
        <w:spacing w:line="360" w:lineRule="auto"/>
        <w:jc w:val="both"/>
        <w:rPr>
          <w:rFonts w:ascii="Times New Roman" w:hAnsi="Times New Roman" w:cs="Times New Roman"/>
        </w:rPr>
      </w:pPr>
    </w:p>
    <w:p w14:paraId="27A4C49F" w14:textId="7717D6CF" w:rsidR="007809EA" w:rsidRDefault="007809EA" w:rsidP="00D54D38">
      <w:pPr>
        <w:spacing w:line="360" w:lineRule="auto"/>
        <w:jc w:val="both"/>
        <w:rPr>
          <w:rFonts w:ascii="Times New Roman" w:hAnsi="Times New Roman" w:cs="Times New Roman"/>
        </w:rPr>
      </w:pPr>
    </w:p>
    <w:p w14:paraId="1FF2F1B5" w14:textId="18844A91" w:rsidR="007809EA" w:rsidRDefault="007809EA" w:rsidP="00D54D38">
      <w:pPr>
        <w:spacing w:line="360" w:lineRule="auto"/>
        <w:jc w:val="both"/>
        <w:rPr>
          <w:rFonts w:ascii="Times New Roman" w:hAnsi="Times New Roman" w:cs="Times New Roman"/>
        </w:rPr>
      </w:pPr>
    </w:p>
    <w:p w14:paraId="262D668F" w14:textId="36C4332C" w:rsidR="00103701" w:rsidRDefault="00103701" w:rsidP="00D54D38">
      <w:pPr>
        <w:spacing w:line="360" w:lineRule="auto"/>
        <w:jc w:val="both"/>
        <w:rPr>
          <w:rFonts w:ascii="Times New Roman" w:hAnsi="Times New Roman" w:cs="Times New Roman"/>
        </w:rPr>
      </w:pPr>
    </w:p>
    <w:p w14:paraId="1FEBF3CE" w14:textId="6D1DF222" w:rsidR="00103701" w:rsidRDefault="00103701" w:rsidP="00D54D38">
      <w:pPr>
        <w:spacing w:line="360" w:lineRule="auto"/>
        <w:jc w:val="both"/>
        <w:rPr>
          <w:rFonts w:ascii="Times New Roman" w:hAnsi="Times New Roman" w:cs="Times New Roman"/>
        </w:rPr>
      </w:pPr>
    </w:p>
    <w:p w14:paraId="30DEFA3D" w14:textId="597A7204" w:rsidR="00103701" w:rsidRDefault="00103701" w:rsidP="00D54D38">
      <w:pPr>
        <w:spacing w:line="360" w:lineRule="auto"/>
        <w:jc w:val="both"/>
        <w:rPr>
          <w:rFonts w:ascii="Times New Roman" w:hAnsi="Times New Roman" w:cs="Times New Roman"/>
        </w:rPr>
      </w:pPr>
    </w:p>
    <w:p w14:paraId="4974E469" w14:textId="347AE954" w:rsidR="00103701" w:rsidRDefault="00103701" w:rsidP="00D54D38">
      <w:pPr>
        <w:spacing w:line="360" w:lineRule="auto"/>
        <w:jc w:val="both"/>
        <w:rPr>
          <w:rFonts w:ascii="Times New Roman" w:hAnsi="Times New Roman" w:cs="Times New Roman"/>
        </w:rPr>
      </w:pPr>
    </w:p>
    <w:p w14:paraId="6A5611FB" w14:textId="7421A541" w:rsidR="00103701" w:rsidRDefault="00103701" w:rsidP="00D54D38">
      <w:pPr>
        <w:spacing w:line="360" w:lineRule="auto"/>
        <w:jc w:val="both"/>
        <w:rPr>
          <w:rFonts w:ascii="Times New Roman" w:hAnsi="Times New Roman" w:cs="Times New Roman"/>
        </w:rPr>
      </w:pPr>
    </w:p>
    <w:p w14:paraId="49CD9664" w14:textId="77777777" w:rsidR="00103701" w:rsidRDefault="00103701" w:rsidP="00D54D38">
      <w:pPr>
        <w:spacing w:line="360" w:lineRule="auto"/>
        <w:jc w:val="both"/>
        <w:rPr>
          <w:rFonts w:ascii="Times New Roman" w:hAnsi="Times New Roman" w:cs="Times New Roman"/>
        </w:rPr>
      </w:pPr>
    </w:p>
    <w:p w14:paraId="41C399CF" w14:textId="77777777" w:rsidR="007809EA" w:rsidRPr="00EC19EA" w:rsidRDefault="007809EA" w:rsidP="007809EA">
      <w:pPr>
        <w:pStyle w:val="Heading1"/>
        <w:spacing w:line="360" w:lineRule="auto"/>
        <w:jc w:val="center"/>
        <w:rPr>
          <w:rFonts w:ascii="Times New Roman" w:hAnsi="Times New Roman" w:cs="Times New Roman"/>
          <w:b/>
          <w:bCs/>
          <w:color w:val="auto"/>
          <w:sz w:val="24"/>
          <w:lang w:val="pt-BR" w:eastAsia="pt-PT"/>
        </w:rPr>
      </w:pPr>
      <w:bookmarkStart w:id="5" w:name="_Toc99515858"/>
      <w:bookmarkStart w:id="6" w:name="_Toc146470693"/>
      <w:r w:rsidRPr="00EC19EA">
        <w:rPr>
          <w:rFonts w:ascii="Times New Roman" w:hAnsi="Times New Roman" w:cs="Times New Roman"/>
          <w:b/>
          <w:bCs/>
          <w:color w:val="auto"/>
          <w:sz w:val="24"/>
          <w:lang w:val="pt-BR" w:eastAsia="pt-PT"/>
        </w:rPr>
        <w:lastRenderedPageBreak/>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5D0058CC"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00512189">
        <w:rPr>
          <w:rFonts w:ascii="Times New Roman" w:hAnsi="Times New Roman" w:cs="Times New Roman"/>
          <w:sz w:val="24"/>
          <w:szCs w:val="24"/>
          <w:lang w:val="pt-BR" w:eastAsia="pt-PT"/>
        </w:rPr>
        <w:t>s</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6C047913"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00512189">
        <w:rPr>
          <w:rFonts w:ascii="Times New Roman" w:hAnsi="Times New Roman" w:cs="Times New Roman"/>
          <w:sz w:val="24"/>
          <w:szCs w:val="24"/>
          <w:lang w:val="pt-BR" w:eastAsia="pt-PT"/>
        </w:rPr>
        <w:t>Instituto Superior Politécnico K</w:t>
      </w:r>
      <w:r w:rsidRPr="00565A23">
        <w:rPr>
          <w:rFonts w:ascii="Times New Roman" w:hAnsi="Times New Roman" w:cs="Times New Roman"/>
          <w:sz w:val="24"/>
          <w:szCs w:val="24"/>
          <w:lang w:val="pt-BR" w:eastAsia="pt-PT"/>
        </w:rPr>
        <w:t>alandula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1CB830F2"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00512189">
        <w:rPr>
          <w:rFonts w:ascii="Times New Roman" w:hAnsi="Times New Roman" w:cs="Times New Roman"/>
          <w:sz w:val="24"/>
          <w:szCs w:val="24"/>
          <w:lang w:val="pt-BR" w:eastAsia="pt-PT"/>
        </w:rPr>
        <w:t>Técnico de Análises Clínicas</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5CE847DC" w14:textId="77777777" w:rsidR="007809EA" w:rsidRDefault="007809EA" w:rsidP="007809EA">
      <w:pPr>
        <w:rPr>
          <w:rFonts w:ascii="Times New Roman" w:hAnsi="Times New Roman" w:cs="Times New Roman"/>
          <w:b/>
          <w:sz w:val="24"/>
          <w:szCs w:val="24"/>
          <w:lang w:val="pt-BR" w:eastAsia="pt-PT"/>
        </w:rPr>
      </w:pPr>
    </w:p>
    <w:p w14:paraId="5619B57C" w14:textId="77777777" w:rsidR="007809EA" w:rsidRDefault="007809EA" w:rsidP="007809EA">
      <w:pPr>
        <w:rPr>
          <w:rFonts w:ascii="Times New Roman" w:hAnsi="Times New Roman" w:cs="Times New Roman"/>
          <w:b/>
          <w:sz w:val="24"/>
          <w:szCs w:val="24"/>
          <w:lang w:val="pt-BR" w:eastAsia="pt-PT"/>
        </w:rPr>
      </w:pPr>
    </w:p>
    <w:p w14:paraId="33544BD6" w14:textId="77777777" w:rsidR="007809EA" w:rsidRDefault="007809EA" w:rsidP="007809EA">
      <w:pPr>
        <w:rPr>
          <w:rFonts w:ascii="Times New Roman" w:hAnsi="Times New Roman" w:cs="Times New Roman"/>
          <w:b/>
          <w:sz w:val="24"/>
          <w:szCs w:val="24"/>
          <w:lang w:val="pt-BR" w:eastAsia="pt-PT"/>
        </w:rPr>
      </w:pPr>
    </w:p>
    <w:p w14:paraId="43EE18E6" w14:textId="06855EAB" w:rsidR="007809EA" w:rsidRDefault="007809EA" w:rsidP="007809EA">
      <w:pPr>
        <w:rPr>
          <w:rFonts w:ascii="Times New Roman" w:hAnsi="Times New Roman" w:cs="Times New Roman"/>
          <w:b/>
          <w:sz w:val="24"/>
          <w:szCs w:val="24"/>
          <w:lang w:val="pt-BR" w:eastAsia="pt-PT"/>
        </w:rPr>
      </w:pPr>
    </w:p>
    <w:p w14:paraId="458D88A8" w14:textId="61C07A42" w:rsidR="007809EA" w:rsidRDefault="007809EA" w:rsidP="007809EA">
      <w:pPr>
        <w:rPr>
          <w:rFonts w:ascii="Times New Roman" w:hAnsi="Times New Roman" w:cs="Times New Roman"/>
          <w:b/>
          <w:sz w:val="24"/>
          <w:szCs w:val="24"/>
          <w:lang w:val="pt-BR" w:eastAsia="pt-PT"/>
        </w:rPr>
      </w:pPr>
    </w:p>
    <w:p w14:paraId="301F1F07" w14:textId="7DEA6BD7" w:rsidR="007809EA" w:rsidRDefault="007809EA" w:rsidP="007809EA">
      <w:pPr>
        <w:rPr>
          <w:rFonts w:ascii="Times New Roman" w:hAnsi="Times New Roman" w:cs="Times New Roman"/>
          <w:b/>
          <w:sz w:val="24"/>
          <w:szCs w:val="24"/>
          <w:lang w:val="pt-BR" w:eastAsia="pt-PT"/>
        </w:rPr>
      </w:pPr>
    </w:p>
    <w:p w14:paraId="2538173C" w14:textId="25D8EBE0" w:rsidR="007809EA" w:rsidRDefault="007809EA" w:rsidP="007809EA">
      <w:pPr>
        <w:rPr>
          <w:rFonts w:ascii="Times New Roman" w:hAnsi="Times New Roman" w:cs="Times New Roman"/>
          <w:b/>
          <w:sz w:val="24"/>
          <w:szCs w:val="24"/>
          <w:lang w:val="pt-BR" w:eastAsia="pt-PT"/>
        </w:rPr>
      </w:pPr>
    </w:p>
    <w:p w14:paraId="7826EE4E" w14:textId="5CFE0FD7" w:rsidR="007809EA" w:rsidRDefault="007809EA" w:rsidP="007809EA">
      <w:pPr>
        <w:rPr>
          <w:rFonts w:ascii="Times New Roman" w:hAnsi="Times New Roman" w:cs="Times New Roman"/>
          <w:b/>
          <w:sz w:val="24"/>
          <w:szCs w:val="24"/>
          <w:lang w:val="pt-BR" w:eastAsia="pt-PT"/>
        </w:rPr>
      </w:pPr>
    </w:p>
    <w:p w14:paraId="19B29821" w14:textId="7382E87A" w:rsidR="007809EA" w:rsidRDefault="007809EA" w:rsidP="007809EA">
      <w:pPr>
        <w:rPr>
          <w:rFonts w:ascii="Times New Roman" w:hAnsi="Times New Roman" w:cs="Times New Roman"/>
          <w:b/>
          <w:sz w:val="24"/>
          <w:szCs w:val="24"/>
          <w:lang w:val="pt-BR" w:eastAsia="pt-PT"/>
        </w:rPr>
      </w:pPr>
    </w:p>
    <w:p w14:paraId="001D7CE5" w14:textId="6448215A" w:rsidR="007809EA" w:rsidRDefault="007809EA" w:rsidP="007809EA">
      <w:pPr>
        <w:rPr>
          <w:rFonts w:ascii="Times New Roman" w:hAnsi="Times New Roman" w:cs="Times New Roman"/>
          <w:b/>
          <w:sz w:val="24"/>
          <w:szCs w:val="24"/>
          <w:lang w:val="pt-BR" w:eastAsia="pt-PT"/>
        </w:rPr>
      </w:pPr>
    </w:p>
    <w:p w14:paraId="1F1FBA99" w14:textId="77777777" w:rsidR="007809EA" w:rsidRDefault="007809EA" w:rsidP="007809EA">
      <w:pPr>
        <w:rPr>
          <w:rFonts w:ascii="Times New Roman" w:hAnsi="Times New Roman" w:cs="Times New Roman"/>
          <w:b/>
          <w:sz w:val="24"/>
          <w:szCs w:val="24"/>
          <w:lang w:val="pt-BR" w:eastAsia="pt-PT"/>
        </w:rPr>
      </w:pPr>
    </w:p>
    <w:p w14:paraId="203E0653" w14:textId="77777777" w:rsidR="007809EA" w:rsidRPr="00EC19EA" w:rsidRDefault="007809EA" w:rsidP="007809EA">
      <w:pPr>
        <w:pStyle w:val="Heading1"/>
        <w:spacing w:line="360" w:lineRule="auto"/>
        <w:jc w:val="center"/>
        <w:rPr>
          <w:rFonts w:ascii="Times New Roman" w:hAnsi="Times New Roman" w:cs="Times New Roman"/>
          <w:b/>
          <w:bCs/>
          <w:color w:val="auto"/>
          <w:sz w:val="24"/>
          <w:lang w:val="pt-BR" w:eastAsia="pt-PT"/>
        </w:rPr>
      </w:pPr>
      <w:bookmarkStart w:id="7" w:name="_Toc99515859"/>
      <w:bookmarkStart w:id="8" w:name="_Toc146470694"/>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244F0210" w14:textId="096FCFC8" w:rsidR="00E5331C" w:rsidRDefault="00E5331C" w:rsidP="00E52ED8">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r>
        <w:rPr>
          <w:rFonts w:ascii="Times New Roman" w:hAnsi="Times New Roman" w:cs="Times New Roman"/>
          <w:sz w:val="24"/>
          <w:szCs w:val="24"/>
        </w:rPr>
        <w:t xml:space="preserve">. </w:t>
      </w:r>
      <w:r w:rsidRPr="006075BF">
        <w:rPr>
          <w:rFonts w:ascii="Times New Roman" w:hAnsi="Times New Roman" w:cs="Times New Roman"/>
          <w:sz w:val="24"/>
          <w:szCs w:val="24"/>
        </w:rPr>
        <w:t>Conhecendo que Widal é um exame que auxilia no diagnóstico da febre tifoide e paratifoide</w:t>
      </w:r>
      <w:r>
        <w:rPr>
          <w:rFonts w:ascii="Times New Roman" w:hAnsi="Times New Roman" w:cs="Times New Roman"/>
          <w:sz w:val="24"/>
          <w:szCs w:val="24"/>
        </w:rPr>
        <w:t xml:space="preserve">, ela </w:t>
      </w:r>
      <w:r w:rsidRPr="006075BF">
        <w:rPr>
          <w:rFonts w:ascii="Times New Roman" w:hAnsi="Times New Roman" w:cs="Times New Roman"/>
          <w:sz w:val="24"/>
        </w:rPr>
        <w:t>é um teste serológico presuntivo que permite detectar a infecção por bactérias do género Salmonela</w:t>
      </w:r>
      <w:r>
        <w:rPr>
          <w:rFonts w:ascii="Times New Roman" w:hAnsi="Times New Roman" w:cs="Times New Roman"/>
          <w:sz w:val="24"/>
        </w:rPr>
        <w:t xml:space="preserve">. </w:t>
      </w:r>
      <w:r>
        <w:rPr>
          <w:rFonts w:ascii="Times New Roman" w:hAnsi="Times New Roman" w:cs="Times New Roman"/>
          <w:sz w:val="24"/>
          <w:szCs w:val="24"/>
        </w:rPr>
        <w:t>No</w:t>
      </w:r>
      <w:r w:rsidRPr="006075BF">
        <w:rPr>
          <w:rFonts w:ascii="Times New Roman" w:hAnsi="Times New Roman" w:cs="Times New Roman"/>
          <w:sz w:val="24"/>
        </w:rPr>
        <w:t xml:space="preserve"> laboratório de análises clínicas</w:t>
      </w:r>
      <w:r>
        <w:rPr>
          <w:rFonts w:ascii="Times New Roman" w:hAnsi="Times New Roman" w:cs="Times New Roman"/>
          <w:sz w:val="24"/>
        </w:rPr>
        <w:t xml:space="preserve">, o objectivo é </w:t>
      </w:r>
      <w:r w:rsidRPr="006075BF">
        <w:rPr>
          <w:rFonts w:ascii="Times New Roman" w:hAnsi="Times New Roman" w:cs="Times New Roman"/>
          <w:sz w:val="24"/>
        </w:rPr>
        <w:t>fornecer resultados fidedignos e compatíveis com a metodologia empregada, sendo úteis para o correto diagnóstico</w:t>
      </w:r>
      <w:r>
        <w:rPr>
          <w:rFonts w:ascii="Times New Roman" w:hAnsi="Times New Roman" w:cs="Times New Roman"/>
          <w:sz w:val="24"/>
        </w:rPr>
        <w:t xml:space="preserve">. No entanto, com o objectivo geral de </w:t>
      </w:r>
      <w:r w:rsidRPr="006075BF">
        <w:rPr>
          <w:rFonts w:ascii="Times New Roman" w:hAnsi="Times New Roman" w:cs="Times New Roman"/>
          <w:sz w:val="24"/>
        </w:rPr>
        <w:t xml:space="preserve">Compreender os Erros nos Procedimentos Analíticos na Realização do Exame de Widal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r>
        <w:rPr>
          <w:rFonts w:ascii="Times New Roman" w:hAnsi="Times New Roman" w:cs="Times New Roman"/>
          <w:sz w:val="24"/>
        </w:rPr>
        <w:t xml:space="preserve">, realizou-se </w:t>
      </w:r>
      <w:r w:rsidRPr="006075BF">
        <w:rPr>
          <w:rFonts w:ascii="Times New Roman" w:hAnsi="Times New Roman" w:cs="Times New Roman"/>
          <w:sz w:val="24"/>
          <w:szCs w:val="24"/>
        </w:rPr>
        <w:t>uma investigação</w:t>
      </w:r>
      <w:r>
        <w:rPr>
          <w:rFonts w:ascii="Times New Roman" w:hAnsi="Times New Roman" w:cs="Times New Roman"/>
          <w:sz w:val="24"/>
          <w:szCs w:val="24"/>
        </w:rPr>
        <w:t xml:space="preserve"> do tipo</w:t>
      </w:r>
      <w:r w:rsidRPr="006075BF">
        <w:rPr>
          <w:rFonts w:ascii="Times New Roman" w:hAnsi="Times New Roman" w:cs="Times New Roman"/>
          <w:sz w:val="24"/>
          <w:szCs w:val="24"/>
        </w:rPr>
        <w:t xml:space="preserve"> Observacional Descritivo, através de um estudo Prospectivo com uma abordagem Quantitativa</w:t>
      </w:r>
      <w:r>
        <w:rPr>
          <w:rFonts w:ascii="Times New Roman" w:hAnsi="Times New Roman" w:cs="Times New Roman"/>
          <w:sz w:val="24"/>
          <w:szCs w:val="24"/>
        </w:rPr>
        <w:t xml:space="preserve">, onde chegou-se a conclusão de que </w:t>
      </w:r>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fase com maior número de erros. O método mais utilizado pelos técnicos de Análises Clínicas é o Qualitativo. Percebeu-se também que não existem erros devido a caligrafia do médico solicitante pois 100% dos técnicos afirmaram ser legível. Existe </w:t>
      </w:r>
      <w:r w:rsidRPr="00427329">
        <w:rPr>
          <w:rFonts w:ascii="Times New Roman" w:hAnsi="Times New Roman" w:cs="Times New Roman"/>
          <w:sz w:val="24"/>
          <w:szCs w:val="24"/>
        </w:rPr>
        <w:t>uma prevalência de 50% de riscos nos procedimentos analíticos devido a má identificação da amostra</w:t>
      </w:r>
      <w:r>
        <w:rPr>
          <w:rFonts w:ascii="Times New Roman" w:hAnsi="Times New Roman" w:cs="Times New Roman"/>
          <w:sz w:val="24"/>
          <w:szCs w:val="24"/>
        </w:rPr>
        <w:t>, falta de preparação dos pacientes e devido a falta de manutenção e calibração dos equipamentos.</w:t>
      </w:r>
    </w:p>
    <w:p w14:paraId="060EF469" w14:textId="77777777" w:rsidR="00E5331C" w:rsidRDefault="00E5331C" w:rsidP="00E5331C">
      <w:pPr>
        <w:spacing w:line="360" w:lineRule="auto"/>
        <w:ind w:firstLine="709"/>
        <w:jc w:val="both"/>
        <w:rPr>
          <w:rFonts w:ascii="Times New Roman" w:hAnsi="Times New Roman" w:cs="Times New Roman"/>
          <w:sz w:val="24"/>
          <w:szCs w:val="24"/>
        </w:rPr>
      </w:pPr>
    </w:p>
    <w:p w14:paraId="06C31665" w14:textId="77777777" w:rsidR="00E5331C" w:rsidRDefault="00E5331C" w:rsidP="00E5331C">
      <w:pPr>
        <w:spacing w:line="360" w:lineRule="auto"/>
        <w:ind w:firstLine="709"/>
        <w:jc w:val="both"/>
        <w:rPr>
          <w:rFonts w:ascii="Times New Roman" w:hAnsi="Times New Roman" w:cs="Times New Roman"/>
          <w:sz w:val="24"/>
          <w:szCs w:val="24"/>
        </w:rPr>
      </w:pPr>
    </w:p>
    <w:p w14:paraId="053EE7A7" w14:textId="77777777" w:rsidR="00E5331C" w:rsidRPr="00512189" w:rsidRDefault="00E5331C" w:rsidP="00E52ED8">
      <w:pPr>
        <w:spacing w:line="360" w:lineRule="auto"/>
        <w:jc w:val="both"/>
        <w:rPr>
          <w:rFonts w:ascii="Times New Roman" w:hAnsi="Times New Roman" w:cs="Times New Roman"/>
          <w:sz w:val="24"/>
          <w:szCs w:val="24"/>
          <w:lang w:val="en-US"/>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w:t>
      </w:r>
      <w:r w:rsidRPr="00512189">
        <w:rPr>
          <w:rFonts w:ascii="Times New Roman" w:hAnsi="Times New Roman" w:cs="Times New Roman"/>
          <w:sz w:val="24"/>
          <w:szCs w:val="24"/>
          <w:lang w:val="en-US"/>
        </w:rPr>
        <w:t>Exame de Widal.</w:t>
      </w:r>
    </w:p>
    <w:p w14:paraId="1AF2DBC9" w14:textId="71E671FA" w:rsidR="007809EA" w:rsidRPr="00512189" w:rsidRDefault="007809EA" w:rsidP="00D54D38">
      <w:pPr>
        <w:spacing w:line="360" w:lineRule="auto"/>
        <w:jc w:val="both"/>
        <w:rPr>
          <w:rFonts w:ascii="Times New Roman" w:hAnsi="Times New Roman" w:cs="Times New Roman"/>
          <w:b/>
          <w:sz w:val="24"/>
          <w:szCs w:val="24"/>
          <w:lang w:val="en-US"/>
        </w:rPr>
      </w:pPr>
    </w:p>
    <w:p w14:paraId="37C4C9D9"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3E295E6B"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61660564"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1B62F26F"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6D3E10F3"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56E0EEE2" w14:textId="77777777" w:rsidR="00A558F3" w:rsidRPr="00512189" w:rsidRDefault="00A558F3" w:rsidP="00D54D38">
      <w:pPr>
        <w:spacing w:line="360" w:lineRule="auto"/>
        <w:jc w:val="both"/>
        <w:rPr>
          <w:rFonts w:ascii="Times New Roman" w:hAnsi="Times New Roman" w:cs="Times New Roman"/>
          <w:b/>
          <w:sz w:val="24"/>
          <w:szCs w:val="24"/>
          <w:lang w:val="en-US"/>
        </w:rPr>
      </w:pPr>
    </w:p>
    <w:p w14:paraId="402FB448" w14:textId="77777777" w:rsidR="00E5331C" w:rsidRPr="00512189" w:rsidRDefault="00E5331C" w:rsidP="00D54D38">
      <w:pPr>
        <w:spacing w:line="360" w:lineRule="auto"/>
        <w:jc w:val="both"/>
        <w:rPr>
          <w:rFonts w:ascii="Times New Roman" w:hAnsi="Times New Roman" w:cs="Times New Roman"/>
          <w:b/>
          <w:sz w:val="24"/>
          <w:szCs w:val="24"/>
          <w:lang w:val="en-US"/>
        </w:rPr>
      </w:pPr>
    </w:p>
    <w:p w14:paraId="41099B67" w14:textId="6FA5D00A" w:rsidR="007809EA" w:rsidRPr="00512189" w:rsidRDefault="007809EA" w:rsidP="00D54D38">
      <w:pPr>
        <w:spacing w:line="360" w:lineRule="auto"/>
        <w:jc w:val="both"/>
        <w:rPr>
          <w:rFonts w:ascii="Times New Roman" w:hAnsi="Times New Roman" w:cs="Times New Roman"/>
          <w:b/>
          <w:bCs/>
          <w:lang w:val="en-US"/>
        </w:rPr>
      </w:pPr>
      <w:r w:rsidRPr="00512189">
        <w:rPr>
          <w:rFonts w:ascii="Times New Roman" w:hAnsi="Times New Roman" w:cs="Times New Roman"/>
          <w:b/>
          <w:bCs/>
          <w:lang w:val="en-US"/>
        </w:rPr>
        <w:lastRenderedPageBreak/>
        <w:t>ABSTRACT</w:t>
      </w:r>
    </w:p>
    <w:p w14:paraId="72B17EB7" w14:textId="77777777" w:rsidR="007809EA" w:rsidRPr="00512189" w:rsidRDefault="007809EA" w:rsidP="00D54D38">
      <w:pPr>
        <w:spacing w:line="360" w:lineRule="auto"/>
        <w:jc w:val="both"/>
        <w:rPr>
          <w:rFonts w:ascii="Times New Roman" w:hAnsi="Times New Roman" w:cs="Times New Roman"/>
          <w:lang w:val="en-US"/>
        </w:rPr>
      </w:pPr>
    </w:p>
    <w:p w14:paraId="15243D3D" w14:textId="77777777" w:rsidR="00CE7D76" w:rsidRPr="00512189" w:rsidRDefault="00CE7D76" w:rsidP="00CE7D76">
      <w:pPr>
        <w:spacing w:line="360" w:lineRule="auto"/>
        <w:jc w:val="both"/>
        <w:rPr>
          <w:rFonts w:ascii="Times New Roman" w:hAnsi="Times New Roman" w:cs="Times New Roman"/>
          <w:sz w:val="24"/>
          <w:szCs w:val="24"/>
          <w:lang w:val="en-US"/>
        </w:rPr>
      </w:pPr>
      <w:r w:rsidRPr="00512189">
        <w:rPr>
          <w:rFonts w:ascii="Times New Roman" w:hAnsi="Times New Roman" w:cs="Times New Roman"/>
          <w:sz w:val="24"/>
          <w:szCs w:val="24"/>
          <w:lang w:val="en-US"/>
        </w:rPr>
        <w:t xml:space="preserve">The role of analysts is to analyze, interpret the results and obtain a result as close as possible to the real value through the correct application of Analytical Procedures. Knowing that Widal is an exam that helps in the diagnosis of typhoid and paratyphoid fever, it is a presumptive serological test that allows the detection of infection by bacteria of the Salmonella genus. In the clinical analysis laboratory, the objective is to provide reliable results that are compatible with the methodology used, being useful for the correct diagnosis. However, with the general objective of Understanding Errors in Analytical Procedures in Carrying Out the Widal Examination in the Laboratory of Hospital Geral </w:t>
      </w:r>
      <w:proofErr w:type="spellStart"/>
      <w:r w:rsidRPr="00512189">
        <w:rPr>
          <w:rFonts w:ascii="Times New Roman" w:hAnsi="Times New Roman" w:cs="Times New Roman"/>
          <w:sz w:val="24"/>
          <w:szCs w:val="24"/>
          <w:lang w:val="en-US"/>
        </w:rPr>
        <w:t>Força</w:t>
      </w:r>
      <w:proofErr w:type="spellEnd"/>
      <w:r w:rsidRPr="00512189">
        <w:rPr>
          <w:rFonts w:ascii="Times New Roman" w:hAnsi="Times New Roman" w:cs="Times New Roman"/>
          <w:sz w:val="24"/>
          <w:szCs w:val="24"/>
          <w:lang w:val="en-US"/>
        </w:rPr>
        <w:t xml:space="preserve"> de </w:t>
      </w:r>
      <w:proofErr w:type="spellStart"/>
      <w:r w:rsidRPr="00512189">
        <w:rPr>
          <w:rFonts w:ascii="Times New Roman" w:hAnsi="Times New Roman" w:cs="Times New Roman"/>
          <w:sz w:val="24"/>
          <w:szCs w:val="24"/>
          <w:lang w:val="en-US"/>
        </w:rPr>
        <w:t>Vontade</w:t>
      </w:r>
      <w:proofErr w:type="spellEnd"/>
      <w:r w:rsidRPr="00512189">
        <w:rPr>
          <w:rFonts w:ascii="Times New Roman" w:hAnsi="Times New Roman" w:cs="Times New Roman"/>
          <w:sz w:val="24"/>
          <w:szCs w:val="24"/>
          <w:lang w:val="en-US"/>
        </w:rPr>
        <w:t xml:space="preserve"> in the I Quarter of 2023, a Descriptive Observational type investigation was carried out, through a Prospective study with a Quantitative approach, where it was concluded that the pre-analytical phase is the phase with the highest number of errors. The method most used by Clinical Analysis technicians is Qualitative. It was also noticed that there were no errors due to the requesting doctor's handwriting as 100% of the technicians stated that it was legible. There is a 50% prevalence of risks in analytical procedures due to poor sample identification, lack of patient preparation and lack of maintenance and calibration of equipment.</w:t>
      </w:r>
    </w:p>
    <w:p w14:paraId="7843F583" w14:textId="77777777" w:rsidR="007809EA" w:rsidRPr="00512189" w:rsidRDefault="007809EA" w:rsidP="007809EA">
      <w:pPr>
        <w:rPr>
          <w:rFonts w:ascii="Times New Roman" w:hAnsi="Times New Roman" w:cs="Times New Roman"/>
          <w:lang w:val="en-US"/>
        </w:rPr>
      </w:pPr>
    </w:p>
    <w:p w14:paraId="3341CAD2" w14:textId="77777777" w:rsidR="007809EA" w:rsidRPr="00512189" w:rsidRDefault="007809EA" w:rsidP="007809EA">
      <w:pPr>
        <w:rPr>
          <w:rFonts w:ascii="Times New Roman" w:hAnsi="Times New Roman" w:cs="Times New Roman"/>
          <w:lang w:val="en-US"/>
        </w:rPr>
      </w:pPr>
    </w:p>
    <w:p w14:paraId="3344C0D1" w14:textId="7328C18B" w:rsidR="007809EA" w:rsidRPr="00512189" w:rsidRDefault="007809EA" w:rsidP="007809EA">
      <w:pPr>
        <w:spacing w:line="360" w:lineRule="auto"/>
        <w:jc w:val="both"/>
        <w:rPr>
          <w:rFonts w:ascii="Times New Roman" w:eastAsia="Times New Roman" w:hAnsi="Times New Roman" w:cs="Times New Roman"/>
          <w:sz w:val="24"/>
          <w:szCs w:val="24"/>
          <w:lang w:val="en-US"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512189">
        <w:rPr>
          <w:rFonts w:ascii="Times New Roman" w:hAnsi="Times New Roman" w:cs="Times New Roman"/>
          <w:sz w:val="24"/>
          <w:szCs w:val="24"/>
          <w:lang w:val="en-US"/>
        </w:rPr>
        <w:t>Errors. Analytical Procedures. Widal exam.</w:t>
      </w:r>
    </w:p>
    <w:p w14:paraId="5F1D4AF8" w14:textId="25DD3B9D" w:rsidR="007809EA" w:rsidRPr="00512189" w:rsidRDefault="007809EA" w:rsidP="007809EA">
      <w:pPr>
        <w:tabs>
          <w:tab w:val="left" w:pos="3869"/>
        </w:tabs>
        <w:rPr>
          <w:rFonts w:ascii="Times New Roman" w:hAnsi="Times New Roman" w:cs="Times New Roman"/>
          <w:lang w:val="en-US"/>
        </w:rPr>
      </w:pPr>
    </w:p>
    <w:p w14:paraId="732DEB15" w14:textId="1D7F6817" w:rsidR="00CA20D0" w:rsidRPr="00512189" w:rsidRDefault="007809EA" w:rsidP="007809EA">
      <w:pPr>
        <w:tabs>
          <w:tab w:val="left" w:pos="3869"/>
        </w:tabs>
        <w:rPr>
          <w:rFonts w:ascii="Times New Roman" w:hAnsi="Times New Roman" w:cs="Times New Roman"/>
          <w:lang w:val="en-US"/>
        </w:rPr>
        <w:sectPr w:rsidR="00CA20D0" w:rsidRPr="00512189" w:rsidSect="00DA5419">
          <w:pgSz w:w="11906" w:h="16838"/>
          <w:pgMar w:top="1701" w:right="1134" w:bottom="1134" w:left="1701" w:header="709" w:footer="709" w:gutter="0"/>
          <w:pgNumType w:fmt="upperRoman" w:start="1"/>
          <w:cols w:space="708"/>
          <w:titlePg/>
          <w:docGrid w:linePitch="360"/>
        </w:sectPr>
      </w:pPr>
      <w:r w:rsidRPr="00512189">
        <w:rPr>
          <w:rFonts w:ascii="Times New Roman" w:hAnsi="Times New Roman" w:cs="Times New Roman"/>
          <w:lang w:val="en-US"/>
        </w:rPr>
        <w:tab/>
      </w:r>
    </w:p>
    <w:p w14:paraId="034FD53D" w14:textId="55EC9C3C" w:rsidR="00EF3566" w:rsidRDefault="001F14A9" w:rsidP="00EF3566">
      <w:pPr>
        <w:pStyle w:val="Heading1"/>
        <w:numPr>
          <w:ilvl w:val="0"/>
          <w:numId w:val="1"/>
        </w:numPr>
        <w:spacing w:before="120" w:after="240" w:line="360" w:lineRule="auto"/>
        <w:ind w:left="284" w:hanging="284"/>
        <w:jc w:val="both"/>
        <w:rPr>
          <w:rFonts w:ascii="Times New Roman" w:hAnsi="Times New Roman" w:cs="Times New Roman"/>
          <w:b/>
          <w:color w:val="auto"/>
          <w:sz w:val="24"/>
          <w:szCs w:val="24"/>
        </w:rPr>
      </w:pPr>
      <w:bookmarkStart w:id="9" w:name="_Toc86143715"/>
      <w:bookmarkStart w:id="10" w:name="_Toc146470695"/>
      <w:r w:rsidRPr="006075BF">
        <w:rPr>
          <w:rFonts w:ascii="Times New Roman" w:hAnsi="Times New Roman" w:cs="Times New Roman"/>
          <w:b/>
          <w:color w:val="auto"/>
          <w:sz w:val="24"/>
          <w:szCs w:val="24"/>
        </w:rPr>
        <w:lastRenderedPageBreak/>
        <w:t>INTRODUÇÃO</w:t>
      </w:r>
      <w:bookmarkEnd w:id="9"/>
      <w:bookmarkEnd w:id="10"/>
    </w:p>
    <w:p w14:paraId="71327C5D" w14:textId="38DA026F" w:rsidR="00D22B30" w:rsidRDefault="00D22B30" w:rsidP="00D22B30"/>
    <w:p w14:paraId="4CC98C68" w14:textId="64E7BFDA" w:rsidR="00EF3566" w:rsidRPr="00EF3566" w:rsidRDefault="00EF3566" w:rsidP="00137D84">
      <w:pPr>
        <w:ind w:left="851"/>
      </w:pPr>
    </w:p>
    <w:p w14:paraId="473CFE08" w14:textId="47604FFB" w:rsidR="00137D84" w:rsidRDefault="00137D84" w:rsidP="00137D8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Erro e o ato ou efeito de errar; juizo nou julgamento em desacordo com a realidade observada, engano; pequena discrepancia no valor medido de um observavel fisico devido a imperfeicoes dos instrumentos de medida e ou incorrecoes do observador. </w:t>
      </w:r>
      <w:r w:rsidRPr="003A4E69">
        <w:rPr>
          <w:rFonts w:ascii="Times New Roman" w:hAnsi="Times New Roman" w:cs="Times New Roman"/>
          <w:noProof/>
          <w:sz w:val="24"/>
        </w:rPr>
        <w:t>(</w:t>
      </w:r>
      <w:r>
        <w:rPr>
          <w:rFonts w:ascii="Times New Roman" w:hAnsi="Times New Roman" w:cs="Times New Roman"/>
          <w:noProof/>
          <w:sz w:val="24"/>
        </w:rPr>
        <w:t>4</w:t>
      </w:r>
      <w:r w:rsidRPr="003A4E69">
        <w:rPr>
          <w:rFonts w:ascii="Times New Roman" w:hAnsi="Times New Roman" w:cs="Times New Roman"/>
          <w:noProof/>
          <w:sz w:val="24"/>
        </w:rPr>
        <w:t>1)</w:t>
      </w:r>
    </w:p>
    <w:p w14:paraId="3E5BC2E3" w14:textId="0F6240E5" w:rsidR="00137D84" w:rsidRPr="006075BF" w:rsidRDefault="00137D84" w:rsidP="00137D84">
      <w:pPr>
        <w:spacing w:line="360" w:lineRule="auto"/>
        <w:ind w:firstLine="851"/>
        <w:jc w:val="both"/>
        <w:rPr>
          <w:rFonts w:ascii="Times New Roman" w:hAnsi="Times New Roman" w:cs="Times New Roman"/>
          <w:sz w:val="24"/>
        </w:rPr>
      </w:pPr>
      <w:r>
        <w:rPr>
          <w:rFonts w:ascii="Times New Roman" w:hAnsi="Times New Roman" w:cs="Times New Roman"/>
          <w:sz w:val="24"/>
        </w:rPr>
        <w:t>R</w:t>
      </w:r>
      <w:r w:rsidR="00D22B30">
        <w:rPr>
          <w:rFonts w:ascii="Times New Roman" w:hAnsi="Times New Roman" w:cs="Times New Roman"/>
          <w:sz w:val="24"/>
        </w:rPr>
        <w:t>eaccao e o ato ou efeito de reagir</w:t>
      </w:r>
      <w:r>
        <w:rPr>
          <w:rFonts w:ascii="Times New Roman" w:hAnsi="Times New Roman" w:cs="Times New Roman"/>
          <w:sz w:val="24"/>
        </w:rPr>
        <w:t>;</w:t>
      </w:r>
      <w:r w:rsidR="00D22B30">
        <w:rPr>
          <w:rFonts w:ascii="Times New Roman" w:hAnsi="Times New Roman" w:cs="Times New Roman"/>
          <w:sz w:val="24"/>
        </w:rPr>
        <w:t xml:space="preserve"> um fenomeno que se produz entre duas substancias quimicas postas em contato, com quebra e fromacao de suas ligacoes, dando origem a novas substancias e compostos</w:t>
      </w:r>
      <w:bookmarkStart w:id="11" w:name="_Hlk150444018"/>
      <w:r>
        <w:rPr>
          <w:rFonts w:ascii="Times New Roman" w:hAnsi="Times New Roman" w:cs="Times New Roman"/>
          <w:sz w:val="24"/>
        </w:rPr>
        <w:t xml:space="preserve">. </w:t>
      </w:r>
      <w:r w:rsidRPr="003A4E69">
        <w:rPr>
          <w:rFonts w:ascii="Times New Roman" w:hAnsi="Times New Roman" w:cs="Times New Roman"/>
          <w:noProof/>
          <w:sz w:val="24"/>
        </w:rPr>
        <w:t>(</w:t>
      </w:r>
      <w:r>
        <w:rPr>
          <w:rFonts w:ascii="Times New Roman" w:hAnsi="Times New Roman" w:cs="Times New Roman"/>
          <w:noProof/>
          <w:sz w:val="24"/>
        </w:rPr>
        <w:t>4</w:t>
      </w:r>
      <w:r w:rsidRPr="003A4E69">
        <w:rPr>
          <w:rFonts w:ascii="Times New Roman" w:hAnsi="Times New Roman" w:cs="Times New Roman"/>
          <w:noProof/>
          <w:sz w:val="24"/>
        </w:rPr>
        <w:t>1)</w:t>
      </w:r>
      <w:bookmarkEnd w:id="11"/>
    </w:p>
    <w:p w14:paraId="03292D51" w14:textId="0701C3AB" w:rsidR="00137D84" w:rsidRDefault="00137D84" w:rsidP="00137D84">
      <w:pPr>
        <w:spacing w:line="360" w:lineRule="auto"/>
        <w:ind w:firstLine="851"/>
        <w:jc w:val="both"/>
        <w:rPr>
          <w:rFonts w:ascii="Times New Roman" w:hAnsi="Times New Roman" w:cs="Times New Roman"/>
          <w:sz w:val="24"/>
        </w:rPr>
      </w:pPr>
      <w:r>
        <w:rPr>
          <w:rFonts w:ascii="Times New Roman" w:hAnsi="Times New Roman" w:cs="Times New Roman"/>
          <w:sz w:val="24"/>
        </w:rPr>
        <w:t>Erros analiticos sao problemas durante a analise manual ou automatizada de amostras no laboratorio</w:t>
      </w:r>
      <w:r>
        <w:rPr>
          <w:rFonts w:ascii="Times New Roman" w:hAnsi="Times New Roman" w:cs="Times New Roman"/>
          <w:sz w:val="24"/>
        </w:rPr>
        <w:t xml:space="preserve">. </w:t>
      </w:r>
      <w:r>
        <w:rPr>
          <w:rFonts w:ascii="Times New Roman" w:hAnsi="Times New Roman" w:cs="Times New Roman"/>
          <w:noProof/>
          <w:sz w:val="24"/>
        </w:rPr>
        <w:t xml:space="preserve"> </w:t>
      </w:r>
      <w:r w:rsidRPr="003A4E69">
        <w:rPr>
          <w:rFonts w:ascii="Times New Roman" w:hAnsi="Times New Roman" w:cs="Times New Roman"/>
          <w:noProof/>
          <w:sz w:val="24"/>
        </w:rPr>
        <w:t>(</w:t>
      </w:r>
      <w:r>
        <w:rPr>
          <w:rFonts w:ascii="Times New Roman" w:hAnsi="Times New Roman" w:cs="Times New Roman"/>
          <w:noProof/>
          <w:sz w:val="24"/>
        </w:rPr>
        <w:t>4</w:t>
      </w:r>
      <w:r>
        <w:rPr>
          <w:rFonts w:ascii="Times New Roman" w:hAnsi="Times New Roman" w:cs="Times New Roman"/>
          <w:noProof/>
          <w:sz w:val="24"/>
        </w:rPr>
        <w:t>2</w:t>
      </w:r>
      <w:r w:rsidRPr="003A4E69">
        <w:rPr>
          <w:rFonts w:ascii="Times New Roman" w:hAnsi="Times New Roman" w:cs="Times New Roman"/>
          <w:noProof/>
          <w:sz w:val="24"/>
        </w:rPr>
        <w:t>)</w:t>
      </w:r>
    </w:p>
    <w:p w14:paraId="7BDB7366" w14:textId="57340ED0" w:rsidR="008D7F9A" w:rsidRDefault="00CB6CAE" w:rsidP="00D22B30">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Embora pensemos que a historia da febre tifoide tenha inicado com a descoberta de seu agente causal, que se deu no ano de 1880 pelo cientista Carl Joseph Eberth, ela tem como marco o ano de 1643 quando foi descoberta por Thomas Willis, que na ocasiao a definiu indistintivamente empregando os termos tifoide e tifus. Enquanto autores ingleses e francesess travavam discussao no afa de definir esses termos, que comecaram a ser clareados por Junker em 1718, os alemaes, ja em 1810 separaram ambas as entidades como tifoide </w:t>
      </w:r>
      <w:r w:rsidR="008D7F9A">
        <w:rPr>
          <w:rFonts w:ascii="Times New Roman" w:hAnsi="Times New Roman" w:cs="Times New Roman"/>
          <w:sz w:val="24"/>
        </w:rPr>
        <w:t xml:space="preserve"> tifus intestinal e petequial exantematicos e murinos. No ano de 1829, o Dr. P. Ch. A. Louis, em Paris, descreveu a febre tifoide separando a claramente de outras febres e associou a expressao clinica da infeccao com as lesoes patologicas no intestino, nos linfonodos mesentericos e no baco. No ano de 1884, o alemao Gaffkei cultivou e isolou a Salmonella Typhi de cultura pura do baco de paciente infectado. Pffeifer e Kalle, no ano de 1896, prepararam a primeira vacina contra febre tifoide a partir de bacilos mortos pelo calor e demonstraram o desenvolvimento de anticorpos que protegiam passivamente cobaias contra infeccoes experimentais. </w:t>
      </w:r>
      <w:r w:rsidR="00D22B30" w:rsidRPr="003A4E69">
        <w:rPr>
          <w:rFonts w:ascii="Times New Roman" w:hAnsi="Times New Roman" w:cs="Times New Roman"/>
          <w:noProof/>
          <w:sz w:val="24"/>
        </w:rPr>
        <w:t>(</w:t>
      </w:r>
      <w:r w:rsidR="00D22B30">
        <w:rPr>
          <w:rFonts w:ascii="Times New Roman" w:hAnsi="Times New Roman" w:cs="Times New Roman"/>
          <w:noProof/>
          <w:sz w:val="24"/>
        </w:rPr>
        <w:t>40</w:t>
      </w:r>
      <w:r w:rsidR="00D22B30" w:rsidRPr="003A4E69">
        <w:rPr>
          <w:rFonts w:ascii="Times New Roman" w:hAnsi="Times New Roman" w:cs="Times New Roman"/>
          <w:noProof/>
          <w:sz w:val="24"/>
        </w:rPr>
        <w:t>)</w:t>
      </w:r>
      <w:r w:rsidR="00D22B30" w:rsidRPr="006075BF">
        <w:rPr>
          <w:rFonts w:ascii="Times New Roman" w:hAnsi="Times New Roman" w:cs="Times New Roman"/>
          <w:sz w:val="24"/>
        </w:rPr>
        <w:t>.</w:t>
      </w:r>
    </w:p>
    <w:p w14:paraId="5F1503C0" w14:textId="7AD79617" w:rsidR="00D31436" w:rsidRPr="006075BF" w:rsidRDefault="00067C54" w:rsidP="009E339D">
      <w:pPr>
        <w:spacing w:line="360" w:lineRule="auto"/>
        <w:ind w:firstLine="851"/>
        <w:jc w:val="both"/>
        <w:rPr>
          <w:rFonts w:ascii="Times New Roman" w:hAnsi="Times New Roman" w:cs="Times New Roman"/>
          <w:sz w:val="24"/>
        </w:rPr>
      </w:pPr>
      <w:bookmarkStart w:id="12" w:name="_Hlk146469911"/>
      <w:r w:rsidRPr="006075BF">
        <w:rPr>
          <w:rFonts w:ascii="Times New Roman" w:hAnsi="Times New Roman" w:cs="Times New Roman"/>
          <w:sz w:val="24"/>
        </w:rPr>
        <w:t>O</w:t>
      </w:r>
      <w:r w:rsidR="00D31436" w:rsidRPr="006075BF">
        <w:rPr>
          <w:rFonts w:ascii="Times New Roman" w:hAnsi="Times New Roman" w:cs="Times New Roman"/>
          <w:sz w:val="24"/>
        </w:rPr>
        <w:t xml:space="preserve"> laboratório de análises clínicas</w:t>
      </w:r>
      <w:r w:rsidRPr="006075BF">
        <w:rPr>
          <w:rFonts w:ascii="Times New Roman" w:hAnsi="Times New Roman" w:cs="Times New Roman"/>
          <w:sz w:val="24"/>
        </w:rPr>
        <w:t xml:space="preserve"> tem como missão </w:t>
      </w:r>
      <w:r w:rsidR="00D31436" w:rsidRPr="006075BF">
        <w:rPr>
          <w:rFonts w:ascii="Times New Roman" w:hAnsi="Times New Roman" w:cs="Times New Roman"/>
          <w:sz w:val="24"/>
        </w:rPr>
        <w:t xml:space="preserve">fornecer resultados fidedignos e compatíveis com a metodologia empregada, sendo úteis para o correto diagnóstico, prognóstico, tratamento e acompanhamento da terapêutica, evolução e a prevenção de </w:t>
      </w:r>
      <w:bookmarkStart w:id="13" w:name="_Hlk150443130"/>
      <w:r w:rsidR="00D31436" w:rsidRPr="006075BF">
        <w:rPr>
          <w:rFonts w:ascii="Times New Roman" w:hAnsi="Times New Roman" w:cs="Times New Roman"/>
          <w:sz w:val="24"/>
        </w:rPr>
        <w:t>enfermidades</w:t>
      </w:r>
      <w:bookmarkStart w:id="14" w:name="_Hlk150443169"/>
      <w:bookmarkEnd w:id="12"/>
      <w:sdt>
        <w:sdtPr>
          <w:rPr>
            <w:rFonts w:ascii="Times New Roman" w:hAnsi="Times New Roman" w:cs="Times New Roman"/>
          </w:rPr>
          <w:id w:val="1038168185"/>
          <w:citation/>
        </w:sdtPr>
        <w:sdtEndPr/>
        <w:sdtContent>
          <w:r w:rsidR="00D31436" w:rsidRPr="006075BF">
            <w:rPr>
              <w:rFonts w:ascii="Times New Roman" w:hAnsi="Times New Roman" w:cs="Times New Roman"/>
              <w:sz w:val="24"/>
            </w:rPr>
            <w:fldChar w:fldCharType="begin"/>
          </w:r>
          <w:r w:rsidR="00D31436" w:rsidRPr="006075BF">
            <w:rPr>
              <w:rFonts w:ascii="Times New Roman" w:hAnsi="Times New Roman" w:cs="Times New Roman"/>
              <w:sz w:val="24"/>
            </w:rPr>
            <w:instrText xml:space="preserve"> CITATION Cha10 \l 2070 </w:instrText>
          </w:r>
          <w:r w:rsidR="00D31436"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(1)</w:t>
          </w:r>
          <w:r w:rsidR="00D31436" w:rsidRPr="006075BF">
            <w:rPr>
              <w:rFonts w:ascii="Times New Roman" w:hAnsi="Times New Roman" w:cs="Times New Roman"/>
              <w:sz w:val="24"/>
            </w:rPr>
            <w:fldChar w:fldCharType="end"/>
          </w:r>
        </w:sdtContent>
      </w:sdt>
      <w:r w:rsidR="00D31436" w:rsidRPr="006075BF">
        <w:rPr>
          <w:rFonts w:ascii="Times New Roman" w:hAnsi="Times New Roman" w:cs="Times New Roman"/>
          <w:sz w:val="24"/>
        </w:rPr>
        <w:t>.</w:t>
      </w:r>
    </w:p>
    <w:bookmarkEnd w:id="13"/>
    <w:bookmarkEnd w:id="14"/>
    <w:p w14:paraId="0E6A5257" w14:textId="2DB66D48" w:rsidR="00D31436" w:rsidRPr="006075BF" w:rsidRDefault="00067C54" w:rsidP="009E339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szCs w:val="24"/>
        </w:rPr>
        <w:t xml:space="preserve">No entanto, </w:t>
      </w:r>
      <w:bookmarkStart w:id="15" w:name="_Hlk146469894"/>
      <w:r w:rsidRPr="006075BF">
        <w:rPr>
          <w:rFonts w:ascii="Times New Roman" w:hAnsi="Times New Roman" w:cs="Times New Roman"/>
          <w:sz w:val="24"/>
          <w:szCs w:val="24"/>
        </w:rPr>
        <w:t>a</w:t>
      </w:r>
      <w:r w:rsidR="00D31436"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bookmarkEnd w:id="15"/>
      <w:r w:rsidR="00D31436" w:rsidRPr="006075BF">
        <w:rPr>
          <w:rFonts w:ascii="Times New Roman" w:hAnsi="Times New Roman" w:cs="Times New Roman"/>
          <w:sz w:val="24"/>
          <w:szCs w:val="24"/>
        </w:rPr>
        <w:t>.</w:t>
      </w:r>
      <w:r w:rsidR="009E339D" w:rsidRPr="006075BF">
        <w:rPr>
          <w:rFonts w:ascii="Times New Roman" w:hAnsi="Times New Roman" w:cs="Times New Roman"/>
          <w:sz w:val="24"/>
          <w:szCs w:val="24"/>
        </w:rPr>
        <w:t xml:space="preserve"> </w:t>
      </w:r>
      <w:r w:rsidRPr="006075BF">
        <w:rPr>
          <w:rFonts w:ascii="Times New Roman" w:eastAsia="Times New Roman" w:hAnsi="Times New Roman" w:cs="Times New Roman"/>
          <w:sz w:val="24"/>
          <w:szCs w:val="24"/>
          <w:lang w:eastAsia="pt-PT"/>
        </w:rPr>
        <w:t>Tai</w:t>
      </w:r>
      <w:r w:rsidR="00D31436" w:rsidRPr="006075BF">
        <w:rPr>
          <w:rFonts w:ascii="Times New Roman" w:eastAsia="Times New Roman" w:hAnsi="Times New Roman" w:cs="Times New Roman"/>
          <w:sz w:val="24"/>
          <w:szCs w:val="24"/>
          <w:lang w:eastAsia="pt-PT"/>
        </w:rPr>
        <w:t>s procedimentos, corresponde</w:t>
      </w:r>
      <w:r w:rsidR="00CC7A8E">
        <w:rPr>
          <w:rFonts w:ascii="Times New Roman" w:eastAsia="Times New Roman" w:hAnsi="Times New Roman" w:cs="Times New Roman"/>
          <w:sz w:val="24"/>
          <w:szCs w:val="24"/>
          <w:lang w:eastAsia="pt-PT"/>
        </w:rPr>
        <w:t>m</w:t>
      </w:r>
      <w:r w:rsidR="00D31436" w:rsidRPr="006075BF">
        <w:rPr>
          <w:rFonts w:ascii="Times New Roman" w:eastAsia="Times New Roman" w:hAnsi="Times New Roman" w:cs="Times New Roman"/>
          <w:sz w:val="24"/>
          <w:szCs w:val="24"/>
          <w:lang w:eastAsia="pt-PT"/>
        </w:rPr>
        <w:t xml:space="preserve"> na sequência de um conjunto de </w:t>
      </w:r>
      <w:r w:rsidR="00D31436" w:rsidRPr="006075BF">
        <w:rPr>
          <w:rFonts w:ascii="Times New Roman" w:eastAsia="Times New Roman" w:hAnsi="Times New Roman" w:cs="Times New Roman"/>
          <w:sz w:val="24"/>
          <w:szCs w:val="24"/>
          <w:lang w:eastAsia="pt-PT"/>
        </w:rPr>
        <w:lastRenderedPageBreak/>
        <w:t xml:space="preserve">ações </w:t>
      </w:r>
      <w:r w:rsidR="009E339D" w:rsidRPr="006075BF">
        <w:rPr>
          <w:rFonts w:ascii="Times New Roman" w:eastAsia="Times New Roman" w:hAnsi="Times New Roman" w:cs="Times New Roman"/>
          <w:sz w:val="24"/>
          <w:szCs w:val="24"/>
          <w:lang w:eastAsia="pt-PT"/>
        </w:rPr>
        <w:t>no</w:t>
      </w:r>
      <w:r w:rsidR="00D31436" w:rsidRPr="006075BF">
        <w:rPr>
          <w:rFonts w:ascii="Times New Roman" w:eastAsia="Times New Roman" w:hAnsi="Times New Roman" w:cs="Times New Roman"/>
          <w:sz w:val="24"/>
          <w:szCs w:val="24"/>
          <w:lang w:eastAsia="pt-PT"/>
        </w:rPr>
        <w:t xml:space="preserve"> laboratório. Inicia-se com a coleta do material e termina com a emissão de um laudo</w:t>
      </w:r>
      <w:sdt>
        <w:sdtPr>
          <w:rPr>
            <w:rFonts w:ascii="Times New Roman" w:hAnsi="Times New Roman" w:cs="Times New Roman"/>
            <w:lang w:eastAsia="pt-PT"/>
          </w:rPr>
          <w:id w:val="-1445146047"/>
          <w:citation/>
        </w:sdtPr>
        <w:sdtEndPr/>
        <w:sdtContent>
          <w:r w:rsidR="00D31436" w:rsidRPr="006075BF">
            <w:rPr>
              <w:rFonts w:ascii="Times New Roman" w:eastAsia="Times New Roman" w:hAnsi="Times New Roman" w:cs="Times New Roman"/>
              <w:sz w:val="24"/>
              <w:szCs w:val="24"/>
              <w:lang w:eastAsia="pt-PT"/>
            </w:rPr>
            <w:fldChar w:fldCharType="begin"/>
          </w:r>
          <w:r w:rsidR="00D31436" w:rsidRPr="006075BF">
            <w:rPr>
              <w:rFonts w:ascii="Times New Roman" w:eastAsia="Times New Roman" w:hAnsi="Times New Roman" w:cs="Times New Roman"/>
              <w:sz w:val="24"/>
              <w:szCs w:val="24"/>
              <w:lang w:eastAsia="pt-PT"/>
            </w:rPr>
            <w:instrText xml:space="preserve"> CITATION Wik19 \l 2070 </w:instrText>
          </w:r>
          <w:r w:rsidR="00D31436"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w:t>
          </w:r>
          <w:r w:rsidR="00D31436" w:rsidRPr="006075BF">
            <w:rPr>
              <w:rFonts w:ascii="Times New Roman" w:eastAsia="Times New Roman" w:hAnsi="Times New Roman" w:cs="Times New Roman"/>
              <w:sz w:val="24"/>
              <w:szCs w:val="24"/>
              <w:lang w:eastAsia="pt-PT"/>
            </w:rPr>
            <w:fldChar w:fldCharType="end"/>
          </w:r>
        </w:sdtContent>
      </w:sdt>
      <w:r w:rsidR="009E339D" w:rsidRPr="006075BF">
        <w:rPr>
          <w:rFonts w:ascii="Times New Roman" w:hAnsi="Times New Roman" w:cs="Times New Roman"/>
        </w:rPr>
        <w:t xml:space="preserve"> </w:t>
      </w:r>
      <w:sdt>
        <w:sdtPr>
          <w:rPr>
            <w:rFonts w:ascii="Times New Roman" w:hAnsi="Times New Roman" w:cs="Times New Roman"/>
          </w:rPr>
          <w:id w:val="-257446720"/>
          <w:citation/>
        </w:sdtPr>
        <w:sdtEndPr/>
        <w:sdtContent>
          <w:r w:rsidR="009E339D" w:rsidRPr="006075BF">
            <w:rPr>
              <w:rFonts w:ascii="Times New Roman" w:hAnsi="Times New Roman" w:cs="Times New Roman"/>
              <w:sz w:val="24"/>
              <w:szCs w:val="24"/>
            </w:rPr>
            <w:fldChar w:fldCharType="begin"/>
          </w:r>
          <w:r w:rsidR="009E339D" w:rsidRPr="006075BF">
            <w:rPr>
              <w:rFonts w:ascii="Times New Roman" w:hAnsi="Times New Roman" w:cs="Times New Roman"/>
              <w:sz w:val="24"/>
              <w:szCs w:val="24"/>
            </w:rPr>
            <w:instrText xml:space="preserve"> CITATION Mau \l 2070 </w:instrText>
          </w:r>
          <w:r w:rsidR="009E339D"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(3)</w:t>
          </w:r>
          <w:r w:rsidR="009E339D" w:rsidRPr="006075BF">
            <w:rPr>
              <w:rFonts w:ascii="Times New Roman" w:hAnsi="Times New Roman" w:cs="Times New Roman"/>
              <w:sz w:val="24"/>
              <w:szCs w:val="24"/>
            </w:rPr>
            <w:fldChar w:fldCharType="end"/>
          </w:r>
        </w:sdtContent>
      </w:sdt>
      <w:r w:rsidR="00D31436" w:rsidRPr="006075BF">
        <w:rPr>
          <w:rFonts w:ascii="Times New Roman" w:eastAsia="Times New Roman" w:hAnsi="Times New Roman" w:cs="Times New Roman"/>
          <w:sz w:val="24"/>
          <w:szCs w:val="24"/>
          <w:lang w:eastAsia="pt-PT"/>
        </w:rPr>
        <w:t>.</w:t>
      </w:r>
    </w:p>
    <w:p w14:paraId="465061B6" w14:textId="55D60C2D" w:rsidR="00D31436" w:rsidRPr="006075BF" w:rsidRDefault="009424CA" w:rsidP="009E339D">
      <w:pPr>
        <w:spacing w:line="360" w:lineRule="auto"/>
        <w:ind w:firstLine="851"/>
        <w:jc w:val="both"/>
        <w:rPr>
          <w:rFonts w:ascii="Times New Roman" w:hAnsi="Times New Roman" w:cs="Times New Roman"/>
        </w:rPr>
      </w:pPr>
      <w:r w:rsidRPr="006075BF">
        <w:rPr>
          <w:rFonts w:ascii="Times New Roman" w:hAnsi="Times New Roman" w:cs="Times New Roman"/>
          <w:sz w:val="24"/>
        </w:rPr>
        <w:t xml:space="preserve">Sendo a </w:t>
      </w:r>
      <w:r w:rsidR="00D31436" w:rsidRPr="006075BF">
        <w:rPr>
          <w:rFonts w:ascii="Times New Roman" w:hAnsi="Times New Roman" w:cs="Times New Roman"/>
          <w:sz w:val="24"/>
        </w:rPr>
        <w:t>reação de Widal</w:t>
      </w:r>
      <w:bookmarkStart w:id="16" w:name="_Hlk146470105"/>
      <w:r w:rsidR="00D31436" w:rsidRPr="006075BF">
        <w:rPr>
          <w:rFonts w:ascii="Times New Roman" w:hAnsi="Times New Roman" w:cs="Times New Roman"/>
          <w:sz w:val="24"/>
        </w:rPr>
        <w:t xml:space="preserve"> um teste serológico presuntivo que permite detectar a infecção por bactérias do género Salmonella</w:t>
      </w:r>
      <w:r w:rsidRPr="006075BF">
        <w:rPr>
          <w:rFonts w:ascii="Times New Roman" w:hAnsi="Times New Roman" w:cs="Times New Roman"/>
          <w:sz w:val="24"/>
        </w:rPr>
        <w:t xml:space="preserve">, ela </w:t>
      </w:r>
      <w:r w:rsidR="00D31436" w:rsidRPr="006075BF">
        <w:rPr>
          <w:rFonts w:ascii="Times New Roman" w:hAnsi="Times New Roman" w:cs="Times New Roman"/>
          <w:sz w:val="24"/>
        </w:rPr>
        <w:t>consiste em veriﬁcar a aglutinação de anticorpos numa amostra de sangue após a adição de uma pequena quantidade dos antigénios</w:t>
      </w:r>
      <w:bookmarkEnd w:id="16"/>
      <w:r w:rsidR="00D31436" w:rsidRPr="006075BF">
        <w:rPr>
          <w:rFonts w:ascii="Times New Roman" w:hAnsi="Times New Roman" w:cs="Times New Roman"/>
          <w:sz w:val="24"/>
        </w:rPr>
        <w:t xml:space="preserve"> O-somático e H-ﬂagelar. </w:t>
      </w:r>
      <w:r w:rsidR="00067C54" w:rsidRPr="006075BF">
        <w:rPr>
          <w:rFonts w:ascii="Times New Roman" w:hAnsi="Times New Roman" w:cs="Times New Roman"/>
          <w:sz w:val="24"/>
          <w:szCs w:val="24"/>
        </w:rPr>
        <w:t>A metodologia utilizada para a realização do teste de Widal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End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End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68A5ADDC" w14:textId="77777777" w:rsidR="008772E3" w:rsidRPr="006075BF" w:rsidRDefault="008772E3" w:rsidP="008772E3">
      <w:pPr>
        <w:spacing w:before="120" w:after="240" w:line="360" w:lineRule="auto"/>
        <w:ind w:firstLine="851"/>
        <w:jc w:val="both"/>
        <w:rPr>
          <w:rFonts w:ascii="Times New Roman" w:hAnsi="Times New Roman" w:cs="Times New Roman"/>
          <w:sz w:val="24"/>
          <w:szCs w:val="24"/>
        </w:rPr>
      </w:pPr>
      <w:bookmarkStart w:id="17" w:name="_Hlk146470052"/>
      <w:r w:rsidRPr="006075BF">
        <w:rPr>
          <w:rFonts w:ascii="Times New Roman" w:hAnsi="Times New Roman" w:cs="Times New Roman"/>
          <w:sz w:val="24"/>
          <w:szCs w:val="24"/>
        </w:rPr>
        <w:t>Conhecendo que o Widal é um exame que auxilia no diagnóstico da febre tifóide e paratifóide</w:t>
      </w:r>
      <w:bookmarkEnd w:id="17"/>
      <w:r w:rsidRPr="006075BF">
        <w:rPr>
          <w:rFonts w:ascii="Times New Roman" w:hAnsi="Times New Roman" w:cs="Times New Roman"/>
          <w:sz w:val="24"/>
          <w:szCs w:val="24"/>
        </w:rPr>
        <w:t xml:space="preserve">, o que nos motiva a desenvolver esta pesquisa é a oportunidade de poder elucidar outros profissionais sobre a forma correcta para a realização do mesmo exame e clarear os profissionais sobre os erros analíticos, evitando assim resultados falsos que podem prejudicar a saúde e a vida, que são o nosso bem maior. </w:t>
      </w:r>
    </w:p>
    <w:p w14:paraId="1695EF05" w14:textId="77777777" w:rsidR="00B811F6" w:rsidRDefault="008772E3" w:rsidP="008772E3">
      <w:pPr>
        <w:spacing w:before="120" w:after="240"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o objectivo principal de Compreender os Erros nos Procedimentos Analíticos na Realização do Exame de Widal e tendo como objectivos específicos: Observar os procedimentos Analíticos realizados pelos profissionais de Análises Clínicas; Conhecer o nível de qualificaç</w:t>
      </w:r>
      <w:r w:rsidR="00933906">
        <w:rPr>
          <w:rFonts w:ascii="Times New Roman" w:hAnsi="Times New Roman" w:cs="Times New Roman"/>
          <w:sz w:val="24"/>
          <w:szCs w:val="24"/>
        </w:rPr>
        <w:t>ã</w:t>
      </w:r>
      <w:r w:rsidRPr="006075BF">
        <w:rPr>
          <w:rFonts w:ascii="Times New Roman" w:hAnsi="Times New Roman" w:cs="Times New Roman"/>
          <w:sz w:val="24"/>
          <w:szCs w:val="24"/>
        </w:rPr>
        <w:t>o técnica dos profissionais sobre os procedimentos analíticos na realização do exame de Widal e de Determinar os tipos de testes (qualitativo e quantitativo) realizados no laboratório de Análises Clínicas.</w:t>
      </w:r>
    </w:p>
    <w:p w14:paraId="3F04AA4F" w14:textId="4F7FE42B" w:rsidR="00141613" w:rsidRPr="006075BF" w:rsidRDefault="00CC3F8B" w:rsidP="008772E3">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Foi</w:t>
      </w:r>
      <w:r w:rsidR="008772E3" w:rsidRPr="006075BF">
        <w:rPr>
          <w:rFonts w:ascii="Times New Roman" w:hAnsi="Times New Roman" w:cs="Times New Roman"/>
          <w:sz w:val="24"/>
          <w:szCs w:val="24"/>
        </w:rPr>
        <w:t xml:space="preserve"> </w:t>
      </w:r>
      <w:r w:rsidR="006D1025" w:rsidRPr="006075BF">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no entanto, </w:t>
      </w:r>
      <w:bookmarkStart w:id="18" w:name="_Hlk146470240"/>
      <w:r w:rsidR="008772E3" w:rsidRPr="006075BF">
        <w:rPr>
          <w:rFonts w:ascii="Times New Roman" w:hAnsi="Times New Roman" w:cs="Times New Roman"/>
          <w:sz w:val="24"/>
          <w:szCs w:val="24"/>
        </w:rPr>
        <w:t>uma investigação Observacional Descritivo, através de um estudo Prospectivo com uma abordagem Quantitativa</w:t>
      </w:r>
      <w:bookmarkEnd w:id="18"/>
      <w:r w:rsidR="008772E3" w:rsidRPr="006075BF">
        <w:rPr>
          <w:rFonts w:ascii="Times New Roman" w:hAnsi="Times New Roman" w:cs="Times New Roman"/>
          <w:sz w:val="24"/>
          <w:szCs w:val="24"/>
        </w:rPr>
        <w:t xml:space="preserve"> sobre os Erros nos Procedimentos Analíticos na Realização do Exame de Widal</w:t>
      </w:r>
      <w:r>
        <w:rPr>
          <w:rFonts w:ascii="Times New Roman" w:hAnsi="Times New Roman" w:cs="Times New Roman"/>
          <w:sz w:val="24"/>
          <w:szCs w:val="24"/>
        </w:rPr>
        <w:t xml:space="preserve"> e chegou-se a conclusão de que </w:t>
      </w:r>
      <w:bookmarkStart w:id="19" w:name="_Hlk146470307"/>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w:t>
      </w:r>
      <w:r w:rsidR="00B811F6">
        <w:rPr>
          <w:rFonts w:ascii="Times New Roman" w:hAnsi="Times New Roman" w:cs="Times New Roman"/>
          <w:sz w:val="24"/>
          <w:szCs w:val="24"/>
        </w:rPr>
        <w:t xml:space="preserve">fase com maior número de erros. No Hospital em estudo, o método mais utilizado pelos técnicos de Análises Clínicas é o Qualitativo. Não existem erros devido a caligrafia </w:t>
      </w:r>
      <w:r w:rsidR="008869DF">
        <w:rPr>
          <w:rFonts w:ascii="Times New Roman" w:hAnsi="Times New Roman" w:cs="Times New Roman"/>
          <w:sz w:val="24"/>
          <w:szCs w:val="24"/>
        </w:rPr>
        <w:t xml:space="preserve">do médico solicitante pois 100% dos técnicos afirmaram ser legível. Existe </w:t>
      </w:r>
      <w:r w:rsidR="008869DF" w:rsidRPr="00427329">
        <w:rPr>
          <w:rFonts w:ascii="Times New Roman" w:hAnsi="Times New Roman" w:cs="Times New Roman"/>
          <w:sz w:val="24"/>
          <w:szCs w:val="24"/>
        </w:rPr>
        <w:t>uma prevalência de 50% de riscos nos procedimentos analíticos devido a má identificação da amostra</w:t>
      </w:r>
      <w:r w:rsidR="008869DF">
        <w:rPr>
          <w:rFonts w:ascii="Times New Roman" w:hAnsi="Times New Roman" w:cs="Times New Roman"/>
          <w:sz w:val="24"/>
          <w:szCs w:val="24"/>
        </w:rPr>
        <w:t>, falta de preparação dos pacientes e devido a falta de manutenção e calibração dos equipamentos.</w:t>
      </w:r>
    </w:p>
    <w:bookmarkEnd w:id="19"/>
    <w:p w14:paraId="0A74DD14" w14:textId="77777777" w:rsidR="008772E3" w:rsidRDefault="008772E3" w:rsidP="008772E3">
      <w:pPr>
        <w:spacing w:before="120" w:after="240" w:line="360" w:lineRule="auto"/>
        <w:ind w:firstLine="851"/>
        <w:jc w:val="both"/>
        <w:rPr>
          <w:rFonts w:ascii="Times New Roman" w:hAnsi="Times New Roman" w:cs="Times New Roman"/>
          <w:sz w:val="24"/>
          <w:szCs w:val="24"/>
        </w:rPr>
      </w:pPr>
    </w:p>
    <w:p w14:paraId="2E18699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11471D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11853FC7"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6E81C09C"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5D468AB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2F96F56"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4E0774A"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0A5AECA5"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E09EABF"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C876633"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63AC9FB"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01D71B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46693B85"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5DC5CDB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6C5A8D86"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E638AFA" w14:textId="77777777" w:rsidR="00E5331C" w:rsidRPr="006075BF" w:rsidRDefault="00E5331C" w:rsidP="008772E3">
      <w:pPr>
        <w:spacing w:before="120" w:after="240" w:line="360" w:lineRule="auto"/>
        <w:ind w:firstLine="851"/>
        <w:jc w:val="both"/>
        <w:rPr>
          <w:rFonts w:ascii="Times New Roman" w:hAnsi="Times New Roman" w:cs="Times New Roman"/>
          <w:sz w:val="24"/>
          <w:szCs w:val="24"/>
        </w:rPr>
      </w:pPr>
    </w:p>
    <w:p w14:paraId="310675B0" w14:textId="6B169005" w:rsidR="002F31AA" w:rsidRPr="006075BF" w:rsidRDefault="001F14A9" w:rsidP="00CF3975">
      <w:pPr>
        <w:pStyle w:val="Heading1"/>
        <w:spacing w:before="120" w:after="240" w:line="360" w:lineRule="auto"/>
        <w:jc w:val="both"/>
        <w:rPr>
          <w:rFonts w:ascii="Times New Roman" w:hAnsi="Times New Roman" w:cs="Times New Roman"/>
          <w:color w:val="auto"/>
          <w:sz w:val="24"/>
          <w:szCs w:val="24"/>
        </w:rPr>
      </w:pPr>
      <w:bookmarkStart w:id="20" w:name="_Toc86143716"/>
      <w:bookmarkStart w:id="21" w:name="_Toc146470696"/>
      <w:r w:rsidRPr="006075BF">
        <w:rPr>
          <w:rFonts w:ascii="Times New Roman" w:hAnsi="Times New Roman" w:cs="Times New Roman"/>
          <w:color w:val="auto"/>
          <w:sz w:val="24"/>
          <w:szCs w:val="24"/>
        </w:rPr>
        <w:t>PROBLEMA</w:t>
      </w:r>
      <w:bookmarkEnd w:id="20"/>
      <w:r w:rsidR="00141613" w:rsidRPr="006075BF">
        <w:rPr>
          <w:rFonts w:ascii="Times New Roman" w:hAnsi="Times New Roman" w:cs="Times New Roman"/>
          <w:color w:val="auto"/>
          <w:sz w:val="24"/>
          <w:szCs w:val="24"/>
        </w:rPr>
        <w:t>TIZAÇÃO</w:t>
      </w:r>
      <w:bookmarkEnd w:id="21"/>
    </w:p>
    <w:p w14:paraId="5FDDA45F" w14:textId="77777777" w:rsidR="00141613" w:rsidRPr="006075BF" w:rsidRDefault="00141613" w:rsidP="000208C6">
      <w:pPr>
        <w:spacing w:line="360" w:lineRule="auto"/>
        <w:ind w:firstLine="709"/>
        <w:jc w:val="both"/>
        <w:rPr>
          <w:rFonts w:ascii="Times New Roman" w:hAnsi="Times New Roman" w:cs="Times New Roman"/>
          <w:sz w:val="24"/>
          <w:szCs w:val="24"/>
        </w:rPr>
      </w:pPr>
    </w:p>
    <w:p w14:paraId="7FDCD17B" w14:textId="168A50FB"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 xml:space="preserve">cas não têm apresentado um sólido conhecimento a respeito das normas utilizadas para a execução do exame de Widal estabelecidas pela </w:t>
      </w:r>
      <w:bookmarkStart w:id="22" w:name="_Hlk146465015"/>
      <w:r w:rsidRPr="006075BF">
        <w:rPr>
          <w:rFonts w:ascii="Times New Roman" w:hAnsi="Times New Roman" w:cs="Times New Roman"/>
          <w:sz w:val="24"/>
          <w:szCs w:val="24"/>
        </w:rPr>
        <w:t>OMS – Organização Mund</w:t>
      </w:r>
      <w:r w:rsidR="009C7FA3">
        <w:rPr>
          <w:rFonts w:ascii="Times New Roman" w:hAnsi="Times New Roman" w:cs="Times New Roman"/>
          <w:sz w:val="24"/>
          <w:szCs w:val="24"/>
        </w:rPr>
        <w:t>i</w:t>
      </w:r>
      <w:r w:rsidRPr="006075BF">
        <w:rPr>
          <w:rFonts w:ascii="Times New Roman" w:hAnsi="Times New Roman" w:cs="Times New Roman"/>
          <w:sz w:val="24"/>
          <w:szCs w:val="24"/>
        </w:rPr>
        <w:t>al da Saúde</w:t>
      </w:r>
      <w:bookmarkEnd w:id="22"/>
      <w:r w:rsidRPr="006075BF">
        <w:rPr>
          <w:rFonts w:ascii="Times New Roman" w:hAnsi="Times New Roman" w:cs="Times New Roman"/>
          <w:sz w:val="24"/>
          <w:szCs w:val="24"/>
        </w:rPr>
        <w:t xml:space="preserve">, e 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Por causa destas inconformidades e outras irregularidades que tem se verificado em alguns procedimentos analíticos quanto ao processamento das análises bem como a ineficácia dos profissionais especialistas de saúde nos laboratórios clínicos associado a falta de </w:t>
      </w:r>
      <w:r w:rsidRPr="006075BF">
        <w:rPr>
          <w:rFonts w:ascii="Times New Roman" w:hAnsi="Times New Roman" w:cs="Times New Roman"/>
          <w:sz w:val="24"/>
          <w:szCs w:val="24"/>
        </w:rPr>
        <w:lastRenderedPageBreak/>
        <w:t>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3AF07598" w14:textId="571EE92F" w:rsidR="00973718" w:rsidRPr="00CC7A8E" w:rsidRDefault="008772E3" w:rsidP="00973718">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Widal no Laboratório </w:t>
      </w:r>
      <w:bookmarkStart w:id="23"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23"/>
      <w:r w:rsidRPr="00CC7A8E">
        <w:rPr>
          <w:rFonts w:ascii="Times New Roman" w:hAnsi="Times New Roman" w:cs="Times New Roman"/>
          <w:b/>
          <w:bCs/>
          <w:sz w:val="24"/>
          <w:szCs w:val="24"/>
        </w:rPr>
        <w:t>no I Trimestre de 2023?</w:t>
      </w:r>
    </w:p>
    <w:p w14:paraId="0C628780" w14:textId="77777777" w:rsidR="003563F6" w:rsidRPr="006075BF" w:rsidRDefault="003563F6" w:rsidP="008772E3">
      <w:pPr>
        <w:spacing w:line="360" w:lineRule="auto"/>
        <w:jc w:val="both"/>
        <w:rPr>
          <w:rFonts w:ascii="Times New Roman" w:hAnsi="Times New Roman" w:cs="Times New Roman"/>
          <w:sz w:val="24"/>
        </w:rPr>
      </w:pPr>
    </w:p>
    <w:p w14:paraId="7BA1930D" w14:textId="77777777" w:rsidR="0087009F" w:rsidRPr="006075BF" w:rsidRDefault="001F14A9" w:rsidP="00CF3975">
      <w:pPr>
        <w:pStyle w:val="Heading1"/>
        <w:spacing w:before="120" w:after="240" w:line="360" w:lineRule="auto"/>
        <w:jc w:val="both"/>
        <w:rPr>
          <w:rFonts w:ascii="Times New Roman" w:hAnsi="Times New Roman" w:cs="Times New Roman"/>
          <w:color w:val="auto"/>
          <w:sz w:val="24"/>
          <w:szCs w:val="24"/>
        </w:rPr>
      </w:pPr>
      <w:bookmarkStart w:id="24" w:name="_Toc86143717"/>
      <w:bookmarkStart w:id="25" w:name="_Toc146470697"/>
      <w:bookmarkStart w:id="26" w:name="_Hlk136065273"/>
      <w:r w:rsidRPr="006075BF">
        <w:rPr>
          <w:rFonts w:ascii="Times New Roman" w:hAnsi="Times New Roman" w:cs="Times New Roman"/>
          <w:color w:val="auto"/>
          <w:sz w:val="24"/>
          <w:szCs w:val="24"/>
        </w:rPr>
        <w:t>OBJECTIVOS</w:t>
      </w:r>
      <w:bookmarkEnd w:id="24"/>
      <w:bookmarkEnd w:id="25"/>
    </w:p>
    <w:p w14:paraId="009355A9" w14:textId="2327091F" w:rsidR="001F14A9" w:rsidRPr="006075BF" w:rsidRDefault="007E31A5" w:rsidP="00CF3975">
      <w:pPr>
        <w:pStyle w:val="Heading1"/>
        <w:spacing w:before="480" w:line="360" w:lineRule="auto"/>
        <w:jc w:val="both"/>
        <w:rPr>
          <w:rFonts w:ascii="Times New Roman" w:hAnsi="Times New Roman" w:cs="Times New Roman"/>
          <w:b/>
          <w:color w:val="auto"/>
          <w:sz w:val="24"/>
          <w:szCs w:val="24"/>
        </w:rPr>
      </w:pPr>
      <w:bookmarkStart w:id="27" w:name="_Toc86143718"/>
      <w:bookmarkStart w:id="28" w:name="_Toc146470698"/>
      <w:r w:rsidRPr="006075BF">
        <w:rPr>
          <w:rFonts w:ascii="Times New Roman" w:hAnsi="Times New Roman" w:cs="Times New Roman"/>
          <w:b/>
          <w:color w:val="auto"/>
          <w:sz w:val="24"/>
          <w:szCs w:val="24"/>
        </w:rPr>
        <w:t xml:space="preserve">Objectivo </w:t>
      </w:r>
      <w:r w:rsidR="001F14A9" w:rsidRPr="006075BF">
        <w:rPr>
          <w:rFonts w:ascii="Times New Roman" w:hAnsi="Times New Roman" w:cs="Times New Roman"/>
          <w:b/>
          <w:color w:val="auto"/>
          <w:sz w:val="24"/>
          <w:szCs w:val="24"/>
        </w:rPr>
        <w:t>Geral</w:t>
      </w:r>
      <w:bookmarkEnd w:id="27"/>
      <w:bookmarkEnd w:id="28"/>
    </w:p>
    <w:p w14:paraId="454F66BC" w14:textId="77777777" w:rsidR="0023247E" w:rsidRPr="006075BF" w:rsidRDefault="0023247E" w:rsidP="0087009F">
      <w:pPr>
        <w:spacing w:line="360" w:lineRule="auto"/>
        <w:rPr>
          <w:rFonts w:ascii="Times New Roman" w:hAnsi="Times New Roman" w:cs="Times New Roman"/>
        </w:rPr>
      </w:pPr>
    </w:p>
    <w:p w14:paraId="2F49D24B" w14:textId="50055246" w:rsidR="008266AD" w:rsidRPr="006075BF" w:rsidRDefault="008772E3" w:rsidP="0023247E">
      <w:pPr>
        <w:spacing w:line="360" w:lineRule="auto"/>
        <w:ind w:firstLine="709"/>
        <w:jc w:val="both"/>
        <w:rPr>
          <w:rFonts w:ascii="Times New Roman" w:hAnsi="Times New Roman" w:cs="Times New Roman"/>
          <w:sz w:val="24"/>
        </w:rPr>
      </w:pPr>
      <w:bookmarkStart w:id="29" w:name="_Hlk146470323"/>
      <w:r w:rsidRPr="006075BF">
        <w:rPr>
          <w:rFonts w:ascii="Times New Roman" w:hAnsi="Times New Roman" w:cs="Times New Roman"/>
          <w:sz w:val="24"/>
        </w:rPr>
        <w:t xml:space="preserve">Compreender os 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p>
    <w:bookmarkEnd w:id="29"/>
    <w:p w14:paraId="523528F4" w14:textId="77777777" w:rsidR="008266AD" w:rsidRPr="006075BF" w:rsidRDefault="008266AD" w:rsidP="00A90853">
      <w:pPr>
        <w:rPr>
          <w:rFonts w:ascii="Times New Roman" w:hAnsi="Times New Roman" w:cs="Times New Roman"/>
        </w:rPr>
      </w:pPr>
    </w:p>
    <w:p w14:paraId="759CF8A3" w14:textId="2B95AA8D" w:rsidR="008266AD" w:rsidRPr="006075BF" w:rsidRDefault="007E31A5" w:rsidP="00CF3975">
      <w:pPr>
        <w:pStyle w:val="Heading1"/>
        <w:spacing w:line="360" w:lineRule="auto"/>
        <w:jc w:val="both"/>
        <w:rPr>
          <w:rFonts w:ascii="Times New Roman" w:hAnsi="Times New Roman" w:cs="Times New Roman"/>
          <w:b/>
          <w:color w:val="auto"/>
          <w:sz w:val="24"/>
          <w:szCs w:val="24"/>
        </w:rPr>
      </w:pPr>
      <w:bookmarkStart w:id="30" w:name="_Toc86143719"/>
      <w:bookmarkStart w:id="31" w:name="_Toc146470699"/>
      <w:r w:rsidRPr="006075BF">
        <w:rPr>
          <w:rFonts w:ascii="Times New Roman" w:hAnsi="Times New Roman" w:cs="Times New Roman"/>
          <w:b/>
          <w:color w:val="auto"/>
          <w:sz w:val="24"/>
          <w:szCs w:val="24"/>
        </w:rPr>
        <w:t xml:space="preserve">Objectivos </w:t>
      </w:r>
      <w:r w:rsidR="001F14A9" w:rsidRPr="006075BF">
        <w:rPr>
          <w:rFonts w:ascii="Times New Roman" w:hAnsi="Times New Roman" w:cs="Times New Roman"/>
          <w:b/>
          <w:color w:val="auto"/>
          <w:sz w:val="24"/>
          <w:szCs w:val="24"/>
        </w:rPr>
        <w:t>Específicos</w:t>
      </w:r>
      <w:bookmarkEnd w:id="30"/>
      <w:bookmarkEnd w:id="31"/>
    </w:p>
    <w:p w14:paraId="1011715C" w14:textId="77777777" w:rsidR="00CF4CD7" w:rsidRPr="006075BF" w:rsidRDefault="00CF4CD7" w:rsidP="00CF4CD7">
      <w:pPr>
        <w:rPr>
          <w:rFonts w:ascii="Times New Roman" w:hAnsi="Times New Roman" w:cs="Times New Roman"/>
        </w:rPr>
      </w:pPr>
    </w:p>
    <w:p w14:paraId="39BECEFF" w14:textId="77777777" w:rsidR="00D30FC3" w:rsidRPr="006075BF" w:rsidRDefault="00D30FC3" w:rsidP="00D30FC3">
      <w:pPr>
        <w:pStyle w:val="ListParagraph"/>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rsidP="00D30FC3">
      <w:pPr>
        <w:pStyle w:val="ListParagraph"/>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p w14:paraId="6F302B26" w14:textId="0C56190A" w:rsidR="00EE1E31" w:rsidRPr="006075BF" w:rsidRDefault="00D30FC3" w:rsidP="00D30FC3">
      <w:pPr>
        <w:pStyle w:val="ListParagraph"/>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732D3FB2" w14:textId="56BED23A" w:rsidR="001F14A9" w:rsidRPr="006075BF" w:rsidRDefault="001F14A9" w:rsidP="00CF3975">
      <w:pPr>
        <w:pStyle w:val="Heading1"/>
        <w:spacing w:before="480" w:after="240" w:line="360" w:lineRule="auto"/>
        <w:jc w:val="both"/>
        <w:rPr>
          <w:rFonts w:ascii="Times New Roman" w:hAnsi="Times New Roman" w:cs="Times New Roman"/>
          <w:color w:val="auto"/>
          <w:sz w:val="24"/>
          <w:szCs w:val="24"/>
        </w:rPr>
      </w:pPr>
      <w:bookmarkStart w:id="32" w:name="_Toc86143720"/>
      <w:bookmarkStart w:id="33" w:name="_Toc146470700"/>
      <w:bookmarkEnd w:id="26"/>
      <w:r w:rsidRPr="006075BF">
        <w:rPr>
          <w:rFonts w:ascii="Times New Roman" w:hAnsi="Times New Roman" w:cs="Times New Roman"/>
          <w:color w:val="auto"/>
          <w:sz w:val="24"/>
          <w:szCs w:val="24"/>
        </w:rPr>
        <w:t>JUSTIFICATIV</w:t>
      </w:r>
      <w:bookmarkEnd w:id="32"/>
      <w:r w:rsidR="00E74398" w:rsidRPr="006075BF">
        <w:rPr>
          <w:rFonts w:ascii="Times New Roman" w:hAnsi="Times New Roman" w:cs="Times New Roman"/>
          <w:color w:val="auto"/>
          <w:sz w:val="24"/>
          <w:szCs w:val="24"/>
        </w:rPr>
        <w:t>A</w:t>
      </w:r>
      <w:bookmarkEnd w:id="33"/>
    </w:p>
    <w:p w14:paraId="29F18BE6" w14:textId="094EEFC0" w:rsidR="0087009F" w:rsidRPr="006075BF" w:rsidRDefault="0087009F" w:rsidP="0087009F">
      <w:pPr>
        <w:spacing w:line="360" w:lineRule="auto"/>
        <w:ind w:firstLine="709"/>
        <w:jc w:val="both"/>
        <w:rPr>
          <w:rFonts w:ascii="Times New Roman" w:hAnsi="Times New Roman" w:cs="Times New Roman"/>
          <w:sz w:val="24"/>
          <w:szCs w:val="24"/>
        </w:rPr>
      </w:pPr>
    </w:p>
    <w:p w14:paraId="1999627B" w14:textId="77777777"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correcta para a realização do exame de widal, evitando assim resultados falsos que podem prejudicar a saúde e a vida, que são o nosso bem maior. </w:t>
      </w:r>
    </w:p>
    <w:p w14:paraId="2C63C334" w14:textId="6E3A3DC3"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w:t>
      </w:r>
      <w:r w:rsidRPr="006075BF">
        <w:rPr>
          <w:rFonts w:ascii="Times New Roman" w:hAnsi="Times New Roman" w:cs="Times New Roman"/>
          <w:sz w:val="24"/>
          <w:szCs w:val="24"/>
        </w:rPr>
        <w:lastRenderedPageBreak/>
        <w:t xml:space="preserve">exames, principalmente o exame de Widal. Por exemplo, dificilmente os técnicos falam para os pacientes porquê fazer um determinado exame e quais são as precauções que o paciente deve tomar antes de fazer o mesmo. Outro factor é a falta do uso de materiais de biossegurança, que muitas vezes levam o técnico a uma exposição aberta aos materiais biológicos, a ausência de cronometragem na realização dos exames, o excesso ou a redução das gotas ...  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correcta de se realizar o exame de Widal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77777777" w:rsidR="00D30FC3" w:rsidRPr="006075BF" w:rsidRDefault="00D30FC3" w:rsidP="00B36EB4">
      <w:pPr>
        <w:spacing w:line="360" w:lineRule="auto"/>
        <w:jc w:val="both"/>
        <w:rPr>
          <w:rFonts w:ascii="Times New Roman" w:hAnsi="Times New Roman" w:cs="Times New Roman"/>
          <w:sz w:val="24"/>
        </w:rPr>
      </w:pPr>
    </w:p>
    <w:p w14:paraId="60C7528A" w14:textId="68F40FDE" w:rsidR="000A5450" w:rsidRPr="000A5450" w:rsidRDefault="001F14A9" w:rsidP="00CF3975">
      <w:pPr>
        <w:pStyle w:val="Heading1"/>
        <w:numPr>
          <w:ilvl w:val="0"/>
          <w:numId w:val="37"/>
        </w:numPr>
        <w:spacing w:line="360" w:lineRule="auto"/>
        <w:ind w:left="284" w:hanging="284"/>
        <w:jc w:val="both"/>
        <w:rPr>
          <w:rFonts w:ascii="Times New Roman" w:hAnsi="Times New Roman" w:cs="Times New Roman"/>
          <w:b/>
          <w:color w:val="auto"/>
          <w:sz w:val="24"/>
          <w:szCs w:val="24"/>
        </w:rPr>
      </w:pPr>
      <w:bookmarkStart w:id="34" w:name="_Toc86143721"/>
      <w:bookmarkStart w:id="35" w:name="_Toc146470701"/>
      <w:r w:rsidRPr="006075BF">
        <w:rPr>
          <w:rFonts w:ascii="Times New Roman" w:hAnsi="Times New Roman" w:cs="Times New Roman"/>
          <w:b/>
          <w:color w:val="auto"/>
          <w:sz w:val="24"/>
          <w:szCs w:val="24"/>
        </w:rPr>
        <w:t>REFERENCIAL TEÓRICO</w:t>
      </w:r>
      <w:bookmarkEnd w:id="34"/>
      <w:bookmarkEnd w:id="35"/>
    </w:p>
    <w:p w14:paraId="29F34361" w14:textId="77777777" w:rsidR="00103701" w:rsidRDefault="00103701" w:rsidP="0087009F">
      <w:pPr>
        <w:tabs>
          <w:tab w:val="left" w:pos="426"/>
        </w:tabs>
        <w:spacing w:line="360" w:lineRule="auto"/>
        <w:jc w:val="both"/>
        <w:rPr>
          <w:rFonts w:ascii="Times New Roman" w:hAnsi="Times New Roman" w:cs="Times New Roman"/>
          <w:sz w:val="24"/>
          <w:szCs w:val="24"/>
        </w:rPr>
      </w:pPr>
    </w:p>
    <w:p w14:paraId="4EA1E218" w14:textId="746CB102" w:rsidR="004B5F21" w:rsidRDefault="00103701" w:rsidP="0087009F">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CONCEITOS</w:t>
      </w:r>
    </w:p>
    <w:p w14:paraId="08CF9297" w14:textId="77777777" w:rsidR="00103701" w:rsidRPr="006075BF" w:rsidRDefault="00103701" w:rsidP="0087009F">
      <w:pPr>
        <w:tabs>
          <w:tab w:val="left" w:pos="426"/>
        </w:tabs>
        <w:spacing w:line="360" w:lineRule="auto"/>
        <w:jc w:val="both"/>
        <w:rPr>
          <w:rFonts w:ascii="Times New Roman" w:hAnsi="Times New Roman" w:cs="Times New Roman"/>
          <w:sz w:val="24"/>
          <w:szCs w:val="24"/>
        </w:rPr>
      </w:pPr>
    </w:p>
    <w:p w14:paraId="37860582" w14:textId="445CED01" w:rsidR="00633EBE" w:rsidRPr="006075BF" w:rsidRDefault="00633EBE" w:rsidP="00CF3975">
      <w:pPr>
        <w:pStyle w:val="Heading1"/>
        <w:spacing w:after="240" w:line="360" w:lineRule="auto"/>
        <w:jc w:val="both"/>
        <w:rPr>
          <w:rFonts w:ascii="Times New Roman" w:hAnsi="Times New Roman" w:cs="Times New Roman"/>
          <w:color w:val="auto"/>
          <w:sz w:val="24"/>
        </w:rPr>
      </w:pPr>
      <w:bookmarkStart w:id="36" w:name="_Toc52344187"/>
      <w:bookmarkStart w:id="37" w:name="_Toc146470702"/>
      <w:r w:rsidRPr="006075BF">
        <w:rPr>
          <w:rFonts w:ascii="Times New Roman" w:hAnsi="Times New Roman" w:cs="Times New Roman"/>
          <w:color w:val="auto"/>
          <w:sz w:val="24"/>
        </w:rPr>
        <w:t>O LABORATÓRIO DE ANÁLISES CLÍNICA</w:t>
      </w:r>
      <w:bookmarkEnd w:id="36"/>
      <w:r w:rsidR="00D30FC3" w:rsidRPr="006075BF">
        <w:rPr>
          <w:rFonts w:ascii="Times New Roman" w:hAnsi="Times New Roman" w:cs="Times New Roman"/>
          <w:color w:val="auto"/>
          <w:sz w:val="24"/>
        </w:rPr>
        <w:t>S</w:t>
      </w:r>
      <w:bookmarkEnd w:id="37"/>
    </w:p>
    <w:p w14:paraId="08A77CB8" w14:textId="7BC1CD1B" w:rsidR="00633EBE" w:rsidRDefault="00633EBE" w:rsidP="00633EBE">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A missão do laboratório de análises clínicas é a de fornecer resultados fidedignos e compatíveis com a metodologia empregada, sendo úteis para o correto diagnóstico, prognóstico, tratamento e acompanhamento da terapêutica, evolução e a prevenção de enfermidades</w:t>
      </w:r>
      <w:sdt>
        <w:sdtPr>
          <w:rPr>
            <w:rFonts w:ascii="Times New Roman" w:hAnsi="Times New Roman" w:cs="Times New Roman"/>
            <w:sz w:val="24"/>
          </w:rPr>
          <w:id w:val="341211010"/>
          <w:citation/>
        </w:sdtPr>
        <w:sdtEnd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Cha10 \l 2070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(1)</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3E1F39F0" w14:textId="4592260B" w:rsidR="00273098" w:rsidRPr="00273098" w:rsidRDefault="00273098" w:rsidP="0027309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No entanto, c</w:t>
      </w:r>
      <w:r w:rsidRPr="00041877">
        <w:rPr>
          <w:rFonts w:ascii="Times New Roman" w:hAnsi="Times New Roman" w:cs="Times New Roman"/>
          <w:sz w:val="24"/>
          <w:szCs w:val="24"/>
        </w:rPr>
        <w:t>ompreende-se por Laboratório de Análises Clínicas (LAC) como sendo uma unidade destinada a realizar exames e testes laboratoriais por meio da colheita de material humano, servindo de contribuição para os médicos na realização de diagnóstico e no estabelecimento de prognóstico.</w:t>
      </w:r>
      <w:sdt>
        <w:sdtPr>
          <w:rPr>
            <w:rFonts w:ascii="Times New Roman" w:hAnsi="Times New Roman" w:cs="Times New Roman"/>
            <w:sz w:val="24"/>
            <w:szCs w:val="24"/>
          </w:rPr>
          <w:id w:val="-62091505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(6)</w:t>
          </w:r>
          <w:r w:rsidRPr="00041877">
            <w:rPr>
              <w:rFonts w:ascii="Times New Roman" w:hAnsi="Times New Roman" w:cs="Times New Roman"/>
              <w:sz w:val="24"/>
              <w:szCs w:val="24"/>
            </w:rPr>
            <w:fldChar w:fldCharType="end"/>
          </w:r>
        </w:sdtContent>
      </w:sdt>
    </w:p>
    <w:p w14:paraId="6B94E9A7" w14:textId="7D0C255B" w:rsidR="00633EBE" w:rsidRDefault="00633EBE" w:rsidP="00633EBE">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Um laboratório correto deve ser organizado em duas áreas. Uma área protegida da contaminação externa e onde o técnico trabalha (área de trabalho). E outra área de tráfico de pessoas, doentes e amostras, mais contaminada (área de </w:t>
      </w:r>
      <w:r w:rsidR="009C7FA3" w:rsidRPr="006075BF">
        <w:rPr>
          <w:rFonts w:ascii="Times New Roman" w:hAnsi="Times New Roman" w:cs="Times New Roman"/>
          <w:sz w:val="24"/>
        </w:rPr>
        <w:t>receção</w:t>
      </w:r>
      <w:r w:rsidRPr="006075BF">
        <w:rPr>
          <w:rFonts w:ascii="Times New Roman" w:hAnsi="Times New Roman" w:cs="Times New Roman"/>
          <w:sz w:val="24"/>
        </w:rPr>
        <w:t xml:space="preserve"> de amostras)</w:t>
      </w:r>
      <w:sdt>
        <w:sdtPr>
          <w:rPr>
            <w:rFonts w:ascii="Times New Roman" w:hAnsi="Times New Roman" w:cs="Times New Roman"/>
            <w:sz w:val="24"/>
          </w:rPr>
          <w:id w:val="-1730063594"/>
          <w:citation/>
        </w:sdtPr>
        <w:sdtEnd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Jor08 \l 2070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(7)</w:t>
          </w:r>
          <w:r w:rsidRPr="006075BF">
            <w:rPr>
              <w:rFonts w:ascii="Times New Roman" w:hAnsi="Times New Roman" w:cs="Times New Roman"/>
              <w:sz w:val="24"/>
            </w:rPr>
            <w:fldChar w:fldCharType="end"/>
          </w:r>
        </w:sdtContent>
      </w:sdt>
      <w:r w:rsidR="00D30FC3" w:rsidRPr="006075BF">
        <w:rPr>
          <w:rFonts w:ascii="Times New Roman" w:hAnsi="Times New Roman" w:cs="Times New Roman"/>
          <w:sz w:val="24"/>
        </w:rPr>
        <w:t>.</w:t>
      </w:r>
    </w:p>
    <w:p w14:paraId="16EA1A83" w14:textId="6432BA7D" w:rsidR="00273098" w:rsidRDefault="00273098" w:rsidP="00273098">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Quando o laboratório </w:t>
      </w:r>
      <w:r w:rsidR="009C7FA3" w:rsidRPr="00041877">
        <w:rPr>
          <w:rFonts w:ascii="Times New Roman" w:hAnsi="Times New Roman" w:cs="Times New Roman"/>
          <w:sz w:val="24"/>
          <w:szCs w:val="24"/>
        </w:rPr>
        <w:t>se preocupa</w:t>
      </w:r>
      <w:r w:rsidRPr="00041877">
        <w:rPr>
          <w:rFonts w:ascii="Times New Roman" w:hAnsi="Times New Roman" w:cs="Times New Roman"/>
          <w:sz w:val="24"/>
          <w:szCs w:val="24"/>
        </w:rPr>
        <w:t xml:space="preserve"> em garantir a qualidade dos seus resultados leva automaticamente à melhoria aos seus pacientes através da Informação correta e precisa a otimização de processos através de normalização e adaptação de cuidados para que erros não ocorram </w:t>
      </w:r>
      <w:sdt>
        <w:sdtPr>
          <w:rPr>
            <w:rFonts w:ascii="Times New Roman" w:hAnsi="Times New Roman" w:cs="Times New Roman"/>
            <w:sz w:val="24"/>
            <w:szCs w:val="24"/>
          </w:rPr>
          <w:id w:val="9814529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tal09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7BB2A08" w14:textId="07ADF67A" w:rsidR="00273098" w:rsidRDefault="00273098" w:rsidP="00273098">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O </w:t>
      </w:r>
      <w:bookmarkStart w:id="38" w:name="_Hlk146465105"/>
      <w:r w:rsidRPr="00041877">
        <w:rPr>
          <w:rFonts w:ascii="Times New Roman" w:hAnsi="Times New Roman" w:cs="Times New Roman"/>
          <w:sz w:val="24"/>
          <w:szCs w:val="24"/>
        </w:rPr>
        <w:t xml:space="preserve">Laboratório de Análises Clínicas (LAC), </w:t>
      </w:r>
      <w:bookmarkEnd w:id="38"/>
      <w:r w:rsidRPr="00041877">
        <w:rPr>
          <w:rFonts w:ascii="Times New Roman" w:hAnsi="Times New Roman" w:cs="Times New Roman"/>
          <w:sz w:val="24"/>
          <w:szCs w:val="24"/>
        </w:rPr>
        <w:t xml:space="preserve">é uma unidade equipada para dar suporte às unidades de atendimento médico hospitalar e é composta pelos laboratórios de Hematologia, </w:t>
      </w:r>
      <w:r w:rsidR="00933906" w:rsidRPr="00041877">
        <w:rPr>
          <w:rFonts w:ascii="Times New Roman" w:hAnsi="Times New Roman" w:cs="Times New Roman"/>
          <w:sz w:val="24"/>
          <w:szCs w:val="24"/>
        </w:rPr>
        <w:t>Parasitologia</w:t>
      </w:r>
      <w:r w:rsidRPr="00041877">
        <w:rPr>
          <w:rFonts w:ascii="Times New Roman" w:hAnsi="Times New Roman" w:cs="Times New Roman"/>
          <w:sz w:val="24"/>
          <w:szCs w:val="24"/>
        </w:rPr>
        <w:t xml:space="preserve">, </w:t>
      </w:r>
      <w:r w:rsidR="00933906" w:rsidRPr="00041877">
        <w:rPr>
          <w:rFonts w:ascii="Times New Roman" w:hAnsi="Times New Roman" w:cs="Times New Roman"/>
          <w:sz w:val="24"/>
          <w:szCs w:val="24"/>
        </w:rPr>
        <w:t>Imunologia</w:t>
      </w:r>
      <w:r w:rsidRPr="00041877">
        <w:rPr>
          <w:rFonts w:ascii="Times New Roman" w:hAnsi="Times New Roman" w:cs="Times New Roman"/>
          <w:sz w:val="24"/>
          <w:szCs w:val="24"/>
        </w:rPr>
        <w:t xml:space="preserve">, Microbiologia, Virulogia, Uronálise, Bioquímica, e Biologia Molecular e Emergência, além de ser uma área específica para colheita de matérias </w:t>
      </w:r>
      <w:sdt>
        <w:sdtPr>
          <w:rPr>
            <w:rFonts w:ascii="Times New Roman" w:hAnsi="Times New Roman" w:cs="Times New Roman"/>
            <w:sz w:val="24"/>
            <w:szCs w:val="24"/>
          </w:rPr>
          <w:id w:val="87573713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MMP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(9)</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27DA4122" w14:textId="77777777" w:rsidR="00633EBE" w:rsidRPr="006075BF" w:rsidRDefault="00633EBE" w:rsidP="00CF3975">
      <w:pPr>
        <w:pStyle w:val="Heading1"/>
        <w:spacing w:before="480" w:after="240" w:line="360" w:lineRule="auto"/>
        <w:jc w:val="both"/>
        <w:rPr>
          <w:rFonts w:ascii="Times New Roman" w:hAnsi="Times New Roman" w:cs="Times New Roman"/>
          <w:b/>
          <w:color w:val="auto"/>
          <w:sz w:val="24"/>
        </w:rPr>
      </w:pPr>
      <w:bookmarkStart w:id="39" w:name="_Toc52344188"/>
      <w:bookmarkStart w:id="40" w:name="_Toc146470703"/>
      <w:r w:rsidRPr="006075BF">
        <w:rPr>
          <w:rFonts w:ascii="Times New Roman" w:hAnsi="Times New Roman" w:cs="Times New Roman"/>
          <w:b/>
          <w:color w:val="auto"/>
          <w:sz w:val="24"/>
        </w:rPr>
        <w:t>O Técnico de Análises Clínicas</w:t>
      </w:r>
      <w:bookmarkEnd w:id="39"/>
      <w:bookmarkEnd w:id="40"/>
    </w:p>
    <w:p w14:paraId="0304FD53" w14:textId="7DC85CC4" w:rsidR="00633EBE" w:rsidRPr="006075BF" w:rsidRDefault="00633EBE" w:rsidP="00633EBE">
      <w:pPr>
        <w:spacing w:line="360" w:lineRule="auto"/>
        <w:ind w:firstLine="851"/>
        <w:jc w:val="both"/>
        <w:rPr>
          <w:rFonts w:ascii="Times New Roman" w:hAnsi="Times New Roman" w:cs="Times New Roman"/>
          <w:sz w:val="24"/>
          <w:szCs w:val="24"/>
        </w:rPr>
      </w:pPr>
      <w:bookmarkStart w:id="41" w:name="_Hlk145776469"/>
      <w:r w:rsidRPr="006075BF">
        <w:rPr>
          <w:rFonts w:ascii="Times New Roman" w:hAnsi="Times New Roman" w:cs="Times New Roman"/>
          <w:sz w:val="24"/>
          <w:szCs w:val="24"/>
        </w:rPr>
        <w:t xml:space="preserve">A 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w:t>
          </w:r>
          <w:r w:rsidRPr="006075BF">
            <w:rPr>
              <w:rFonts w:ascii="Times New Roman" w:hAnsi="Times New Roman" w:cs="Times New Roman"/>
              <w:sz w:val="24"/>
              <w:szCs w:val="24"/>
            </w:rPr>
            <w:fldChar w:fldCharType="end"/>
          </w:r>
        </w:sdtContent>
      </w:sdt>
      <w:bookmarkEnd w:id="41"/>
      <w:r w:rsidRPr="006075BF">
        <w:rPr>
          <w:rFonts w:ascii="Times New Roman" w:hAnsi="Times New Roman" w:cs="Times New Roman"/>
          <w:sz w:val="24"/>
          <w:szCs w:val="24"/>
        </w:rPr>
        <w:t>.</w:t>
      </w:r>
    </w:p>
    <w:p w14:paraId="3041540E" w14:textId="344DFE9D"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Os técnicos de Análises Clínicas desenvolvem a sua actividade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gia Clínica seja Hematologia, Microbiologia e Bioquímica, Imunologia, Imuno – Hematologia, Genética e Saúde Pública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Pr="006075BF">
        <w:rPr>
          <w:rFonts w:ascii="Times New Roman" w:hAnsi="Times New Roman" w:cs="Times New Roman"/>
          <w:sz w:val="24"/>
          <w:szCs w:val="24"/>
        </w:rPr>
        <w:t xml:space="preserve">Integrando numa equipa interdisciplinar e pluridisciplinar, os técnicos de AC contribuem para o diagnóstico, prognóstico, terapêutica e prevenção de doenças, no âmbito da patologia clínica da imunohemoterapia e da saúde pública em laboratórios público e privado </w:t>
      </w:r>
      <w:sdt>
        <w:sdtPr>
          <w:rPr>
            <w:rFonts w:ascii="Times New Roman" w:hAnsi="Times New Roman" w:cs="Times New Roman"/>
            <w:sz w:val="24"/>
            <w:szCs w:val="24"/>
          </w:rPr>
          <w:id w:val="-1641412764"/>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(10)</w:t>
          </w:r>
          <w:r w:rsidRPr="006075BF">
            <w:rPr>
              <w:rFonts w:ascii="Times New Roman" w:hAnsi="Times New Roman" w:cs="Times New Roman"/>
              <w:sz w:val="24"/>
              <w:szCs w:val="24"/>
            </w:rPr>
            <w:fldChar w:fldCharType="end"/>
          </w:r>
        </w:sdtContent>
      </w:sdt>
      <w:sdt>
        <w:sdtPr>
          <w:rPr>
            <w:rFonts w:ascii="Times New Roman" w:eastAsia="Times New Roman" w:hAnsi="Times New Roman" w:cs="Times New Roman"/>
            <w:sz w:val="24"/>
            <w:szCs w:val="24"/>
            <w:lang w:eastAsia="pt-PT"/>
          </w:rPr>
          <w:id w:val="2062128361"/>
          <w:citation/>
        </w:sdtPr>
        <w:sdtEnd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val="pt-BR" w:eastAsia="pt-PT"/>
            </w:rPr>
            <w:instrText xml:space="preserve"> CITATION Adã20 \l 1046 </w:instrText>
          </w:r>
          <w:r w:rsidR="009145BD"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9145BD"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szCs w:val="24"/>
        </w:rPr>
        <w:t>.</w:t>
      </w:r>
    </w:p>
    <w:p w14:paraId="19C03A90" w14:textId="000EB504" w:rsidR="00633EBE" w:rsidRPr="006075BF" w:rsidRDefault="00633EBE" w:rsidP="00633EBE">
      <w:pPr>
        <w:spacing w:line="360" w:lineRule="auto"/>
        <w:ind w:firstLine="851"/>
        <w:jc w:val="both"/>
        <w:rPr>
          <w:rFonts w:ascii="Times New Roman" w:hAnsi="Times New Roman" w:cs="Times New Roman"/>
          <w:b/>
          <w:sz w:val="24"/>
        </w:rPr>
      </w:pPr>
      <w:r w:rsidRPr="006075BF">
        <w:rPr>
          <w:rFonts w:ascii="Times New Roman" w:hAnsi="Times New Roman" w:cs="Times New Roman"/>
          <w:b/>
          <w:sz w:val="24"/>
        </w:rPr>
        <w:t xml:space="preserve">Os pontos vitais de um bom técnico: </w:t>
      </w:r>
      <w:sdt>
        <w:sdtPr>
          <w:rPr>
            <w:rFonts w:ascii="Times New Roman" w:hAnsi="Times New Roman" w:cs="Times New Roman"/>
            <w:b/>
            <w:sz w:val="24"/>
          </w:rPr>
          <w:id w:val="357626478"/>
          <w:citation/>
        </w:sdtPr>
        <w:sdtEndPr/>
        <w:sdtContent>
          <w:r w:rsidRPr="006075BF">
            <w:rPr>
              <w:rFonts w:ascii="Times New Roman" w:hAnsi="Times New Roman" w:cs="Times New Roman"/>
              <w:b/>
              <w:sz w:val="24"/>
            </w:rPr>
            <w:fldChar w:fldCharType="begin"/>
          </w:r>
          <w:r w:rsidRPr="006075BF">
            <w:rPr>
              <w:rFonts w:ascii="Times New Roman" w:hAnsi="Times New Roman" w:cs="Times New Roman"/>
              <w:b/>
              <w:sz w:val="24"/>
            </w:rPr>
            <w:instrText xml:space="preserve"> CITATION Jor08 \l 2070 </w:instrText>
          </w:r>
          <w:r w:rsidRPr="006075BF">
            <w:rPr>
              <w:rFonts w:ascii="Times New Roman" w:hAnsi="Times New Roman" w:cs="Times New Roman"/>
              <w:b/>
              <w:sz w:val="24"/>
            </w:rPr>
            <w:fldChar w:fldCharType="separate"/>
          </w:r>
          <w:r w:rsidR="003A4E69" w:rsidRPr="003A4E69">
            <w:rPr>
              <w:rFonts w:ascii="Times New Roman" w:hAnsi="Times New Roman" w:cs="Times New Roman"/>
              <w:noProof/>
              <w:sz w:val="24"/>
            </w:rPr>
            <w:t>(7)</w:t>
          </w:r>
          <w:r w:rsidRPr="006075BF">
            <w:rPr>
              <w:rFonts w:ascii="Times New Roman" w:hAnsi="Times New Roman" w:cs="Times New Roman"/>
              <w:b/>
              <w:sz w:val="24"/>
            </w:rPr>
            <w:fldChar w:fldCharType="end"/>
          </w:r>
        </w:sdtContent>
      </w:sdt>
    </w:p>
    <w:p w14:paraId="7E9363E6" w14:textId="77777777" w:rsidR="00633EBE" w:rsidRPr="006075BF" w:rsidRDefault="00633EBE" w:rsidP="00764F4A">
      <w:pPr>
        <w:pStyle w:val="ListParagraph"/>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colheita;</w:t>
      </w:r>
    </w:p>
    <w:p w14:paraId="776C7A98" w14:textId="77777777" w:rsidR="00633EBE" w:rsidRPr="006075BF" w:rsidRDefault="00633EBE" w:rsidP="00764F4A">
      <w:pPr>
        <w:pStyle w:val="ListParagraph"/>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as técnicas;</w:t>
      </w:r>
    </w:p>
    <w:p w14:paraId="17A805CB" w14:textId="77777777" w:rsidR="00633EBE" w:rsidRPr="006075BF" w:rsidRDefault="00633EBE" w:rsidP="00764F4A">
      <w:pPr>
        <w:pStyle w:val="ListParagraph"/>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t>Executar bem a destruição de amostras;</w:t>
      </w:r>
    </w:p>
    <w:p w14:paraId="3B1BBF30" w14:textId="5E7C7D46" w:rsidR="00633EBE" w:rsidRDefault="00633EBE" w:rsidP="005E4EE2">
      <w:pPr>
        <w:pStyle w:val="ListParagraph"/>
        <w:numPr>
          <w:ilvl w:val="0"/>
          <w:numId w:val="7"/>
        </w:numPr>
        <w:spacing w:line="360" w:lineRule="auto"/>
        <w:ind w:left="1701"/>
        <w:jc w:val="both"/>
        <w:rPr>
          <w:rFonts w:ascii="Times New Roman" w:hAnsi="Times New Roman" w:cs="Times New Roman"/>
          <w:sz w:val="24"/>
        </w:rPr>
      </w:pPr>
      <w:r w:rsidRPr="006075BF">
        <w:rPr>
          <w:rFonts w:ascii="Times New Roman" w:hAnsi="Times New Roman" w:cs="Times New Roman"/>
          <w:sz w:val="24"/>
        </w:rPr>
        <w:lastRenderedPageBreak/>
        <w:t>Limpar bem o laboratório.</w:t>
      </w:r>
    </w:p>
    <w:p w14:paraId="539D47BF" w14:textId="77777777" w:rsidR="00985AD9" w:rsidRDefault="00985AD9" w:rsidP="00E557FD">
      <w:pPr>
        <w:spacing w:line="360" w:lineRule="auto"/>
        <w:ind w:firstLine="851"/>
        <w:jc w:val="both"/>
        <w:rPr>
          <w:rFonts w:ascii="Times New Roman" w:hAnsi="Times New Roman" w:cs="Times New Roman"/>
          <w:sz w:val="24"/>
          <w:szCs w:val="20"/>
        </w:rPr>
      </w:pPr>
    </w:p>
    <w:p w14:paraId="1A4E3A68" w14:textId="1C67C27F" w:rsidR="00E557FD" w:rsidRPr="00E557FD" w:rsidRDefault="00E557FD" w:rsidP="00E557FD">
      <w:pPr>
        <w:spacing w:line="360" w:lineRule="auto"/>
        <w:ind w:firstLine="851"/>
        <w:jc w:val="both"/>
        <w:rPr>
          <w:rFonts w:ascii="Times New Roman" w:hAnsi="Times New Roman" w:cs="Times New Roman"/>
          <w:b/>
          <w:sz w:val="24"/>
          <w:szCs w:val="24"/>
        </w:rPr>
      </w:pPr>
      <w:r w:rsidRPr="00A03BB4">
        <w:rPr>
          <w:rFonts w:ascii="Times New Roman" w:hAnsi="Times New Roman" w:cs="Times New Roman"/>
          <w:b/>
          <w:sz w:val="24"/>
          <w:szCs w:val="24"/>
        </w:rPr>
        <w:t>Perfil do Técnico de Análises Clínica</w:t>
      </w:r>
      <w:r w:rsidR="00186802">
        <w:rPr>
          <w:rFonts w:ascii="Times New Roman" w:hAnsi="Times New Roman" w:cs="Times New Roman"/>
          <w:b/>
          <w:sz w:val="24"/>
          <w:szCs w:val="24"/>
        </w:rPr>
        <w:t>s</w:t>
      </w:r>
    </w:p>
    <w:p w14:paraId="462359D5" w14:textId="1D3FE857" w:rsidR="00E557FD" w:rsidRDefault="00E557FD" w:rsidP="00E557FD">
      <w:pPr>
        <w:spacing w:line="360" w:lineRule="auto"/>
        <w:ind w:firstLine="851"/>
        <w:jc w:val="both"/>
        <w:rPr>
          <w:rFonts w:ascii="Times New Roman" w:hAnsi="Times New Roman" w:cs="Times New Roman"/>
          <w:sz w:val="24"/>
          <w:szCs w:val="20"/>
        </w:rPr>
      </w:pPr>
      <w:r w:rsidRPr="00092EE7">
        <w:rPr>
          <w:rFonts w:ascii="Times New Roman" w:hAnsi="Times New Roman" w:cs="Times New Roman"/>
          <w:sz w:val="24"/>
          <w:szCs w:val="20"/>
        </w:rPr>
        <w:t>O técnico</w:t>
      </w:r>
      <w:r>
        <w:rPr>
          <w:rFonts w:ascii="Times New Roman" w:hAnsi="Times New Roman" w:cs="Times New Roman"/>
          <w:sz w:val="24"/>
          <w:szCs w:val="20"/>
        </w:rPr>
        <w:t xml:space="preserve"> de Análise</w:t>
      </w:r>
      <w:r w:rsidR="00186802">
        <w:rPr>
          <w:rFonts w:ascii="Times New Roman" w:hAnsi="Times New Roman" w:cs="Times New Roman"/>
          <w:sz w:val="24"/>
          <w:szCs w:val="20"/>
        </w:rPr>
        <w:t xml:space="preserve">s </w:t>
      </w:r>
      <w:r>
        <w:rPr>
          <w:rFonts w:ascii="Times New Roman" w:hAnsi="Times New Roman" w:cs="Times New Roman"/>
          <w:sz w:val="24"/>
          <w:szCs w:val="20"/>
        </w:rPr>
        <w:t>Clínica</w:t>
      </w:r>
      <w:r w:rsidR="00186802">
        <w:rPr>
          <w:rFonts w:ascii="Times New Roman" w:hAnsi="Times New Roman" w:cs="Times New Roman"/>
          <w:sz w:val="24"/>
          <w:szCs w:val="20"/>
        </w:rPr>
        <w:t>s</w:t>
      </w:r>
      <w:r w:rsidRPr="00092EE7">
        <w:rPr>
          <w:rFonts w:ascii="Times New Roman" w:hAnsi="Times New Roman" w:cs="Times New Roman"/>
          <w:sz w:val="24"/>
          <w:szCs w:val="20"/>
        </w:rPr>
        <w:t xml:space="preserve"> deve</w:t>
      </w:r>
      <w:r>
        <w:rPr>
          <w:rFonts w:ascii="Times New Roman" w:hAnsi="Times New Roman" w:cs="Times New Roman"/>
          <w:sz w:val="24"/>
          <w:szCs w:val="20"/>
        </w:rPr>
        <w:t>:</w:t>
      </w:r>
    </w:p>
    <w:p w14:paraId="553A271B" w14:textId="18E30CC4"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Ser responsável </w:t>
      </w:r>
      <w:sdt>
        <w:sdtPr>
          <w:rPr>
            <w:rFonts w:ascii="Times New Roman" w:hAnsi="Times New Roman" w:cs="Times New Roman"/>
            <w:sz w:val="24"/>
            <w:szCs w:val="24"/>
          </w:rPr>
          <w:id w:val="503400445"/>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32FB11C6" w14:textId="2DC6B191"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a formação necessária para cumprir com o seu trabalho </w:t>
      </w:r>
      <w:sdt>
        <w:sdtPr>
          <w:rPr>
            <w:rFonts w:ascii="Times New Roman" w:hAnsi="Times New Roman" w:cs="Times New Roman"/>
            <w:sz w:val="24"/>
            <w:szCs w:val="24"/>
          </w:rPr>
          <w:id w:val="1754242349"/>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4E5A009" w14:textId="7770DC5A"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capacidade de precisão no cuidado das técnicas </w:t>
      </w:r>
      <w:sdt>
        <w:sdtPr>
          <w:rPr>
            <w:rFonts w:ascii="Times New Roman" w:hAnsi="Times New Roman" w:cs="Times New Roman"/>
            <w:sz w:val="24"/>
            <w:szCs w:val="24"/>
          </w:rPr>
          <w:id w:val="1384598911"/>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8396192" w14:textId="2A3F0ACE"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Devem ser atualizados continuamente </w:t>
      </w:r>
      <w:sdt>
        <w:sdtPr>
          <w:rPr>
            <w:rFonts w:ascii="Times New Roman" w:hAnsi="Times New Roman" w:cs="Times New Roman"/>
            <w:sz w:val="24"/>
            <w:szCs w:val="24"/>
          </w:rPr>
          <w:id w:val="-126554234"/>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C60F1E3" w14:textId="6F441F51"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Formar a outros técnicos </w:t>
      </w:r>
      <w:sdt>
        <w:sdtPr>
          <w:rPr>
            <w:rFonts w:ascii="Times New Roman" w:hAnsi="Times New Roman" w:cs="Times New Roman"/>
            <w:sz w:val="24"/>
            <w:szCs w:val="24"/>
          </w:rPr>
          <w:id w:val="1177773365"/>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1E2C4EC2" w14:textId="4062EBBB"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Poder explicar o seu trabalho aos doutores de referência </w:t>
      </w:r>
      <w:sdt>
        <w:sdtPr>
          <w:rPr>
            <w:rFonts w:ascii="Times New Roman" w:hAnsi="Times New Roman" w:cs="Times New Roman"/>
            <w:sz w:val="24"/>
            <w:szCs w:val="24"/>
          </w:rPr>
          <w:id w:val="2091039013"/>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4D63248" w14:textId="5D843846"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Possuir maior flexibilidade </w:t>
      </w:r>
      <w:sdt>
        <w:sdtPr>
          <w:rPr>
            <w:rFonts w:ascii="Times New Roman" w:hAnsi="Times New Roman" w:cs="Times New Roman"/>
            <w:sz w:val="24"/>
            <w:szCs w:val="24"/>
          </w:rPr>
          <w:id w:val="-170494424"/>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4853CAC6" w14:textId="05A5DBB8"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Possuir agilidade nas técnicas </w:t>
      </w:r>
      <w:sdt>
        <w:sdtPr>
          <w:rPr>
            <w:rFonts w:ascii="Times New Roman" w:hAnsi="Times New Roman" w:cs="Times New Roman"/>
            <w:sz w:val="24"/>
            <w:szCs w:val="24"/>
          </w:rPr>
          <w:id w:val="765665628"/>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rPr>
            <w:instrText xml:space="preserve"> CITATION Jor08 \l 2070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(7)</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5196E6DE" w14:textId="67DE1D7F"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Ter atenção e capacidade em superar as dificuldades encontradas no </w:t>
      </w:r>
      <w:r w:rsidR="009C7FA3" w:rsidRPr="00A03BB4">
        <w:rPr>
          <w:rFonts w:ascii="Times New Roman" w:hAnsi="Times New Roman" w:cs="Times New Roman"/>
          <w:sz w:val="24"/>
          <w:szCs w:val="24"/>
        </w:rPr>
        <w:t>desempenho</w:t>
      </w:r>
      <w:r w:rsidRPr="00A03BB4">
        <w:rPr>
          <w:rFonts w:ascii="Times New Roman" w:hAnsi="Times New Roman" w:cs="Times New Roman"/>
          <w:sz w:val="24"/>
          <w:szCs w:val="24"/>
        </w:rPr>
        <w:t xml:space="preserve"> da função </w:t>
      </w:r>
      <w:sdt>
        <w:sdtPr>
          <w:rPr>
            <w:rFonts w:ascii="Times New Roman" w:hAnsi="Times New Roman" w:cs="Times New Roman"/>
            <w:sz w:val="24"/>
            <w:szCs w:val="24"/>
          </w:rPr>
          <w:id w:val="-2120980270"/>
          <w:citation/>
        </w:sdtPr>
        <w:sdtEnd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523C3CB" w14:textId="07DA4124"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Realizar qualquer tipo de colheita, seja na veia ou na artéria </w:t>
      </w:r>
      <w:sdt>
        <w:sdtPr>
          <w:rPr>
            <w:rFonts w:ascii="Times New Roman" w:hAnsi="Times New Roman" w:cs="Times New Roman"/>
            <w:sz w:val="24"/>
            <w:szCs w:val="24"/>
          </w:rPr>
          <w:id w:val="-290599697"/>
          <w:citation/>
        </w:sdtPr>
        <w:sdtEnd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681B00DC" w14:textId="63F93B6D" w:rsidR="00E557FD" w:rsidRPr="00A03BB4" w:rsidRDefault="00E557FD" w:rsidP="00E557FD">
      <w:pPr>
        <w:pStyle w:val="ListParagraph"/>
        <w:numPr>
          <w:ilvl w:val="0"/>
          <w:numId w:val="20"/>
        </w:numPr>
        <w:spacing w:line="360" w:lineRule="auto"/>
        <w:jc w:val="both"/>
        <w:rPr>
          <w:rFonts w:ascii="Times New Roman" w:hAnsi="Times New Roman" w:cs="Times New Roman"/>
          <w:sz w:val="24"/>
          <w:szCs w:val="24"/>
        </w:rPr>
      </w:pPr>
      <w:r w:rsidRPr="00A03BB4">
        <w:rPr>
          <w:rFonts w:ascii="Times New Roman" w:hAnsi="Times New Roman" w:cs="Times New Roman"/>
          <w:sz w:val="24"/>
          <w:szCs w:val="24"/>
        </w:rPr>
        <w:t xml:space="preserve">Monitorizar a eficácia do tratamento e realizar exames de rotinas </w:t>
      </w:r>
      <w:sdt>
        <w:sdtPr>
          <w:rPr>
            <w:rFonts w:ascii="Times New Roman" w:hAnsi="Times New Roman" w:cs="Times New Roman"/>
            <w:sz w:val="24"/>
            <w:szCs w:val="24"/>
          </w:rPr>
          <w:id w:val="964009952"/>
          <w:citation/>
        </w:sdtPr>
        <w:sdtEndPr/>
        <w:sdtContent>
          <w:r w:rsidRPr="00A03BB4">
            <w:rPr>
              <w:rFonts w:ascii="Times New Roman" w:hAnsi="Times New Roman" w:cs="Times New Roman"/>
              <w:sz w:val="24"/>
              <w:szCs w:val="24"/>
            </w:rPr>
            <w:fldChar w:fldCharType="begin"/>
          </w:r>
          <w:r w:rsidR="00550288">
            <w:rPr>
              <w:rFonts w:ascii="Times New Roman" w:hAnsi="Times New Roman" w:cs="Times New Roman"/>
              <w:sz w:val="24"/>
              <w:szCs w:val="24"/>
              <w:lang w:val="pt-BR"/>
            </w:rPr>
            <w:instrText xml:space="preserve">CITATION ANV05 \l 1046 </w:instrText>
          </w:r>
          <w:r w:rsidRPr="00A03BB4">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(12)</w:t>
          </w:r>
          <w:r w:rsidRPr="00A03BB4">
            <w:rPr>
              <w:rFonts w:ascii="Times New Roman" w:hAnsi="Times New Roman" w:cs="Times New Roman"/>
              <w:sz w:val="24"/>
              <w:szCs w:val="24"/>
            </w:rPr>
            <w:fldChar w:fldCharType="end"/>
          </w:r>
        </w:sdtContent>
      </w:sdt>
      <w:sdt>
        <w:sdtPr>
          <w:rPr>
            <w:rFonts w:ascii="Times New Roman" w:hAnsi="Times New Roman" w:cs="Times New Roman"/>
            <w:sz w:val="24"/>
            <w:szCs w:val="24"/>
          </w:rPr>
          <w:id w:val="-1736545550"/>
          <w:citation/>
        </w:sdtPr>
        <w:sdtEndPr/>
        <w:sdtContent>
          <w:r w:rsidRPr="00A03BB4">
            <w:rPr>
              <w:rFonts w:ascii="Times New Roman" w:hAnsi="Times New Roman" w:cs="Times New Roman"/>
              <w:sz w:val="24"/>
              <w:szCs w:val="24"/>
            </w:rPr>
            <w:fldChar w:fldCharType="begin"/>
          </w:r>
          <w:r w:rsidRPr="00A03BB4">
            <w:rPr>
              <w:rFonts w:ascii="Times New Roman" w:hAnsi="Times New Roman" w:cs="Times New Roman"/>
              <w:sz w:val="24"/>
              <w:szCs w:val="24"/>
              <w:lang w:val="pt-BR"/>
            </w:rPr>
            <w:instrText xml:space="preserve"> CITATION Bió15 \l 1046 </w:instrText>
          </w:r>
          <w:r w:rsidRPr="00A03BB4">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(13)</w:t>
          </w:r>
          <w:r w:rsidRPr="00A03BB4">
            <w:rPr>
              <w:rFonts w:ascii="Times New Roman" w:hAnsi="Times New Roman" w:cs="Times New Roman"/>
              <w:sz w:val="24"/>
              <w:szCs w:val="24"/>
            </w:rPr>
            <w:fldChar w:fldCharType="end"/>
          </w:r>
        </w:sdtContent>
      </w:sdt>
      <w:r w:rsidRPr="00A03BB4">
        <w:rPr>
          <w:rFonts w:ascii="Times New Roman" w:hAnsi="Times New Roman" w:cs="Times New Roman"/>
          <w:sz w:val="24"/>
          <w:szCs w:val="24"/>
        </w:rPr>
        <w:t>.</w:t>
      </w:r>
    </w:p>
    <w:p w14:paraId="262ADE3C" w14:textId="09ED1D4B" w:rsidR="00633EBE" w:rsidRPr="006075BF" w:rsidRDefault="00633EBE" w:rsidP="00CF3975">
      <w:pPr>
        <w:pStyle w:val="Heading1"/>
        <w:spacing w:before="480" w:after="240" w:line="360" w:lineRule="auto"/>
        <w:jc w:val="both"/>
        <w:rPr>
          <w:rFonts w:ascii="Times New Roman" w:hAnsi="Times New Roman" w:cs="Times New Roman"/>
          <w:b/>
          <w:color w:val="auto"/>
          <w:sz w:val="24"/>
        </w:rPr>
      </w:pPr>
      <w:bookmarkStart w:id="42" w:name="_Toc52344189"/>
      <w:bookmarkStart w:id="43" w:name="_Toc146470704"/>
      <w:r w:rsidRPr="006075BF">
        <w:rPr>
          <w:rFonts w:ascii="Times New Roman" w:hAnsi="Times New Roman" w:cs="Times New Roman"/>
          <w:b/>
          <w:color w:val="auto"/>
          <w:sz w:val="24"/>
        </w:rPr>
        <w:t>Os Exames Laboratoriais</w:t>
      </w:r>
      <w:bookmarkEnd w:id="42"/>
      <w:bookmarkEnd w:id="43"/>
    </w:p>
    <w:p w14:paraId="6ABE5F3C" w14:textId="43EFB230" w:rsidR="00633EBE" w:rsidRPr="006075BF" w:rsidRDefault="00633EBE" w:rsidP="00633EBE">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006D1854" w:rsidRPr="006075BF">
        <w:rPr>
          <w:rFonts w:ascii="Times New Roman" w:eastAsia="Times New Roman" w:hAnsi="Times New Roman" w:cs="Times New Roman"/>
          <w:sz w:val="24"/>
          <w:szCs w:val="24"/>
          <w:lang w:eastAsia="pt-PT"/>
        </w:rPr>
        <w:t xml:space="preserve"> e outros, </w:t>
      </w:r>
      <w:r w:rsidRPr="006075BF">
        <w:rPr>
          <w:rFonts w:ascii="Times New Roman" w:eastAsia="Times New Roman" w:hAnsi="Times New Roman" w:cs="Times New Roman"/>
          <w:sz w:val="24"/>
          <w:szCs w:val="24"/>
          <w:lang w:eastAsia="pt-PT"/>
        </w:rPr>
        <w:t>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End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24587FA7" w14:textId="2830E6E7" w:rsidR="00633EBE" w:rsidRDefault="00633EBE" w:rsidP="00633EBE">
      <w:pPr>
        <w:spacing w:line="360" w:lineRule="auto"/>
        <w:ind w:firstLine="851"/>
        <w:jc w:val="both"/>
        <w:rPr>
          <w:rFonts w:ascii="Times New Roman" w:hAnsi="Times New Roman" w:cs="Times New Roman"/>
          <w:sz w:val="24"/>
          <w:lang w:eastAsia="pt-PT"/>
        </w:rPr>
      </w:pPr>
      <w:r w:rsidRPr="006075BF">
        <w:rPr>
          <w:rFonts w:ascii="Times New Roman" w:hAnsi="Times New Roman" w:cs="Times New Roman"/>
          <w:sz w:val="24"/>
          <w:lang w:eastAsia="pt-PT"/>
        </w:rPr>
        <w:t xml:space="preserve">O exame clínico é dividido em duas etapas: a anamnese e o exame físico. A partir delas, é possível obter informações sobre o estado geral de saúde do paciente, podendo ser identificadas doenças a partir de sinais e sintomas </w:t>
      </w:r>
      <w:sdt>
        <w:sdtPr>
          <w:rPr>
            <w:rFonts w:ascii="Times New Roman" w:eastAsia="Times New Roman" w:hAnsi="Times New Roman" w:cs="Times New Roman"/>
            <w:sz w:val="24"/>
            <w:szCs w:val="24"/>
            <w:lang w:eastAsia="pt-PT"/>
          </w:rPr>
          <w:id w:val="259955710"/>
          <w:citation/>
        </w:sdtPr>
        <w:sdtEnd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lang w:eastAsia="pt-PT"/>
        </w:rPr>
        <w:t>.</w:t>
      </w:r>
    </w:p>
    <w:p w14:paraId="0C272C51" w14:textId="5E0E59F7" w:rsidR="00B6682C" w:rsidRPr="00F47600" w:rsidRDefault="009145BD" w:rsidP="00F47600">
      <w:pPr>
        <w:spacing w:line="360" w:lineRule="auto"/>
        <w:ind w:firstLine="851"/>
        <w:jc w:val="both"/>
        <w:rPr>
          <w:rFonts w:ascii="Times New Roman" w:eastAsia="Times New Roman" w:hAnsi="Times New Roman" w:cs="Times New Roman"/>
          <w:sz w:val="24"/>
          <w:szCs w:val="24"/>
          <w:lang w:eastAsia="pt-PT"/>
        </w:rPr>
      </w:pPr>
      <w:r w:rsidRPr="00041877">
        <w:rPr>
          <w:rFonts w:ascii="Times New Roman" w:hAnsi="Times New Roman" w:cs="Times New Roman"/>
          <w:sz w:val="24"/>
          <w:lang w:eastAsia="pt-PT"/>
        </w:rPr>
        <w:t>O sinal é uma característica física que pode ser detectada pelo médico, como uma mancha na pele decorrente de uma micose. Já o sintoma, é uma característica subjetiva relatada pelo paciente, como tontura</w:t>
      </w:r>
      <w:r>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End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00F47600">
        <w:rPr>
          <w:rFonts w:ascii="Times New Roman" w:eastAsia="Times New Roman" w:hAnsi="Times New Roman" w:cs="Times New Roman"/>
          <w:sz w:val="24"/>
          <w:szCs w:val="24"/>
          <w:lang w:eastAsia="pt-PT"/>
        </w:rPr>
        <w:t>.</w:t>
      </w:r>
    </w:p>
    <w:p w14:paraId="27A363FF" w14:textId="77F79666" w:rsidR="006D1854" w:rsidRPr="00693D39" w:rsidRDefault="00693D39" w:rsidP="00F47600">
      <w:pPr>
        <w:pStyle w:val="Heading1"/>
        <w:spacing w:before="480" w:after="240" w:line="360" w:lineRule="auto"/>
        <w:rPr>
          <w:rFonts w:ascii="Times New Roman" w:eastAsia="Times New Roman" w:hAnsi="Times New Roman" w:cs="Times New Roman"/>
          <w:color w:val="auto"/>
          <w:sz w:val="24"/>
        </w:rPr>
      </w:pPr>
      <w:bookmarkStart w:id="44" w:name="_Toc146470705"/>
      <w:r w:rsidRPr="00693D39">
        <w:rPr>
          <w:rFonts w:ascii="Times New Roman" w:eastAsia="Times New Roman" w:hAnsi="Times New Roman" w:cs="Times New Roman"/>
          <w:color w:val="auto"/>
          <w:sz w:val="24"/>
        </w:rPr>
        <w:lastRenderedPageBreak/>
        <w:t>FASES DE UM EXAME</w:t>
      </w:r>
      <w:bookmarkEnd w:id="44"/>
    </w:p>
    <w:p w14:paraId="10FB8D09" w14:textId="7FA507D1"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r w:rsidRPr="00041877">
        <w:rPr>
          <w:rFonts w:ascii="Times New Roman" w:eastAsia="Times New Roman" w:hAnsi="Times New Roman" w:cs="Times New Roman"/>
          <w:sz w:val="24"/>
          <w:szCs w:val="24"/>
          <w:lang w:eastAsia="pt-PT"/>
        </w:rPr>
        <w:t>ações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nicia-se com a coleta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41B59207"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objectivo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(15)</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310F9DA9" w:rsidR="004A364D" w:rsidRPr="004A364D" w:rsidRDefault="004A364D" w:rsidP="004A364D">
      <w:pPr>
        <w:spacing w:line="360" w:lineRule="auto"/>
        <w:ind w:firstLine="851"/>
        <w:jc w:val="both"/>
        <w:rPr>
          <w:rFonts w:ascii="Times New Roman" w:hAnsi="Times New Roman" w:cs="Times New Roman"/>
          <w:sz w:val="24"/>
          <w:szCs w:val="24"/>
        </w:rPr>
      </w:pPr>
      <w:bookmarkStart w:id="45"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necessidades, assim, evita-se aplicação de metodologias que estejam em desuso e não sejam mais eficientes. De maneira geral, a padronização em um laboratório tem por finalidade prevenir, detectar,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(15)</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45"/>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rsidP="004A364D">
      <w:pPr>
        <w:pStyle w:val="ListParagraph"/>
        <w:numPr>
          <w:ilvl w:val="0"/>
          <w:numId w:val="21"/>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rsidP="004A364D">
      <w:pPr>
        <w:pStyle w:val="ListParagraph"/>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rsidP="004A364D">
      <w:pPr>
        <w:pStyle w:val="ListParagraph"/>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2F08242E"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(17)</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1B31C84B" w:rsidR="00407A21" w:rsidRPr="00693D39" w:rsidRDefault="00407A21" w:rsidP="00CF3975">
      <w:pPr>
        <w:pStyle w:val="Heading1"/>
        <w:spacing w:before="480" w:after="240" w:line="360" w:lineRule="auto"/>
        <w:jc w:val="both"/>
        <w:rPr>
          <w:rFonts w:ascii="Times New Roman" w:eastAsia="Times New Roman" w:hAnsi="Times New Roman" w:cs="Times New Roman"/>
          <w:b/>
          <w:color w:val="auto"/>
          <w:sz w:val="24"/>
          <w:lang w:eastAsia="pt-PT"/>
        </w:rPr>
      </w:pPr>
      <w:bookmarkStart w:id="46" w:name="_Toc146470706"/>
      <w:r w:rsidRPr="00693D39">
        <w:rPr>
          <w:rFonts w:ascii="Times New Roman" w:eastAsia="Times New Roman" w:hAnsi="Times New Roman" w:cs="Times New Roman"/>
          <w:b/>
          <w:color w:val="auto"/>
          <w:sz w:val="24"/>
          <w:lang w:eastAsia="pt-PT"/>
        </w:rPr>
        <w:t>Fase Pré-analítica</w:t>
      </w:r>
      <w:bookmarkEnd w:id="46"/>
    </w:p>
    <w:p w14:paraId="712AD9B2" w14:textId="3192A64A" w:rsidR="004A364D" w:rsidRDefault="00633EBE" w:rsidP="001D1BD9">
      <w:pPr>
        <w:spacing w:line="360" w:lineRule="auto"/>
        <w:ind w:firstLine="709"/>
        <w:jc w:val="both"/>
        <w:rPr>
          <w:rFonts w:ascii="Times New Roman" w:hAnsi="Times New Roman" w:cs="Times New Roman"/>
          <w:sz w:val="24"/>
          <w:szCs w:val="24"/>
        </w:rPr>
      </w:pPr>
      <w:bookmarkStart w:id="47"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7"/>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 xml:space="preserve">onsiste no preparo do paciente, ou seja, todas as atividades que antecedem os </w:t>
      </w:r>
      <w:r w:rsidR="004A364D" w:rsidRPr="00041877">
        <w:rPr>
          <w:rFonts w:ascii="Times New Roman" w:hAnsi="Times New Roman" w:cs="Times New Roman"/>
          <w:sz w:val="24"/>
        </w:rPr>
        <w:lastRenderedPageBreak/>
        <w:t>ensaios laboratoriais</w:t>
      </w:r>
      <w:r w:rsidR="004A364D" w:rsidRPr="00041877">
        <w:rPr>
          <w:rFonts w:ascii="Times New Roman" w:hAnsi="Times New Roman" w:cs="Times New Roman"/>
          <w:sz w:val="28"/>
          <w:szCs w:val="24"/>
        </w:rPr>
        <w:t xml:space="preserve">. </w:t>
      </w:r>
      <w:bookmarkStart w:id="48"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dos erros nos exames ocorrem nesta fase e por isso, é necessário efetuar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End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(18)</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8"/>
    <w:p w14:paraId="20F33AD6" w14:textId="36B3DC05" w:rsidR="00693D39" w:rsidRPr="00041877" w:rsidRDefault="00693D39" w:rsidP="001D1BD9">
      <w:pPr>
        <w:spacing w:line="360" w:lineRule="auto"/>
        <w:ind w:firstLine="709"/>
        <w:jc w:val="both"/>
        <w:rPr>
          <w:rFonts w:ascii="Times New Roman" w:hAnsi="Times New Roman" w:cs="Times New Roman"/>
          <w:sz w:val="28"/>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objetivo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descartar ou confirmar um diagnóstico do paciente. Isso será pontual para a decisão do especialista, que precisa ter em mãos resultados corretos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(17)</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14353581" w14:textId="08627010" w:rsidR="004A364D" w:rsidRPr="00693D39" w:rsidRDefault="00693D3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Na fase pré-analítica, a solicitação da análise serve para a obtenção de informações relevantes dos pacientes </w:t>
      </w:r>
      <w:sdt>
        <w:sdtPr>
          <w:rPr>
            <w:rFonts w:ascii="Times New Roman" w:hAnsi="Times New Roman" w:cs="Times New Roman"/>
            <w:sz w:val="24"/>
            <w:szCs w:val="24"/>
          </w:rPr>
          <w:id w:val="59768116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Lun81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(19)</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87420152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Gui19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21E6EAC" w14:textId="69DE62D8" w:rsidR="00633EBE" w:rsidRDefault="00633EBE" w:rsidP="001D1BD9">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As amostras biológicas dos pacientes devem ser transportadas e preservadas em recipientes isotérmicos, quando requerido, higienizável, impermeável, identificado com a simbologia de risco biológico com os dizeres “Espécimes para Diagnóstico”, e com nome do laboratório responsável pelo envio, garantindo a sua estabilidade desde a coleta até a realização do exame</w:t>
      </w:r>
      <w:sdt>
        <w:sdtPr>
          <w:rPr>
            <w:rFonts w:ascii="Times New Roman" w:hAnsi="Times New Roman" w:cs="Times New Roman"/>
            <w:sz w:val="24"/>
          </w:rPr>
          <w:id w:val="-1674718272"/>
          <w:citation/>
        </w:sdtPr>
        <w:sdtEnd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Soc \l 1033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(20)</w:t>
          </w:r>
          <w:r w:rsidRPr="006075BF">
            <w:rPr>
              <w:rFonts w:ascii="Times New Roman" w:hAnsi="Times New Roman" w:cs="Times New Roman"/>
              <w:sz w:val="24"/>
            </w:rPr>
            <w:fldChar w:fldCharType="end"/>
          </w:r>
        </w:sdtContent>
      </w:sdt>
      <w:sdt>
        <w:sdtPr>
          <w:rPr>
            <w:rFonts w:ascii="Times New Roman" w:hAnsi="Times New Roman" w:cs="Times New Roman"/>
            <w:sz w:val="24"/>
          </w:rPr>
          <w:id w:val="903181438"/>
          <w:citation/>
        </w:sdtPr>
        <w:sdtEnd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Sil18 \l 1033 </w:instrText>
          </w:r>
          <w:r w:rsidRPr="006075BF">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(18)</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5B64E773" w14:textId="28C3A077" w:rsidR="00693D39" w:rsidRPr="00041877" w:rsidRDefault="00693D39" w:rsidP="00CF3975">
      <w:pPr>
        <w:pStyle w:val="Heading1"/>
        <w:spacing w:before="480" w:after="240" w:line="360" w:lineRule="auto"/>
        <w:jc w:val="both"/>
        <w:rPr>
          <w:rFonts w:ascii="Times New Roman" w:hAnsi="Times New Roman" w:cs="Times New Roman"/>
          <w:color w:val="auto"/>
          <w:sz w:val="24"/>
        </w:rPr>
      </w:pPr>
      <w:bookmarkStart w:id="49" w:name="_Toc52344196"/>
      <w:bookmarkStart w:id="50" w:name="_Toc146470707"/>
      <w:r w:rsidRPr="00041877">
        <w:rPr>
          <w:rFonts w:ascii="Times New Roman" w:hAnsi="Times New Roman" w:cs="Times New Roman"/>
          <w:color w:val="auto"/>
          <w:sz w:val="24"/>
        </w:rPr>
        <w:t>Solicitação do Exame</w:t>
      </w:r>
      <w:bookmarkEnd w:id="49"/>
      <w:bookmarkEnd w:id="50"/>
    </w:p>
    <w:p w14:paraId="0A94C9CB" w14:textId="78C10639" w:rsidR="00693D39" w:rsidRPr="00041877" w:rsidRDefault="00693D39" w:rsidP="00E46A3A">
      <w:pPr>
        <w:autoSpaceDE w:val="0"/>
        <w:autoSpaceDN w:val="0"/>
        <w:adjustRightInd w:val="0"/>
        <w:spacing w:after="0"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respetivos testes que irão ajudá-lo a evidenciar um diagnóstico, juntamente com a história clínica e o exame físico do paciente </w:t>
      </w:r>
      <w:sdt>
        <w:sdtPr>
          <w:rPr>
            <w:rFonts w:ascii="Times New Roman" w:hAnsi="Times New Roman" w:cs="Times New Roman"/>
            <w:sz w:val="24"/>
            <w:szCs w:val="24"/>
          </w:rPr>
          <w:id w:val="896857560"/>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HMJ99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56922754"/>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HMJ02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(22)</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90E19E3" w14:textId="197AAD29" w:rsidR="00693D39" w:rsidRPr="00041877" w:rsidRDefault="00693D39" w:rsidP="00E46A3A">
      <w:pPr>
        <w:autoSpaceDE w:val="0"/>
        <w:autoSpaceDN w:val="0"/>
        <w:adjustRightInd w:val="0"/>
        <w:spacing w:after="0" w:line="360" w:lineRule="auto"/>
        <w:ind w:firstLine="709"/>
        <w:jc w:val="both"/>
        <w:rPr>
          <w:rFonts w:ascii="Times New Roman" w:hAnsi="Times New Roman" w:cs="Times New Roman"/>
          <w:sz w:val="24"/>
          <w:szCs w:val="24"/>
        </w:rPr>
      </w:pPr>
      <w:bookmarkStart w:id="51" w:name="_Hlk145793990"/>
      <w:r w:rsidRPr="00041877">
        <w:rPr>
          <w:rFonts w:ascii="Times New Roman" w:hAnsi="Times New Roman" w:cs="Times New Roman"/>
          <w:sz w:val="24"/>
          <w:szCs w:val="24"/>
        </w:rPr>
        <w:t xml:space="preserve">É importante ressaltar a necessidade de transmissão de eventuais instruções de preparo ao paciente no momento da solicitação dos testes. Conforme a </w:t>
      </w:r>
      <w:bookmarkStart w:id="52" w:name="_Hlk146465169"/>
      <w:r w:rsidRPr="00041877">
        <w:rPr>
          <w:rFonts w:ascii="Times New Roman" w:hAnsi="Times New Roman" w:cs="Times New Roman"/>
          <w:sz w:val="24"/>
          <w:szCs w:val="24"/>
        </w:rPr>
        <w:t xml:space="preserve">Sociedade Brasileira de Patologia Clínica Medicina Laboratorial (SBPC/ML), </w:t>
      </w:r>
      <w:bookmarkEnd w:id="52"/>
      <w:r w:rsidRPr="00041877">
        <w:rPr>
          <w:rFonts w:ascii="Times New Roman" w:hAnsi="Times New Roman" w:cs="Times New Roman"/>
          <w:sz w:val="24"/>
          <w:szCs w:val="24"/>
        </w:rPr>
        <w:t xml:space="preserve">o médico solicitante, ou seus auxiliares diretos, devem ser responsáveis pela primeira instrução ao paciente sobre as condições requeridas para a realização do exame informando-o sobre a eventual necessidade de preparo, como jejum, interrupção do uso de alguma medicação, dieta específica, ou ainda a não realização de atividade física antes da colheita dos exames. Outra forma seria o paciente contatar o laboratório clínico, onde receberia informações adicionais e complementares, como o melhor horário para </w:t>
      </w:r>
      <w:r w:rsidRPr="00041877">
        <w:rPr>
          <w:rFonts w:ascii="Times New Roman" w:hAnsi="Times New Roman" w:cs="Times New Roman"/>
          <w:sz w:val="24"/>
          <w:szCs w:val="24"/>
        </w:rPr>
        <w:lastRenderedPageBreak/>
        <w:t xml:space="preserve">a colheita e a necessidade da retirada de frascos próprios para a colheita domiciliar de algum material biológico </w:t>
      </w:r>
      <w:sdt>
        <w:sdtPr>
          <w:rPr>
            <w:rFonts w:ascii="Times New Roman" w:hAnsi="Times New Roman" w:cs="Times New Roman"/>
            <w:sz w:val="24"/>
            <w:szCs w:val="24"/>
          </w:rPr>
          <w:id w:val="-91801014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Soc09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bookmarkEnd w:id="51"/>
    <w:p w14:paraId="7D03C239" w14:textId="77777777" w:rsidR="00693D39" w:rsidRPr="00041877" w:rsidRDefault="00693D39" w:rsidP="00693D39">
      <w:pPr>
        <w:autoSpaceDE w:val="0"/>
        <w:autoSpaceDN w:val="0"/>
        <w:adjustRightInd w:val="0"/>
        <w:spacing w:after="0" w:line="360" w:lineRule="auto"/>
        <w:ind w:firstLine="851"/>
        <w:jc w:val="both"/>
        <w:rPr>
          <w:rFonts w:ascii="Times New Roman" w:hAnsi="Times New Roman" w:cs="Times New Roman"/>
          <w:sz w:val="24"/>
          <w:szCs w:val="24"/>
        </w:rPr>
      </w:pPr>
    </w:p>
    <w:p w14:paraId="4F983CCE" w14:textId="50E60642" w:rsidR="00693D39" w:rsidRPr="001D1BD9" w:rsidRDefault="00693D39" w:rsidP="00CF3975">
      <w:pPr>
        <w:pStyle w:val="Heading1"/>
        <w:spacing w:before="480" w:after="240" w:line="360" w:lineRule="auto"/>
        <w:jc w:val="both"/>
        <w:rPr>
          <w:rFonts w:ascii="Times New Roman" w:hAnsi="Times New Roman" w:cs="Times New Roman"/>
          <w:color w:val="auto"/>
          <w:sz w:val="24"/>
        </w:rPr>
      </w:pPr>
      <w:bookmarkStart w:id="53" w:name="_Toc52344197"/>
      <w:bookmarkStart w:id="54" w:name="_Toc146470708"/>
      <w:r w:rsidRPr="00041877">
        <w:rPr>
          <w:rFonts w:ascii="Times New Roman" w:hAnsi="Times New Roman" w:cs="Times New Roman"/>
          <w:color w:val="auto"/>
          <w:sz w:val="24"/>
        </w:rPr>
        <w:t>Identificação e Instrução para a Colheita</w:t>
      </w:r>
      <w:bookmarkEnd w:id="53"/>
      <w:bookmarkEnd w:id="54"/>
      <w:r w:rsidRPr="00041877">
        <w:rPr>
          <w:rFonts w:ascii="Times New Roman" w:hAnsi="Times New Roman" w:cs="Times New Roman"/>
          <w:color w:val="auto"/>
          <w:sz w:val="24"/>
        </w:rPr>
        <w:t xml:space="preserve"> </w:t>
      </w:r>
    </w:p>
    <w:p w14:paraId="20F1B294" w14:textId="62178B7D" w:rsidR="00693D39" w:rsidRPr="00041877" w:rsidRDefault="00693D39" w:rsidP="00E46A3A">
      <w:pPr>
        <w:spacing w:line="360" w:lineRule="auto"/>
        <w:ind w:firstLine="709"/>
        <w:jc w:val="both"/>
        <w:rPr>
          <w:rFonts w:ascii="Times New Roman" w:hAnsi="Times New Roman" w:cs="Times New Roman"/>
          <w:sz w:val="24"/>
        </w:rPr>
      </w:pPr>
      <w:bookmarkStart w:id="55" w:name="_Hlk145791494"/>
      <w:r w:rsidRPr="00041877">
        <w:rPr>
          <w:rFonts w:ascii="Times New Roman" w:hAnsi="Times New Roman" w:cs="Times New Roman"/>
          <w:sz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rPr>
          <w:id w:val="780687855"/>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bookmarkEnd w:id="55"/>
    <w:p w14:paraId="735C9CB2" w14:textId="77777777"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No entanto a instrução passa por: </w:t>
      </w:r>
    </w:p>
    <w:p w14:paraId="42F45D10"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Preparação do paciente; </w:t>
      </w:r>
    </w:p>
    <w:p w14:paraId="33A30727"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Material a ser colectado; </w:t>
      </w:r>
    </w:p>
    <w:p w14:paraId="105642EE"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Hora de colheita; </w:t>
      </w:r>
    </w:p>
    <w:p w14:paraId="58525D2E"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Identificação efectiva do paciente; </w:t>
      </w:r>
    </w:p>
    <w:p w14:paraId="6ACD9ACE"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Identificação correcta da amostra colectada; </w:t>
      </w:r>
    </w:p>
    <w:p w14:paraId="6CB8BCA8"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Cuidados especiais; </w:t>
      </w:r>
    </w:p>
    <w:p w14:paraId="062A618F"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Registo da identidade do colhedor ou receptor da amostra; </w:t>
      </w:r>
    </w:p>
    <w:p w14:paraId="22ED6D6A" w14:textId="77777777" w:rsidR="00693D39" w:rsidRPr="00041877" w:rsidRDefault="00693D39" w:rsidP="00693D39">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 xml:space="preserve">Preenchimento correcto do cadastro do paciente; </w:t>
      </w:r>
    </w:p>
    <w:p w14:paraId="3C3FE397" w14:textId="30C6B3BA" w:rsidR="00693D39" w:rsidRPr="00E46A3A" w:rsidRDefault="00693D39" w:rsidP="00E46A3A">
      <w:pPr>
        <w:pStyle w:val="ListParagraph"/>
        <w:numPr>
          <w:ilvl w:val="0"/>
          <w:numId w:val="23"/>
        </w:numPr>
        <w:spacing w:line="360" w:lineRule="auto"/>
        <w:ind w:left="1701"/>
        <w:jc w:val="both"/>
        <w:rPr>
          <w:rFonts w:ascii="Times New Roman" w:hAnsi="Times New Roman" w:cs="Times New Roman"/>
          <w:sz w:val="24"/>
        </w:rPr>
      </w:pPr>
      <w:r w:rsidRPr="00041877">
        <w:rPr>
          <w:rFonts w:ascii="Times New Roman" w:hAnsi="Times New Roman" w:cs="Times New Roman"/>
          <w:sz w:val="24"/>
        </w:rPr>
        <w:t>Todas as amostras devem ser identificadas correctamente de forma que possibilite o rastreamento necessário.</w:t>
      </w:r>
    </w:p>
    <w:p w14:paraId="0EE4827D" w14:textId="50E67B48" w:rsidR="00693D39" w:rsidRPr="00E46A3A" w:rsidRDefault="00693D39" w:rsidP="00CF3975">
      <w:pPr>
        <w:pStyle w:val="Heading1"/>
        <w:spacing w:before="480" w:after="240" w:line="360" w:lineRule="auto"/>
        <w:rPr>
          <w:rFonts w:ascii="Times New Roman" w:hAnsi="Times New Roman" w:cs="Times New Roman"/>
          <w:color w:val="auto"/>
          <w:sz w:val="24"/>
        </w:rPr>
      </w:pPr>
      <w:bookmarkStart w:id="56" w:name="_Toc52344198"/>
      <w:bookmarkStart w:id="57" w:name="_Toc146470709"/>
      <w:r w:rsidRPr="00041877">
        <w:rPr>
          <w:rFonts w:ascii="Times New Roman" w:hAnsi="Times New Roman" w:cs="Times New Roman"/>
          <w:color w:val="auto"/>
          <w:sz w:val="24"/>
        </w:rPr>
        <w:t>Armazenamento e Transporte da Amostra</w:t>
      </w:r>
      <w:bookmarkEnd w:id="56"/>
      <w:bookmarkEnd w:id="57"/>
      <w:r w:rsidRPr="00041877">
        <w:rPr>
          <w:rFonts w:ascii="Times New Roman" w:hAnsi="Times New Roman" w:cs="Times New Roman"/>
          <w:color w:val="auto"/>
          <w:sz w:val="24"/>
        </w:rPr>
        <w:t xml:space="preserve"> </w:t>
      </w:r>
    </w:p>
    <w:p w14:paraId="6F6EB146" w14:textId="2DBF0650"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O material genético e viral é extremamente débil, portanto, é facilmente degradado pelo manuseio inapropriado ou pela demora em seu processamento.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rPr>
          <w:id w:val="-467657270"/>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0493CFA8" w14:textId="08CAE3C4"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Com relação ao transporte da amostra, certifique de que os recipientes estão bem fechados e que não há vazamento de conteúdo </w:t>
      </w:r>
      <w:sdt>
        <w:sdtPr>
          <w:rPr>
            <w:rFonts w:ascii="Times New Roman" w:hAnsi="Times New Roman" w:cs="Times New Roman"/>
            <w:sz w:val="24"/>
          </w:rPr>
          <w:id w:val="1460452739"/>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sdt>
        <w:sdtPr>
          <w:rPr>
            <w:rFonts w:ascii="Times New Roman" w:hAnsi="Times New Roman" w:cs="Times New Roman"/>
            <w:sz w:val="24"/>
          </w:rPr>
          <w:id w:val="-62824777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DaC12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(25)</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3FC9B67C" w14:textId="1099C562" w:rsidR="00693D39" w:rsidRPr="00041877" w:rsidRDefault="00693D39" w:rsidP="00E46A3A">
      <w:pPr>
        <w:spacing w:line="360" w:lineRule="auto"/>
        <w:ind w:firstLine="709"/>
        <w:jc w:val="both"/>
        <w:rPr>
          <w:rFonts w:ascii="Times New Roman" w:hAnsi="Times New Roman" w:cs="Times New Roman"/>
          <w:sz w:val="24"/>
        </w:rPr>
      </w:pPr>
      <w:r w:rsidRPr="00041877">
        <w:rPr>
          <w:rFonts w:ascii="Times New Roman" w:hAnsi="Times New Roman" w:cs="Times New Roman"/>
          <w:sz w:val="24"/>
        </w:rPr>
        <w:t xml:space="preserve">Colocar os tubos ou frascos, contendo o material biológico, dentro do saco ou parte plástico, na posição vertical, antes de colocar na caixa de Isópor. Colocar as amostras de fezes </w:t>
      </w:r>
      <w:r w:rsidRPr="00041877">
        <w:rPr>
          <w:rFonts w:ascii="Times New Roman" w:hAnsi="Times New Roman" w:cs="Times New Roman"/>
          <w:sz w:val="24"/>
        </w:rPr>
        <w:lastRenderedPageBreak/>
        <w:t>em sacos plásticos individuais. Colocar as amostras de secreções respiratórias em caixas de Isópor separados das demais amostras. Colocar gelo reciclável em quantidade que envolva completamente a embalagem que contenha as amostras. A caixa de isópor deverá conter quantidade de gelo seco ou reciclável compatível com a quantidade do material que estiver sendo envolvido</w:t>
      </w:r>
      <w:sdt>
        <w:sdtPr>
          <w:rPr>
            <w:rFonts w:ascii="Times New Roman" w:hAnsi="Times New Roman" w:cs="Times New Roman"/>
            <w:sz w:val="24"/>
          </w:rPr>
          <w:id w:val="47049070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6B74E915" w14:textId="48872E23" w:rsidR="00693D39" w:rsidRPr="00E46A3A" w:rsidRDefault="00693D39" w:rsidP="00CF3975">
      <w:pPr>
        <w:pStyle w:val="Heading1"/>
        <w:spacing w:before="480" w:after="240" w:line="360" w:lineRule="auto"/>
        <w:jc w:val="both"/>
        <w:rPr>
          <w:rFonts w:ascii="Times New Roman" w:hAnsi="Times New Roman" w:cs="Times New Roman"/>
          <w:color w:val="auto"/>
          <w:sz w:val="24"/>
        </w:rPr>
      </w:pPr>
      <w:bookmarkStart w:id="58" w:name="_Toc52344199"/>
      <w:bookmarkStart w:id="59" w:name="_Toc146470710"/>
      <w:r w:rsidRPr="00041877">
        <w:rPr>
          <w:rFonts w:ascii="Times New Roman" w:hAnsi="Times New Roman" w:cs="Times New Roman"/>
          <w:color w:val="auto"/>
          <w:sz w:val="24"/>
        </w:rPr>
        <w:t>Tratamento dos Documentos que Acompanham as Amostras</w:t>
      </w:r>
      <w:bookmarkEnd w:id="58"/>
      <w:bookmarkEnd w:id="59"/>
    </w:p>
    <w:p w14:paraId="7F1EB672" w14:textId="18355997" w:rsidR="00693D39" w:rsidRPr="00041877" w:rsidRDefault="00693D39" w:rsidP="00693D39">
      <w:pPr>
        <w:pStyle w:val="ListParagraph"/>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Acondicionar as requisições e outros docume</w:t>
      </w:r>
      <w:r>
        <w:rPr>
          <w:rFonts w:ascii="Times New Roman" w:hAnsi="Times New Roman" w:cs="Times New Roman"/>
          <w:sz w:val="24"/>
        </w:rPr>
        <w:t xml:space="preserve">ntos em saco plástico separado </w:t>
      </w:r>
      <w:sdt>
        <w:sdtPr>
          <w:rPr>
            <w:rFonts w:ascii="Times New Roman" w:hAnsi="Times New Roman" w:cs="Times New Roman"/>
            <w:sz w:val="24"/>
          </w:rPr>
          <w:id w:val="-1490166678"/>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84A424D" w14:textId="69EA9BE0" w:rsidR="00693D39" w:rsidRPr="00041877" w:rsidRDefault="00693D39" w:rsidP="00693D39">
      <w:pPr>
        <w:pStyle w:val="ListParagraph"/>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Não enrolar ao redor dos tubos </w:t>
      </w:r>
      <w:sdt>
        <w:sdtPr>
          <w:rPr>
            <w:rFonts w:ascii="Times New Roman" w:hAnsi="Times New Roman" w:cs="Times New Roman"/>
            <w:sz w:val="24"/>
          </w:rPr>
          <w:id w:val="1089271419"/>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3DE6CCC" w14:textId="533A3C09" w:rsidR="00693D39" w:rsidRPr="00041877" w:rsidRDefault="00693D39" w:rsidP="00693D39">
      <w:pPr>
        <w:pStyle w:val="ListParagraph"/>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Fechar o saco plástico contendo as requisições e fixa-las na parte inter</w:t>
      </w:r>
      <w:r>
        <w:rPr>
          <w:rFonts w:ascii="Times New Roman" w:hAnsi="Times New Roman" w:cs="Times New Roman"/>
          <w:sz w:val="24"/>
        </w:rPr>
        <w:t xml:space="preserve">na da tampa da caixa de isópor </w:t>
      </w:r>
      <w:sdt>
        <w:sdtPr>
          <w:rPr>
            <w:rFonts w:ascii="Times New Roman" w:hAnsi="Times New Roman" w:cs="Times New Roman"/>
            <w:sz w:val="24"/>
          </w:rPr>
          <w:id w:val="1044560597"/>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00AC5E" w14:textId="55DAB768" w:rsidR="00693D39" w:rsidRPr="00041877" w:rsidRDefault="00693D39" w:rsidP="00693D39">
      <w:pPr>
        <w:pStyle w:val="ListParagraph"/>
        <w:numPr>
          <w:ilvl w:val="0"/>
          <w:numId w:val="24"/>
        </w:numPr>
        <w:spacing w:line="360" w:lineRule="auto"/>
        <w:ind w:left="993" w:hanging="284"/>
        <w:jc w:val="both"/>
        <w:rPr>
          <w:rFonts w:ascii="Times New Roman" w:hAnsi="Times New Roman" w:cs="Times New Roman"/>
          <w:sz w:val="24"/>
        </w:rPr>
      </w:pPr>
      <w:r>
        <w:rPr>
          <w:rFonts w:ascii="Times New Roman" w:hAnsi="Times New Roman" w:cs="Times New Roman"/>
          <w:sz w:val="24"/>
        </w:rPr>
        <w:t xml:space="preserve">Fixar e vedar bem a caixa </w:t>
      </w:r>
      <w:sdt>
        <w:sdtPr>
          <w:rPr>
            <w:rFonts w:ascii="Times New Roman" w:hAnsi="Times New Roman" w:cs="Times New Roman"/>
            <w:sz w:val="24"/>
          </w:rPr>
          <w:id w:val="-64381286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38DE394B" w14:textId="66741DC1" w:rsidR="00693D39" w:rsidRPr="00E46A3A" w:rsidRDefault="00693D39" w:rsidP="00E46A3A">
      <w:pPr>
        <w:pStyle w:val="ListParagraph"/>
        <w:numPr>
          <w:ilvl w:val="0"/>
          <w:numId w:val="24"/>
        </w:numPr>
        <w:spacing w:line="360" w:lineRule="auto"/>
        <w:ind w:left="993" w:hanging="284"/>
        <w:jc w:val="both"/>
        <w:rPr>
          <w:rFonts w:ascii="Times New Roman" w:hAnsi="Times New Roman" w:cs="Times New Roman"/>
          <w:sz w:val="24"/>
        </w:rPr>
      </w:pPr>
      <w:r w:rsidRPr="00041877">
        <w:rPr>
          <w:rFonts w:ascii="Times New Roman" w:hAnsi="Times New Roman" w:cs="Times New Roman"/>
          <w:sz w:val="24"/>
        </w:rPr>
        <w:t>Identificar com o destinatário</w:t>
      </w:r>
      <w:sdt>
        <w:sdtPr>
          <w:rPr>
            <w:rFonts w:ascii="Times New Roman" w:hAnsi="Times New Roman" w:cs="Times New Roman"/>
            <w:sz w:val="24"/>
          </w:rPr>
          <w:id w:val="-13680015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DaC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(24)</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40AB1D9E" w14:textId="23D8D400" w:rsidR="00693D39" w:rsidRPr="00E46A3A" w:rsidRDefault="00693D39" w:rsidP="00CF3975">
      <w:pPr>
        <w:pStyle w:val="Heading1"/>
        <w:spacing w:before="480" w:after="240" w:line="360" w:lineRule="auto"/>
        <w:jc w:val="both"/>
        <w:rPr>
          <w:rFonts w:ascii="Times New Roman" w:hAnsi="Times New Roman" w:cs="Times New Roman"/>
          <w:color w:val="auto"/>
          <w:sz w:val="24"/>
        </w:rPr>
      </w:pPr>
      <w:bookmarkStart w:id="60" w:name="_Toc52344200"/>
      <w:bookmarkStart w:id="61" w:name="_Toc146470711"/>
      <w:r w:rsidRPr="00041877">
        <w:rPr>
          <w:rFonts w:ascii="Times New Roman" w:hAnsi="Times New Roman" w:cs="Times New Roman"/>
          <w:color w:val="auto"/>
          <w:sz w:val="24"/>
        </w:rPr>
        <w:t xml:space="preserve">Fontes </w:t>
      </w:r>
      <w:r w:rsidR="000428B9">
        <w:rPr>
          <w:rFonts w:ascii="Times New Roman" w:hAnsi="Times New Roman" w:cs="Times New Roman"/>
          <w:color w:val="auto"/>
          <w:sz w:val="24"/>
        </w:rPr>
        <w:t>F</w:t>
      </w:r>
      <w:r w:rsidRPr="00041877">
        <w:rPr>
          <w:rFonts w:ascii="Times New Roman" w:hAnsi="Times New Roman" w:cs="Times New Roman"/>
          <w:color w:val="auto"/>
          <w:sz w:val="24"/>
        </w:rPr>
        <w:t>requentes de Erros desta Fase</w:t>
      </w:r>
      <w:bookmarkEnd w:id="60"/>
      <w:bookmarkEnd w:id="61"/>
    </w:p>
    <w:p w14:paraId="7F9C0A8A" w14:textId="2CF03CF9"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o</w:t>
      </w:r>
      <w:r w:rsidRPr="00041877">
        <w:rPr>
          <w:rFonts w:ascii="Times New Roman" w:hAnsi="Times New Roman" w:cs="Times New Roman"/>
          <w:sz w:val="24"/>
        </w:rPr>
        <w:t xml:space="preserve">rientação inadequada </w:t>
      </w:r>
      <w:r>
        <w:rPr>
          <w:rFonts w:ascii="Times New Roman" w:hAnsi="Times New Roman" w:cs="Times New Roman"/>
          <w:sz w:val="24"/>
        </w:rPr>
        <w:t xml:space="preserve">dada </w:t>
      </w:r>
      <w:r w:rsidRPr="00041877">
        <w:rPr>
          <w:rFonts w:ascii="Times New Roman" w:hAnsi="Times New Roman" w:cs="Times New Roman"/>
          <w:sz w:val="24"/>
        </w:rPr>
        <w:t>ao paciente</w:t>
      </w:r>
      <w:r>
        <w:rPr>
          <w:rFonts w:ascii="Times New Roman" w:hAnsi="Times New Roman" w:cs="Times New Roman"/>
          <w:sz w:val="24"/>
        </w:rPr>
        <w:t xml:space="preserve"> </w:t>
      </w:r>
      <w:sdt>
        <w:sdtPr>
          <w:rPr>
            <w:rFonts w:ascii="Times New Roman" w:hAnsi="Times New Roman" w:cs="Times New Roman"/>
            <w:sz w:val="24"/>
          </w:rPr>
          <w:id w:val="-126368237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04D4FAA" w14:textId="61B38420"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Pr>
          <w:rFonts w:ascii="Times New Roman" w:hAnsi="Times New Roman" w:cs="Times New Roman"/>
          <w:sz w:val="24"/>
        </w:rPr>
        <w:t>A il</w:t>
      </w:r>
      <w:r w:rsidRPr="00041877">
        <w:rPr>
          <w:rFonts w:ascii="Times New Roman" w:hAnsi="Times New Roman" w:cs="Times New Roman"/>
          <w:sz w:val="24"/>
        </w:rPr>
        <w:t>egibilidade da requisição médica</w:t>
      </w:r>
      <w:r>
        <w:rPr>
          <w:rFonts w:ascii="Times New Roman" w:hAnsi="Times New Roman" w:cs="Times New Roman"/>
          <w:sz w:val="24"/>
        </w:rPr>
        <w:t xml:space="preserve"> </w:t>
      </w:r>
      <w:sdt>
        <w:sdtPr>
          <w:rPr>
            <w:rFonts w:ascii="Times New Roman" w:hAnsi="Times New Roman" w:cs="Times New Roman"/>
            <w:sz w:val="24"/>
          </w:rPr>
          <w:id w:val="-35126182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0F5E63A" w14:textId="6E71A4D5"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Requisição médica incorreta</w:t>
      </w:r>
      <w:r>
        <w:rPr>
          <w:rFonts w:ascii="Times New Roman" w:hAnsi="Times New Roman" w:cs="Times New Roman"/>
          <w:sz w:val="24"/>
        </w:rPr>
        <w:t xml:space="preserve"> </w:t>
      </w:r>
      <w:sdt>
        <w:sdtPr>
          <w:rPr>
            <w:rFonts w:ascii="Times New Roman" w:hAnsi="Times New Roman" w:cs="Times New Roman"/>
            <w:sz w:val="24"/>
          </w:rPr>
          <w:id w:val="1722328199"/>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48E2520" w14:textId="13283E30"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Interpretação incorreta da requisição médica</w:t>
      </w:r>
      <w:r w:rsidRPr="00387612">
        <w:rPr>
          <w:rFonts w:ascii="Times New Roman" w:hAnsi="Times New Roman" w:cs="Times New Roman"/>
          <w:sz w:val="24"/>
        </w:rPr>
        <w:t xml:space="preserve"> </w:t>
      </w:r>
      <w:sdt>
        <w:sdtPr>
          <w:rPr>
            <w:rFonts w:ascii="Times New Roman" w:hAnsi="Times New Roman" w:cs="Times New Roman"/>
            <w:sz w:val="24"/>
          </w:rPr>
          <w:id w:val="90765437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C32FF3C" w14:textId="6A22F996"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da requisição médica</w:t>
      </w:r>
      <w:r>
        <w:rPr>
          <w:rFonts w:ascii="Times New Roman" w:hAnsi="Times New Roman" w:cs="Times New Roman"/>
          <w:sz w:val="24"/>
        </w:rPr>
        <w:t xml:space="preserve"> </w:t>
      </w:r>
      <w:sdt>
        <w:sdtPr>
          <w:rPr>
            <w:rFonts w:ascii="Times New Roman" w:hAnsi="Times New Roman" w:cs="Times New Roman"/>
            <w:sz w:val="24"/>
          </w:rPr>
          <w:id w:val="-117588207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B768CFF" w14:textId="2EF03FC2"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Colheita inadequada</w:t>
      </w:r>
      <w:r>
        <w:rPr>
          <w:rFonts w:ascii="Times New Roman" w:hAnsi="Times New Roman" w:cs="Times New Roman"/>
          <w:sz w:val="24"/>
        </w:rPr>
        <w:t xml:space="preserve"> </w:t>
      </w:r>
      <w:sdt>
        <w:sdtPr>
          <w:rPr>
            <w:rFonts w:ascii="Times New Roman" w:hAnsi="Times New Roman" w:cs="Times New Roman"/>
            <w:sz w:val="24"/>
          </w:rPr>
          <w:id w:val="94982208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E0BD133" w14:textId="1D718E4A"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Estase venosa prolongada</w:t>
      </w:r>
      <w:r>
        <w:rPr>
          <w:rFonts w:ascii="Times New Roman" w:hAnsi="Times New Roman" w:cs="Times New Roman"/>
          <w:sz w:val="24"/>
        </w:rPr>
        <w:t xml:space="preserve"> </w:t>
      </w:r>
      <w:sdt>
        <w:sdtPr>
          <w:rPr>
            <w:rFonts w:ascii="Times New Roman" w:hAnsi="Times New Roman" w:cs="Times New Roman"/>
            <w:sz w:val="24"/>
          </w:rPr>
          <w:id w:val="-11891640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6658512" w14:textId="2B685B67"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Utilização de tubo de colheita inadequada</w:t>
      </w:r>
      <w:r>
        <w:rPr>
          <w:rFonts w:ascii="Times New Roman" w:hAnsi="Times New Roman" w:cs="Times New Roman"/>
          <w:sz w:val="24"/>
        </w:rPr>
        <w:t xml:space="preserve"> </w:t>
      </w:r>
      <w:sdt>
        <w:sdtPr>
          <w:rPr>
            <w:rFonts w:ascii="Times New Roman" w:hAnsi="Times New Roman" w:cs="Times New Roman"/>
            <w:sz w:val="24"/>
          </w:rPr>
          <w:id w:val="-107396882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AEBA9D" w14:textId="088CE0BA"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Incorreta proporção entre sangue e coagulante</w:t>
      </w:r>
      <w:r>
        <w:rPr>
          <w:rFonts w:ascii="Times New Roman" w:hAnsi="Times New Roman" w:cs="Times New Roman"/>
          <w:sz w:val="24"/>
        </w:rPr>
        <w:t xml:space="preserve"> </w:t>
      </w:r>
      <w:sdt>
        <w:sdtPr>
          <w:rPr>
            <w:rFonts w:ascii="Times New Roman" w:hAnsi="Times New Roman" w:cs="Times New Roman"/>
            <w:sz w:val="24"/>
          </w:rPr>
          <w:id w:val="57718586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D39DFEC" w14:textId="22824EF4"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Identificação incorreta do paciente</w:t>
      </w:r>
      <w:r>
        <w:rPr>
          <w:rFonts w:ascii="Times New Roman" w:hAnsi="Times New Roman" w:cs="Times New Roman"/>
          <w:sz w:val="24"/>
        </w:rPr>
        <w:t xml:space="preserve"> </w:t>
      </w:r>
      <w:sdt>
        <w:sdtPr>
          <w:rPr>
            <w:rFonts w:ascii="Times New Roman" w:hAnsi="Times New Roman" w:cs="Times New Roman"/>
            <w:sz w:val="24"/>
          </w:rPr>
          <w:id w:val="1985817344"/>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0500DC5" w14:textId="3EE5E5DE" w:rsidR="00693D39" w:rsidRPr="00041877"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Transporte e armazenamento da colheita inadequados</w:t>
      </w:r>
      <w:r>
        <w:rPr>
          <w:rFonts w:ascii="Times New Roman" w:hAnsi="Times New Roman" w:cs="Times New Roman"/>
          <w:sz w:val="24"/>
        </w:rPr>
        <w:t xml:space="preserve"> </w:t>
      </w:r>
      <w:sdt>
        <w:sdtPr>
          <w:rPr>
            <w:rFonts w:ascii="Times New Roman" w:hAnsi="Times New Roman" w:cs="Times New Roman"/>
            <w:sz w:val="24"/>
          </w:rPr>
          <w:id w:val="-55854816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A42B6AD" w14:textId="40991F1A" w:rsidR="00693D39" w:rsidRPr="00E46A3A" w:rsidRDefault="00693D39" w:rsidP="00CF3975">
      <w:pPr>
        <w:pStyle w:val="ListParagraph"/>
        <w:numPr>
          <w:ilvl w:val="0"/>
          <w:numId w:val="27"/>
        </w:numPr>
        <w:spacing w:line="360" w:lineRule="auto"/>
        <w:ind w:left="851"/>
        <w:jc w:val="both"/>
        <w:rPr>
          <w:rFonts w:ascii="Times New Roman" w:hAnsi="Times New Roman" w:cs="Times New Roman"/>
          <w:sz w:val="24"/>
        </w:rPr>
      </w:pPr>
      <w:r w:rsidRPr="00041877">
        <w:rPr>
          <w:rFonts w:ascii="Times New Roman" w:hAnsi="Times New Roman" w:cs="Times New Roman"/>
          <w:sz w:val="24"/>
        </w:rPr>
        <w:t>Centrifugação inadequada</w:t>
      </w:r>
      <w:r>
        <w:rPr>
          <w:rFonts w:ascii="Times New Roman" w:hAnsi="Times New Roman" w:cs="Times New Roman"/>
          <w:sz w:val="24"/>
        </w:rPr>
        <w:t xml:space="preserve"> </w:t>
      </w:r>
      <w:sdt>
        <w:sdtPr>
          <w:rPr>
            <w:rFonts w:ascii="Times New Roman" w:hAnsi="Times New Roman" w:cs="Times New Roman"/>
            <w:sz w:val="24"/>
          </w:rPr>
          <w:id w:val="-499110306"/>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3B55E46" w14:textId="1E23E1FC" w:rsidR="00693D39" w:rsidRPr="00E46A3A" w:rsidRDefault="00693D39" w:rsidP="00CF3975">
      <w:pPr>
        <w:pStyle w:val="Heading1"/>
        <w:spacing w:before="480" w:after="240" w:line="360" w:lineRule="auto"/>
        <w:jc w:val="both"/>
        <w:rPr>
          <w:rFonts w:ascii="Times New Roman" w:hAnsi="Times New Roman" w:cs="Times New Roman"/>
          <w:color w:val="auto"/>
          <w:sz w:val="24"/>
        </w:rPr>
      </w:pPr>
      <w:bookmarkStart w:id="62" w:name="_Toc52344201"/>
      <w:bookmarkStart w:id="63" w:name="_Toc146470712"/>
      <w:r w:rsidRPr="00041877">
        <w:rPr>
          <w:rFonts w:ascii="Times New Roman" w:hAnsi="Times New Roman" w:cs="Times New Roman"/>
          <w:color w:val="auto"/>
          <w:sz w:val="24"/>
        </w:rPr>
        <w:t>Erros da Fase Pré-analítica</w:t>
      </w:r>
      <w:bookmarkEnd w:id="62"/>
      <w:bookmarkEnd w:id="63"/>
    </w:p>
    <w:p w14:paraId="2FEE61B2" w14:textId="1E70C7B1" w:rsidR="00693D39" w:rsidRPr="00B67D40"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Paciente não preparado correctamente em</w:t>
      </w:r>
      <w:r>
        <w:rPr>
          <w:rFonts w:ascii="Times New Roman" w:hAnsi="Times New Roman" w:cs="Times New Roman"/>
          <w:sz w:val="24"/>
        </w:rPr>
        <w:t xml:space="preserve"> alguns casos (falta de jejum) </w:t>
      </w:r>
      <w:sdt>
        <w:sdtPr>
          <w:rPr>
            <w:rFonts w:ascii="Times New Roman" w:hAnsi="Times New Roman" w:cs="Times New Roman"/>
            <w:sz w:val="24"/>
          </w:rPr>
          <w:id w:val="1500782193"/>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726C154" w14:textId="0E759A9C"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Escrita ilegível</w:t>
      </w:r>
      <w:r>
        <w:rPr>
          <w:rFonts w:ascii="Times New Roman" w:hAnsi="Times New Roman" w:cs="Times New Roman"/>
          <w:sz w:val="24"/>
        </w:rPr>
        <w:t xml:space="preserve"> </w:t>
      </w:r>
      <w:sdt>
        <w:sdtPr>
          <w:rPr>
            <w:rFonts w:ascii="Times New Roman" w:hAnsi="Times New Roman" w:cs="Times New Roman"/>
            <w:sz w:val="24"/>
          </w:rPr>
          <w:id w:val="-288824600"/>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4D3A149" w14:textId="6367F7EA"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Interpretação errada do exame </w:t>
      </w:r>
      <w:sdt>
        <w:sdtPr>
          <w:rPr>
            <w:rFonts w:ascii="Times New Roman" w:hAnsi="Times New Roman" w:cs="Times New Roman"/>
            <w:sz w:val="24"/>
          </w:rPr>
          <w:id w:val="-1069191636"/>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5DF4B54" w14:textId="1C30F1F0"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Vidraria e recipientes mal lavados</w:t>
      </w:r>
      <w:r>
        <w:rPr>
          <w:rFonts w:ascii="Times New Roman" w:hAnsi="Times New Roman" w:cs="Times New Roman"/>
          <w:sz w:val="24"/>
        </w:rPr>
        <w:t xml:space="preserve"> </w:t>
      </w:r>
      <w:sdt>
        <w:sdtPr>
          <w:rPr>
            <w:rFonts w:ascii="Times New Roman" w:hAnsi="Times New Roman" w:cs="Times New Roman"/>
            <w:sz w:val="24"/>
          </w:rPr>
          <w:id w:val="101230000"/>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 xml:space="preserve">; </w:t>
      </w:r>
    </w:p>
    <w:p w14:paraId="7259BF3D" w14:textId="6B81D894" w:rsidR="00693D39"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colhei</w:t>
      </w:r>
      <w:r>
        <w:rPr>
          <w:rFonts w:ascii="Times New Roman" w:hAnsi="Times New Roman" w:cs="Times New Roman"/>
          <w:sz w:val="24"/>
        </w:rPr>
        <w:t xml:space="preserve">ta da amostra </w:t>
      </w:r>
      <w:sdt>
        <w:sdtPr>
          <w:rPr>
            <w:rFonts w:ascii="Times New Roman" w:hAnsi="Times New Roman" w:cs="Times New Roman"/>
            <w:sz w:val="24"/>
          </w:rPr>
          <w:id w:val="144873699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80A6C4F" w14:textId="3B94F8A2" w:rsidR="00693D39" w:rsidRPr="006F6C94"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Hemolise, lipemias</w:t>
      </w:r>
      <w:r>
        <w:rPr>
          <w:rFonts w:ascii="Times New Roman" w:hAnsi="Times New Roman" w:cs="Times New Roman"/>
          <w:sz w:val="24"/>
        </w:rPr>
        <w:t xml:space="preserve"> intensas, e estase prolongada </w:t>
      </w:r>
      <w:sdt>
        <w:sdtPr>
          <w:rPr>
            <w:rFonts w:ascii="Times New Roman" w:hAnsi="Times New Roman" w:cs="Times New Roman"/>
            <w:sz w:val="24"/>
          </w:rPr>
          <w:id w:val="-396907837"/>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2EA1B4B" w14:textId="7D944C94"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H</w:t>
      </w:r>
      <w:r>
        <w:rPr>
          <w:rFonts w:ascii="Times New Roman" w:hAnsi="Times New Roman" w:cs="Times New Roman"/>
          <w:sz w:val="24"/>
        </w:rPr>
        <w:t xml:space="preserve">orário de colecta inadequado </w:t>
      </w:r>
      <w:sdt>
        <w:sdtPr>
          <w:rPr>
            <w:rFonts w:ascii="Times New Roman" w:hAnsi="Times New Roman" w:cs="Times New Roman"/>
            <w:sz w:val="24"/>
          </w:rPr>
          <w:id w:val="-125543543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A25EB2F" w14:textId="3BD8727D"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Tempo de colecta </w:t>
      </w:r>
      <w:r>
        <w:rPr>
          <w:rFonts w:ascii="Times New Roman" w:hAnsi="Times New Roman" w:cs="Times New Roman"/>
          <w:sz w:val="24"/>
        </w:rPr>
        <w:t xml:space="preserve">de amostra de urina incorrecta </w:t>
      </w:r>
      <w:sdt>
        <w:sdtPr>
          <w:rPr>
            <w:rFonts w:ascii="Times New Roman" w:hAnsi="Times New Roman" w:cs="Times New Roman"/>
            <w:sz w:val="24"/>
          </w:rPr>
          <w:id w:val="983198487"/>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0BBC22E0" w14:textId="5D290076"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Transporte e armazenamento </w:t>
      </w:r>
      <w:r>
        <w:rPr>
          <w:rFonts w:ascii="Times New Roman" w:hAnsi="Times New Roman" w:cs="Times New Roman"/>
          <w:sz w:val="24"/>
        </w:rPr>
        <w:t xml:space="preserve">de amostra de forma inadequada </w:t>
      </w:r>
      <w:sdt>
        <w:sdtPr>
          <w:rPr>
            <w:rFonts w:ascii="Times New Roman" w:hAnsi="Times New Roman" w:cs="Times New Roman"/>
            <w:sz w:val="24"/>
          </w:rPr>
          <w:id w:val="1687327658"/>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B9292B6" w14:textId="08976AE7"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Pr>
          <w:rFonts w:ascii="Times New Roman" w:hAnsi="Times New Roman" w:cs="Times New Roman"/>
          <w:sz w:val="24"/>
        </w:rPr>
        <w:t xml:space="preserve">Contaminações de tubo </w:t>
      </w:r>
      <w:sdt>
        <w:sdtPr>
          <w:rPr>
            <w:rFonts w:ascii="Times New Roman" w:hAnsi="Times New Roman" w:cs="Times New Roman"/>
            <w:sz w:val="24"/>
          </w:rPr>
          <w:id w:val="-39860295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11337D1" w14:textId="40D169A7" w:rsidR="00693D39" w:rsidRPr="00041877" w:rsidRDefault="00693D39" w:rsidP="00CF3975">
      <w:pPr>
        <w:pStyle w:val="ListParagraph"/>
        <w:numPr>
          <w:ilvl w:val="0"/>
          <w:numId w:val="25"/>
        </w:numPr>
        <w:spacing w:line="360" w:lineRule="auto"/>
        <w:ind w:left="851"/>
        <w:jc w:val="both"/>
        <w:rPr>
          <w:rFonts w:ascii="Times New Roman" w:hAnsi="Times New Roman" w:cs="Times New Roman"/>
          <w:sz w:val="24"/>
        </w:rPr>
      </w:pPr>
      <w:r w:rsidRPr="00041877">
        <w:rPr>
          <w:rFonts w:ascii="Times New Roman" w:hAnsi="Times New Roman" w:cs="Times New Roman"/>
          <w:sz w:val="24"/>
        </w:rPr>
        <w:t>Frascos e tampas por superfícies contaminadas</w:t>
      </w:r>
      <w:sdt>
        <w:sdtPr>
          <w:rPr>
            <w:rFonts w:ascii="Times New Roman" w:hAnsi="Times New Roman" w:cs="Times New Roman"/>
            <w:sz w:val="24"/>
          </w:rPr>
          <w:id w:val="1021356152"/>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LLa05 \l 2070 </w:instrText>
          </w:r>
          <w:r w:rsidRPr="00041877">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(26)</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5EFB4C30" w14:textId="43ADA36C" w:rsidR="00407A21" w:rsidRPr="00693D39" w:rsidRDefault="00407A21" w:rsidP="00CF3975">
      <w:pPr>
        <w:pStyle w:val="Heading1"/>
        <w:spacing w:before="480" w:after="240" w:line="360" w:lineRule="auto"/>
        <w:jc w:val="both"/>
        <w:rPr>
          <w:rFonts w:ascii="Times New Roman" w:eastAsia="Times New Roman" w:hAnsi="Times New Roman" w:cs="Times New Roman"/>
          <w:b/>
          <w:color w:val="auto"/>
          <w:sz w:val="24"/>
          <w:lang w:eastAsia="pt-PT"/>
        </w:rPr>
      </w:pPr>
      <w:bookmarkStart w:id="64" w:name="_Toc146470713"/>
      <w:r w:rsidRPr="00693D39">
        <w:rPr>
          <w:rFonts w:ascii="Times New Roman" w:eastAsia="Times New Roman" w:hAnsi="Times New Roman" w:cs="Times New Roman"/>
          <w:b/>
          <w:color w:val="auto"/>
          <w:sz w:val="24"/>
          <w:lang w:eastAsia="pt-PT"/>
        </w:rPr>
        <w:t>Fase Analítica</w:t>
      </w:r>
      <w:bookmarkEnd w:id="64"/>
    </w:p>
    <w:p w14:paraId="64887128" w14:textId="3D65D7AA"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End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864756689"/>
          <w:citation/>
        </w:sdtPr>
        <w:sdtEnd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10015E"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17C5966F" w14:textId="6B15F8B5"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End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3A4E69" w:rsidRPr="003A4E69">
            <w:rPr>
              <w:rFonts w:ascii="Times New Roman" w:hAnsi="Times New Roman" w:cs="Times New Roman"/>
              <w:noProof/>
              <w:sz w:val="24"/>
              <w:szCs w:val="20"/>
            </w:rPr>
            <w:t>(16)</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 xml:space="preserve"> </w:t>
      </w:r>
      <w:sdt>
        <w:sdtPr>
          <w:rPr>
            <w:rFonts w:ascii="Times New Roman" w:hAnsi="Times New Roman" w:cs="Times New Roman"/>
            <w:sz w:val="24"/>
            <w:szCs w:val="24"/>
          </w:rPr>
          <w:id w:val="14659707"/>
          <w:citation/>
        </w:sdtPr>
        <w:sdtEndPr/>
        <w:sdtContent>
          <w:r w:rsidR="00082BF3" w:rsidRPr="00041877">
            <w:rPr>
              <w:rFonts w:ascii="Times New Roman" w:hAnsi="Times New Roman" w:cs="Times New Roman"/>
              <w:sz w:val="24"/>
              <w:szCs w:val="24"/>
            </w:rPr>
            <w:fldChar w:fldCharType="begin"/>
          </w:r>
          <w:r w:rsidR="00082BF3" w:rsidRPr="00041877">
            <w:rPr>
              <w:rFonts w:ascii="Times New Roman" w:hAnsi="Times New Roman" w:cs="Times New Roman"/>
              <w:sz w:val="24"/>
              <w:szCs w:val="24"/>
            </w:rPr>
            <w:instrText xml:space="preserve">CITATION LLa05 \l 2070 </w:instrText>
          </w:r>
          <w:r w:rsidR="00082BF3"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00082BF3" w:rsidRPr="00041877">
            <w:rPr>
              <w:rFonts w:ascii="Times New Roman" w:hAnsi="Times New Roman" w:cs="Times New Roman"/>
              <w:sz w:val="24"/>
              <w:szCs w:val="24"/>
            </w:rPr>
            <w:fldChar w:fldCharType="end"/>
          </w:r>
        </w:sdtContent>
      </w:sdt>
      <w:r w:rsidR="00082BF3" w:rsidRPr="00041877">
        <w:rPr>
          <w:rFonts w:ascii="Times New Roman" w:hAnsi="Times New Roman" w:cs="Times New Roman"/>
          <w:sz w:val="24"/>
          <w:szCs w:val="24"/>
        </w:rPr>
        <w:t>.</w:t>
      </w:r>
    </w:p>
    <w:p w14:paraId="1228D54D" w14:textId="7D8C723B"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Esta fase trata da análise do material coletado e compreende 13% dos erros. Nessa etapa também é onde são contemplados diversos processos, como os métodos e controle de qualidade, bem como o treinamento de profissionais que vão manipular e avaliar os resultados de forma que sejam fidedignos e que deem uma melhor solução para a tomada de decisão do médico </w:t>
      </w:r>
      <w:sdt>
        <w:sdtPr>
          <w:rPr>
            <w:rFonts w:ascii="Times New Roman" w:eastAsia="Times New Roman" w:hAnsi="Times New Roman" w:cs="Times New Roman"/>
            <w:sz w:val="24"/>
            <w:szCs w:val="24"/>
            <w:lang w:eastAsia="pt-PT"/>
          </w:rPr>
          <w:id w:val="-99572818"/>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(17)</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438BAE8F" w14:textId="77777777"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Algumas atividades realizadas nesta fase são:</w:t>
      </w:r>
    </w:p>
    <w:p w14:paraId="60B477A4" w14:textId="2C7779AA"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Cálculo</w:t>
      </w:r>
      <w:sdt>
        <w:sdtPr>
          <w:rPr>
            <w:rFonts w:ascii="Times New Roman" w:eastAsia="Times New Roman" w:hAnsi="Times New Roman" w:cs="Times New Roman"/>
            <w:sz w:val="24"/>
            <w:szCs w:val="24"/>
            <w:lang w:eastAsia="pt-PT"/>
          </w:rPr>
          <w:id w:val="1353848173"/>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65ECAAA" w14:textId="765DB664"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 xml:space="preserve">Análise </w:t>
      </w:r>
      <w:r>
        <w:rPr>
          <w:rFonts w:ascii="Times New Roman" w:hAnsi="Times New Roman" w:cs="Times New Roman"/>
          <w:sz w:val="24"/>
          <w:szCs w:val="24"/>
        </w:rPr>
        <w:t xml:space="preserve">de consistência dos resultados </w:t>
      </w:r>
      <w:sdt>
        <w:sdtPr>
          <w:rPr>
            <w:rFonts w:ascii="Times New Roman" w:eastAsia="Times New Roman" w:hAnsi="Times New Roman" w:cs="Times New Roman"/>
            <w:sz w:val="24"/>
            <w:szCs w:val="24"/>
            <w:lang w:eastAsia="pt-PT"/>
          </w:rPr>
          <w:id w:val="-342786163"/>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7D918770" w14:textId="02845661"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Liberação dos laudos </w:t>
      </w:r>
      <w:sdt>
        <w:sdtPr>
          <w:rPr>
            <w:rFonts w:ascii="Times New Roman" w:eastAsia="Times New Roman" w:hAnsi="Times New Roman" w:cs="Times New Roman"/>
            <w:sz w:val="24"/>
            <w:szCs w:val="24"/>
            <w:lang w:eastAsia="pt-PT"/>
          </w:rPr>
          <w:id w:val="-1438361192"/>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5305CFEB" w14:textId="15BF8C5F"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Armaze</w:t>
      </w:r>
      <w:r>
        <w:rPr>
          <w:rFonts w:ascii="Times New Roman" w:hAnsi="Times New Roman" w:cs="Times New Roman"/>
          <w:sz w:val="24"/>
          <w:szCs w:val="24"/>
        </w:rPr>
        <w:t xml:space="preserve">namento da amostra do paciente </w:t>
      </w:r>
      <w:sdt>
        <w:sdtPr>
          <w:rPr>
            <w:rFonts w:ascii="Times New Roman" w:eastAsia="Times New Roman" w:hAnsi="Times New Roman" w:cs="Times New Roman"/>
            <w:sz w:val="24"/>
            <w:szCs w:val="24"/>
            <w:lang w:eastAsia="pt-PT"/>
          </w:rPr>
          <w:id w:val="1632205680"/>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21064A82" w14:textId="353DF37D"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Transmissão</w:t>
      </w:r>
      <w:r>
        <w:rPr>
          <w:rFonts w:ascii="Times New Roman" w:hAnsi="Times New Roman" w:cs="Times New Roman"/>
          <w:sz w:val="24"/>
          <w:szCs w:val="24"/>
        </w:rPr>
        <w:t xml:space="preserve"> e arquivamento dos resultados </w:t>
      </w:r>
      <w:sdt>
        <w:sdtPr>
          <w:rPr>
            <w:rFonts w:ascii="Times New Roman" w:eastAsia="Times New Roman" w:hAnsi="Times New Roman" w:cs="Times New Roman"/>
            <w:sz w:val="24"/>
            <w:szCs w:val="24"/>
            <w:lang w:eastAsia="pt-PT"/>
          </w:rPr>
          <w:id w:val="-821890374"/>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hAnsi="Times New Roman" w:cs="Times New Roman"/>
          <w:sz w:val="24"/>
          <w:szCs w:val="24"/>
        </w:rPr>
        <w:t>;</w:t>
      </w:r>
    </w:p>
    <w:p w14:paraId="0965126E" w14:textId="34262CC2" w:rsidR="00082BF3" w:rsidRPr="00041877" w:rsidRDefault="00082BF3" w:rsidP="00082BF3">
      <w:pPr>
        <w:pStyle w:val="ListParagraph"/>
        <w:numPr>
          <w:ilvl w:val="0"/>
          <w:numId w:val="29"/>
        </w:numPr>
        <w:spacing w:line="360" w:lineRule="auto"/>
        <w:ind w:left="1134"/>
        <w:jc w:val="both"/>
        <w:rPr>
          <w:rFonts w:ascii="Times New Roman" w:hAnsi="Times New Roman" w:cs="Times New Roman"/>
          <w:sz w:val="24"/>
          <w:szCs w:val="24"/>
        </w:rPr>
      </w:pPr>
      <w:r w:rsidRPr="00041877">
        <w:rPr>
          <w:rFonts w:ascii="Times New Roman" w:hAnsi="Times New Roman" w:cs="Times New Roman"/>
          <w:sz w:val="24"/>
          <w:szCs w:val="24"/>
        </w:rPr>
        <w:t>Consultoria técnica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716325483"/>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0580B818" w14:textId="11BBA06B" w:rsidR="00082BF3" w:rsidRPr="00256294" w:rsidRDefault="00082BF3" w:rsidP="00082BF3">
      <w:pPr>
        <w:pStyle w:val="ListParagraph"/>
        <w:numPr>
          <w:ilvl w:val="0"/>
          <w:numId w:val="29"/>
        </w:numPr>
        <w:spacing w:line="360" w:lineRule="auto"/>
        <w:ind w:left="1134"/>
        <w:jc w:val="both"/>
        <w:rPr>
          <w:rFonts w:ascii="Times New Roman" w:eastAsia="Times New Roman" w:hAnsi="Times New Roman" w:cs="Times New Roman"/>
          <w:sz w:val="24"/>
          <w:szCs w:val="24"/>
          <w:lang w:eastAsia="pt-PT"/>
        </w:rPr>
      </w:pPr>
      <w:r w:rsidRPr="00041877">
        <w:rPr>
          <w:rFonts w:ascii="Times New Roman" w:hAnsi="Times New Roman" w:cs="Times New Roman"/>
          <w:sz w:val="24"/>
          <w:szCs w:val="24"/>
        </w:rPr>
        <w:t>Valores de referência</w:t>
      </w:r>
      <w:r>
        <w:rPr>
          <w:rFonts w:ascii="Times New Roman" w:hAnsi="Times New Roman" w:cs="Times New Roman"/>
          <w:sz w:val="24"/>
          <w:szCs w:val="24"/>
        </w:rPr>
        <w:t xml:space="preserve"> </w:t>
      </w:r>
      <w:sdt>
        <w:sdtPr>
          <w:rPr>
            <w:rFonts w:ascii="Times New Roman" w:eastAsia="Times New Roman" w:hAnsi="Times New Roman" w:cs="Times New Roman"/>
            <w:sz w:val="24"/>
            <w:szCs w:val="24"/>
            <w:lang w:eastAsia="pt-PT"/>
          </w:rPr>
          <w:id w:val="1457681098"/>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Los03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(27)</w:t>
          </w:r>
          <w:r w:rsidRPr="00041877">
            <w:rPr>
              <w:rFonts w:ascii="Times New Roman" w:eastAsia="Times New Roman" w:hAnsi="Times New Roman" w:cs="Times New Roman"/>
              <w:sz w:val="24"/>
              <w:szCs w:val="24"/>
              <w:lang w:eastAsia="pt-PT"/>
            </w:rPr>
            <w:fldChar w:fldCharType="end"/>
          </w:r>
        </w:sdtContent>
      </w:sdt>
      <w:r>
        <w:rPr>
          <w:rFonts w:ascii="Times New Roman" w:eastAsia="Times New Roman" w:hAnsi="Times New Roman" w:cs="Times New Roman"/>
          <w:sz w:val="24"/>
          <w:szCs w:val="24"/>
          <w:lang w:eastAsia="pt-PT"/>
        </w:rPr>
        <w:t>.</w:t>
      </w:r>
    </w:p>
    <w:p w14:paraId="362311B0" w14:textId="77777777" w:rsidR="00082BF3" w:rsidRPr="00041877" w:rsidRDefault="00082BF3" w:rsidP="00082BF3">
      <w:pPr>
        <w:pStyle w:val="ListParagraph"/>
        <w:spacing w:line="360" w:lineRule="auto"/>
        <w:jc w:val="both"/>
        <w:rPr>
          <w:rFonts w:ascii="Times New Roman" w:eastAsia="Times New Roman" w:hAnsi="Times New Roman" w:cs="Times New Roman"/>
          <w:sz w:val="24"/>
          <w:szCs w:val="24"/>
          <w:lang w:eastAsia="pt-PT"/>
        </w:rPr>
      </w:pPr>
    </w:p>
    <w:p w14:paraId="5E82B723" w14:textId="01FAD59A" w:rsidR="00082BF3" w:rsidRPr="00E46A3A" w:rsidRDefault="00082BF3" w:rsidP="00CF3975">
      <w:pPr>
        <w:pStyle w:val="Heading1"/>
        <w:spacing w:before="480" w:after="240" w:line="360" w:lineRule="auto"/>
        <w:jc w:val="both"/>
        <w:rPr>
          <w:rFonts w:ascii="Times New Roman" w:hAnsi="Times New Roman" w:cs="Times New Roman"/>
          <w:color w:val="auto"/>
          <w:sz w:val="24"/>
        </w:rPr>
      </w:pPr>
      <w:bookmarkStart w:id="65" w:name="_Toc52344203"/>
      <w:bookmarkStart w:id="66" w:name="_Toc146470714"/>
      <w:r w:rsidRPr="00041877">
        <w:rPr>
          <w:rFonts w:ascii="Times New Roman" w:hAnsi="Times New Roman" w:cs="Times New Roman"/>
          <w:color w:val="auto"/>
          <w:sz w:val="24"/>
        </w:rPr>
        <w:t xml:space="preserve">Fontes </w:t>
      </w:r>
      <w:r w:rsidR="000428B9">
        <w:rPr>
          <w:rFonts w:ascii="Times New Roman" w:hAnsi="Times New Roman" w:cs="Times New Roman"/>
          <w:color w:val="auto"/>
          <w:sz w:val="24"/>
        </w:rPr>
        <w:t>F</w:t>
      </w:r>
      <w:r w:rsidRPr="00041877">
        <w:rPr>
          <w:rFonts w:ascii="Times New Roman" w:hAnsi="Times New Roman" w:cs="Times New Roman"/>
          <w:color w:val="auto"/>
          <w:sz w:val="24"/>
        </w:rPr>
        <w:t>requentes de Erros desta Fase</w:t>
      </w:r>
      <w:bookmarkEnd w:id="65"/>
      <w:bookmarkEnd w:id="66"/>
    </w:p>
    <w:p w14:paraId="57B89EA4" w14:textId="631CB0F2" w:rsidR="00082BF3" w:rsidRPr="00041877"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Falha no equipamento</w:t>
      </w:r>
      <w:r>
        <w:rPr>
          <w:rFonts w:ascii="Times New Roman" w:hAnsi="Times New Roman" w:cs="Times New Roman"/>
          <w:sz w:val="24"/>
        </w:rPr>
        <w:t xml:space="preserve"> </w:t>
      </w:r>
      <w:sdt>
        <w:sdtPr>
          <w:rPr>
            <w:rFonts w:ascii="Times New Roman" w:hAnsi="Times New Roman" w:cs="Times New Roman"/>
            <w:sz w:val="24"/>
          </w:rPr>
          <w:id w:val="-1266234286"/>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0AAED1E" w14:textId="0A5C64FC" w:rsidR="00082BF3" w:rsidRPr="00041877"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Perda de amostra</w:t>
      </w:r>
      <w:r>
        <w:rPr>
          <w:rFonts w:ascii="Times New Roman" w:hAnsi="Times New Roman" w:cs="Times New Roman"/>
          <w:sz w:val="24"/>
        </w:rPr>
        <w:t xml:space="preserve"> </w:t>
      </w:r>
      <w:sdt>
        <w:sdtPr>
          <w:rPr>
            <w:rFonts w:ascii="Times New Roman" w:hAnsi="Times New Roman" w:cs="Times New Roman"/>
            <w:sz w:val="24"/>
          </w:rPr>
          <w:id w:val="-1833829975"/>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8577530" w14:textId="37D6A3C7" w:rsidR="00082BF3" w:rsidRPr="00041877"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Troca de amostra</w:t>
      </w:r>
      <w:r>
        <w:rPr>
          <w:rFonts w:ascii="Times New Roman" w:hAnsi="Times New Roman" w:cs="Times New Roman"/>
          <w:sz w:val="24"/>
        </w:rPr>
        <w:t xml:space="preserve"> </w:t>
      </w:r>
      <w:sdt>
        <w:sdtPr>
          <w:rPr>
            <w:rFonts w:ascii="Times New Roman" w:hAnsi="Times New Roman" w:cs="Times New Roman"/>
            <w:sz w:val="24"/>
          </w:rPr>
          <w:id w:val="1060519005"/>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E376B61" w14:textId="53C0E2E4" w:rsidR="00082BF3" w:rsidRPr="00041877"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Contaminação entre amostras</w:t>
      </w:r>
      <w:r>
        <w:rPr>
          <w:rFonts w:ascii="Times New Roman" w:hAnsi="Times New Roman" w:cs="Times New Roman"/>
          <w:sz w:val="24"/>
        </w:rPr>
        <w:t xml:space="preserve"> </w:t>
      </w:r>
      <w:sdt>
        <w:sdtPr>
          <w:rPr>
            <w:rFonts w:ascii="Times New Roman" w:hAnsi="Times New Roman" w:cs="Times New Roman"/>
            <w:sz w:val="24"/>
          </w:rPr>
          <w:id w:val="334345334"/>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F1F6A3D" w14:textId="5BA1ECDA" w:rsidR="00082BF3" w:rsidRPr="00041877"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Sistema analítico nã</w:t>
      </w:r>
      <w:r>
        <w:rPr>
          <w:rFonts w:ascii="Times New Roman" w:hAnsi="Times New Roman" w:cs="Times New Roman"/>
          <w:sz w:val="24"/>
        </w:rPr>
        <w:t xml:space="preserve">o validado previamente </w:t>
      </w:r>
      <w:sdt>
        <w:sdtPr>
          <w:rPr>
            <w:rFonts w:ascii="Times New Roman" w:hAnsi="Times New Roman" w:cs="Times New Roman"/>
            <w:sz w:val="24"/>
          </w:rPr>
          <w:id w:val="2051792196"/>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2D84C7D8" w14:textId="3587FD39" w:rsidR="00082BF3" w:rsidRPr="00E46A3A" w:rsidRDefault="00082BF3" w:rsidP="00CF3975">
      <w:pPr>
        <w:pStyle w:val="ListParagraph"/>
        <w:numPr>
          <w:ilvl w:val="0"/>
          <w:numId w:val="30"/>
        </w:numPr>
        <w:spacing w:line="360" w:lineRule="auto"/>
        <w:ind w:left="567"/>
        <w:jc w:val="both"/>
        <w:rPr>
          <w:rFonts w:ascii="Times New Roman" w:hAnsi="Times New Roman" w:cs="Times New Roman"/>
          <w:sz w:val="24"/>
        </w:rPr>
      </w:pPr>
      <w:r w:rsidRPr="00041877">
        <w:rPr>
          <w:rFonts w:ascii="Times New Roman" w:hAnsi="Times New Roman" w:cs="Times New Roman"/>
          <w:sz w:val="24"/>
        </w:rPr>
        <w:t xml:space="preserve">Falhas não detectadas no controle </w:t>
      </w:r>
      <w:r>
        <w:rPr>
          <w:rFonts w:ascii="Times New Roman" w:hAnsi="Times New Roman" w:cs="Times New Roman"/>
          <w:sz w:val="24"/>
        </w:rPr>
        <w:t xml:space="preserve">interno de qualidade </w:t>
      </w:r>
      <w:sdt>
        <w:sdtPr>
          <w:rPr>
            <w:rFonts w:ascii="Times New Roman" w:hAnsi="Times New Roman" w:cs="Times New Roman"/>
            <w:sz w:val="24"/>
          </w:rPr>
          <w:id w:val="-214969854"/>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6CFE8B02" w14:textId="2F0033D2" w:rsidR="00082BF3" w:rsidRPr="00E46A3A" w:rsidRDefault="00082BF3" w:rsidP="00CF3975">
      <w:pPr>
        <w:pStyle w:val="Heading1"/>
        <w:spacing w:before="480" w:after="240" w:line="360" w:lineRule="auto"/>
        <w:jc w:val="both"/>
        <w:rPr>
          <w:rFonts w:ascii="Times New Roman" w:eastAsia="Times New Roman" w:hAnsi="Times New Roman" w:cs="Times New Roman"/>
          <w:color w:val="auto"/>
          <w:sz w:val="24"/>
        </w:rPr>
      </w:pPr>
      <w:bookmarkStart w:id="67" w:name="_Toc52344204"/>
      <w:bookmarkStart w:id="68" w:name="_Toc146470715"/>
      <w:r w:rsidRPr="00041877">
        <w:rPr>
          <w:rFonts w:ascii="Times New Roman" w:eastAsia="Times New Roman" w:hAnsi="Times New Roman" w:cs="Times New Roman"/>
          <w:color w:val="auto"/>
          <w:sz w:val="24"/>
        </w:rPr>
        <w:t>Erros da Fase Analítica</w:t>
      </w:r>
      <w:bookmarkEnd w:id="67"/>
      <w:bookmarkEnd w:id="68"/>
    </w:p>
    <w:p w14:paraId="7C27BEBD" w14:textId="08A76626" w:rsidR="00082BF3" w:rsidRPr="00041877" w:rsidRDefault="00082BF3"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sdt>
        <w:sdtPr>
          <w:rPr>
            <w:rFonts w:ascii="Times New Roman" w:hAnsi="Times New Roman" w:cs="Times New Roman"/>
            <w:sz w:val="24"/>
            <w:szCs w:val="24"/>
          </w:rPr>
          <w:id w:val="337977486"/>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BCD51F9" w14:textId="1D541756" w:rsidR="00082BF3" w:rsidRPr="00041877"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Reagentes mal conservados</w:t>
      </w:r>
      <w:r>
        <w:rPr>
          <w:rFonts w:ascii="Times New Roman" w:hAnsi="Times New Roman" w:cs="Times New Roman"/>
          <w:sz w:val="24"/>
          <w:szCs w:val="24"/>
        </w:rPr>
        <w:t xml:space="preserve"> devido a falhas no equipamento ou reagentes</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com validade vencida </w:t>
      </w:r>
      <w:sdt>
        <w:sdtPr>
          <w:rPr>
            <w:rFonts w:ascii="Times New Roman" w:hAnsi="Times New Roman" w:cs="Times New Roman"/>
            <w:sz w:val="24"/>
            <w:szCs w:val="24"/>
          </w:rPr>
          <w:id w:val="-922572766"/>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ECE73EE" w14:textId="7DF5EF2B" w:rsidR="00082BF3" w:rsidRPr="00041877"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rPr>
      </w:pPr>
      <w:r w:rsidRPr="00041877">
        <w:rPr>
          <w:rFonts w:ascii="Times New Roman" w:hAnsi="Times New Roman" w:cs="Times New Roman"/>
          <w:sz w:val="24"/>
          <w:szCs w:val="24"/>
        </w:rPr>
        <w:t>Presença de interferentes na amostra, medicamentos,</w:t>
      </w:r>
      <w:r>
        <w:rPr>
          <w:rFonts w:ascii="Times New Roman" w:hAnsi="Times New Roman" w:cs="Times New Roman"/>
          <w:sz w:val="24"/>
          <w:szCs w:val="24"/>
        </w:rPr>
        <w:t xml:space="preserve"> lipemias, hemólise, icterícia </w:t>
      </w:r>
      <w:sdt>
        <w:sdtPr>
          <w:rPr>
            <w:rFonts w:ascii="Times New Roman" w:hAnsi="Times New Roman" w:cs="Times New Roman"/>
            <w:sz w:val="24"/>
            <w:szCs w:val="24"/>
          </w:rPr>
          <w:id w:val="1932772892"/>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1424D53" w14:textId="50FE85E4" w:rsidR="00082BF3" w:rsidRPr="00041877"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 xml:space="preserve">Equipamentos não calibrados </w:t>
      </w:r>
      <w:sdt>
        <w:sdtPr>
          <w:rPr>
            <w:rFonts w:ascii="Times New Roman" w:hAnsi="Times New Roman" w:cs="Times New Roman"/>
            <w:sz w:val="24"/>
            <w:szCs w:val="24"/>
          </w:rPr>
          <w:id w:val="-205283768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79D3728" w14:textId="69E3EF3B" w:rsidR="00082BF3" w:rsidRPr="00041877"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 no protocolo de automação. C</w:t>
      </w:r>
      <w:r w:rsidRPr="00041877">
        <w:rPr>
          <w:rFonts w:ascii="Times New Roman" w:hAnsi="Times New Roman" w:cs="Times New Roman"/>
          <w:sz w:val="24"/>
          <w:szCs w:val="24"/>
        </w:rPr>
        <w:t>ubata</w:t>
      </w:r>
      <w:r>
        <w:rPr>
          <w:rFonts w:ascii="Times New Roman" w:hAnsi="Times New Roman" w:cs="Times New Roman"/>
          <w:sz w:val="24"/>
          <w:szCs w:val="24"/>
        </w:rPr>
        <w:t xml:space="preserve">s arranhadas, com bolhas de ar e </w:t>
      </w:r>
      <w:r w:rsidRPr="00041877">
        <w:rPr>
          <w:rFonts w:ascii="Times New Roman" w:hAnsi="Times New Roman" w:cs="Times New Roman"/>
          <w:sz w:val="24"/>
          <w:szCs w:val="24"/>
        </w:rPr>
        <w:t>contaminadas com outros reagentes</w:t>
      </w:r>
      <w:r>
        <w:rPr>
          <w:rFonts w:ascii="Times New Roman" w:hAnsi="Times New Roman" w:cs="Times New Roman"/>
          <w:sz w:val="24"/>
          <w:szCs w:val="24"/>
        </w:rPr>
        <w:t xml:space="preserve"> </w:t>
      </w:r>
      <w:sdt>
        <w:sdtPr>
          <w:rPr>
            <w:rFonts w:ascii="Times New Roman" w:hAnsi="Times New Roman" w:cs="Times New Roman"/>
            <w:sz w:val="24"/>
            <w:szCs w:val="24"/>
          </w:rPr>
          <w:id w:val="1893155507"/>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559B061" w14:textId="51BE46C5" w:rsidR="00082BF3" w:rsidRPr="00041877"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rPr>
      </w:pPr>
      <w:r>
        <w:rPr>
          <w:rFonts w:ascii="Times New Roman" w:hAnsi="Times New Roman" w:cs="Times New Roman"/>
          <w:sz w:val="24"/>
          <w:szCs w:val="24"/>
        </w:rPr>
        <w:t>Erros na fonte de energia d</w:t>
      </w:r>
      <w:r w:rsidRPr="00041877">
        <w:rPr>
          <w:rFonts w:ascii="Times New Roman" w:hAnsi="Times New Roman" w:cs="Times New Roman"/>
          <w:sz w:val="24"/>
          <w:szCs w:val="24"/>
        </w:rPr>
        <w:t>o si</w:t>
      </w:r>
      <w:r>
        <w:rPr>
          <w:rFonts w:ascii="Times New Roman" w:hAnsi="Times New Roman" w:cs="Times New Roman"/>
          <w:sz w:val="24"/>
          <w:szCs w:val="24"/>
        </w:rPr>
        <w:t xml:space="preserve">stema </w:t>
      </w:r>
      <w:r w:rsidR="00933906">
        <w:rPr>
          <w:rFonts w:ascii="Times New Roman" w:hAnsi="Times New Roman" w:cs="Times New Roman"/>
          <w:sz w:val="24"/>
          <w:szCs w:val="24"/>
        </w:rPr>
        <w:t>ótico</w:t>
      </w:r>
      <w:r>
        <w:rPr>
          <w:rFonts w:ascii="Times New Roman" w:hAnsi="Times New Roman" w:cs="Times New Roman"/>
          <w:sz w:val="24"/>
          <w:szCs w:val="24"/>
        </w:rPr>
        <w:t xml:space="preserve"> do equipamento </w:t>
      </w:r>
      <w:sdt>
        <w:sdtPr>
          <w:rPr>
            <w:rFonts w:ascii="Times New Roman" w:hAnsi="Times New Roman" w:cs="Times New Roman"/>
            <w:sz w:val="24"/>
            <w:szCs w:val="24"/>
          </w:rPr>
          <w:id w:val="641862268"/>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CD05194" w14:textId="5B6D56AF" w:rsidR="00082BF3" w:rsidRDefault="00082BF3" w:rsidP="00CF3975">
      <w:pPr>
        <w:pStyle w:val="ListParagraph"/>
        <w:numPr>
          <w:ilvl w:val="0"/>
          <w:numId w:val="28"/>
        </w:numPr>
        <w:spacing w:line="360" w:lineRule="auto"/>
        <w:ind w:left="1134" w:hanging="284"/>
        <w:jc w:val="both"/>
        <w:rPr>
          <w:rFonts w:ascii="Times New Roman" w:hAnsi="Times New Roman" w:cs="Times New Roman"/>
          <w:sz w:val="24"/>
          <w:szCs w:val="24"/>
          <w:lang w:eastAsia="pt-PT"/>
        </w:rPr>
      </w:pPr>
      <w:r w:rsidRPr="00041877">
        <w:rPr>
          <w:rFonts w:ascii="Times New Roman" w:hAnsi="Times New Roman" w:cs="Times New Roman"/>
          <w:sz w:val="24"/>
          <w:szCs w:val="24"/>
        </w:rPr>
        <w:t>Temperatura ambiente e da reação não adequada</w:t>
      </w:r>
      <w:r>
        <w:rPr>
          <w:rFonts w:ascii="Times New Roman" w:hAnsi="Times New Roman" w:cs="Times New Roman"/>
          <w:sz w:val="24"/>
          <w:szCs w:val="24"/>
        </w:rPr>
        <w:t xml:space="preserve"> </w:t>
      </w:r>
      <w:sdt>
        <w:sdtPr>
          <w:rPr>
            <w:rFonts w:ascii="Times New Roman" w:hAnsi="Times New Roman" w:cs="Times New Roman"/>
            <w:sz w:val="24"/>
            <w:szCs w:val="24"/>
          </w:rPr>
          <w:id w:val="-210857609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LLa05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(26)</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5EB1F6AD" w14:textId="50B75397" w:rsidR="00082BF3" w:rsidRPr="00E46A3A" w:rsidRDefault="00082BF3" w:rsidP="00CF3975">
      <w:pPr>
        <w:pStyle w:val="Heading1"/>
        <w:spacing w:before="480" w:after="240" w:line="360" w:lineRule="auto"/>
        <w:jc w:val="both"/>
        <w:rPr>
          <w:rFonts w:ascii="Times New Roman" w:eastAsia="Times New Roman" w:hAnsi="Times New Roman" w:cs="Times New Roman"/>
          <w:color w:val="auto"/>
          <w:sz w:val="24"/>
          <w:szCs w:val="24"/>
        </w:rPr>
      </w:pPr>
      <w:bookmarkStart w:id="69" w:name="_Toc52344205"/>
      <w:bookmarkStart w:id="70" w:name="_Toc146470716"/>
      <w:r w:rsidRPr="00041877">
        <w:rPr>
          <w:rFonts w:ascii="Times New Roman" w:eastAsia="Times New Roman" w:hAnsi="Times New Roman" w:cs="Times New Roman"/>
          <w:color w:val="auto"/>
          <w:sz w:val="24"/>
          <w:szCs w:val="24"/>
        </w:rPr>
        <w:t>A Qualidade da Amostra e a Fase Analítica</w:t>
      </w:r>
      <w:bookmarkEnd w:id="69"/>
      <w:bookmarkEnd w:id="70"/>
    </w:p>
    <w:p w14:paraId="6C512E6D" w14:textId="100AF544"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016EF4CD" w14:textId="16C9F99E"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Sumita reafirmou que os erros mais comuns estão na fase pré-analítica. Já na analítica, ou seja, durante a análise das amostras, está cada vez menor a incidência de falhas e que 75% delas resultam em valores dentro da faixa de </w:t>
      </w:r>
      <w:r w:rsidR="009C7FA3" w:rsidRPr="00041877">
        <w:rPr>
          <w:rFonts w:ascii="Times New Roman" w:eastAsia="Times New Roman" w:hAnsi="Times New Roman" w:cs="Times New Roman"/>
          <w:sz w:val="24"/>
          <w:szCs w:val="24"/>
          <w:lang w:eastAsia="pt-PT"/>
        </w:rPr>
        <w:t>referência</w:t>
      </w:r>
      <w:r w:rsidRPr="00041877">
        <w:rPr>
          <w:rFonts w:ascii="Times New Roman" w:eastAsia="Times New Roman" w:hAnsi="Times New Roman" w:cs="Times New Roman"/>
          <w:sz w:val="24"/>
          <w:szCs w:val="24"/>
          <w:lang w:eastAsia="pt-PT"/>
        </w:rPr>
        <w:t>, o que não muda o diagnóstico final.</w:t>
      </w:r>
      <w:sdt>
        <w:sdtPr>
          <w:rPr>
            <w:rFonts w:ascii="Times New Roman" w:eastAsia="Times New Roman" w:hAnsi="Times New Roman" w:cs="Times New Roman"/>
            <w:sz w:val="24"/>
            <w:szCs w:val="24"/>
            <w:lang w:eastAsia="pt-PT"/>
          </w:rPr>
          <w:id w:val="-1886703529"/>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p>
    <w:p w14:paraId="18B210DA" w14:textId="26CECF3D" w:rsidR="00082BF3" w:rsidRPr="00041877" w:rsidRDefault="00082BF3" w:rsidP="00E46A3A">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lastRenderedPageBreak/>
        <w:t>Devemos ter o conhecimento de que o erro humano não pode ser totalmente excluído, mas os de procedimentos pré-analíticos podem e devem ser evitados.</w:t>
      </w:r>
      <w:sdt>
        <w:sdtPr>
          <w:rPr>
            <w:rFonts w:ascii="Times New Roman" w:eastAsia="Times New Roman" w:hAnsi="Times New Roman" w:cs="Times New Roman"/>
            <w:sz w:val="24"/>
            <w:szCs w:val="24"/>
            <w:lang w:eastAsia="pt-PT"/>
          </w:rPr>
          <w:id w:val="-142585045"/>
          <w:citation/>
        </w:sdtPr>
        <w:sdtEnd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eastAsia="pt-PT"/>
            </w:rPr>
            <w:t xml:space="preserve"> </w:t>
          </w:r>
          <w:r w:rsidR="003A4E69" w:rsidRPr="003A4E69">
            <w:rPr>
              <w:rFonts w:ascii="Times New Roman" w:eastAsia="Times New Roman" w:hAnsi="Times New Roman" w:cs="Times New Roman"/>
              <w:noProof/>
              <w:sz w:val="24"/>
              <w:szCs w:val="24"/>
              <w:lang w:eastAsia="pt-PT"/>
            </w:rPr>
            <w:t>(28)</w:t>
          </w:r>
          <w:r w:rsidRPr="00041877">
            <w:rPr>
              <w:rFonts w:ascii="Times New Roman" w:eastAsia="Times New Roman" w:hAnsi="Times New Roman" w:cs="Times New Roman"/>
              <w:sz w:val="24"/>
              <w:szCs w:val="24"/>
              <w:lang w:eastAsia="pt-PT"/>
            </w:rPr>
            <w:fldChar w:fldCharType="end"/>
          </w:r>
        </w:sdtContent>
      </w:sdt>
    </w:p>
    <w:p w14:paraId="356F0505" w14:textId="77777777" w:rsidR="00082BF3" w:rsidRPr="006075BF" w:rsidRDefault="00082BF3" w:rsidP="00633EBE">
      <w:pPr>
        <w:spacing w:line="360" w:lineRule="auto"/>
        <w:ind w:firstLine="851"/>
        <w:jc w:val="both"/>
        <w:rPr>
          <w:rFonts w:ascii="Times New Roman" w:eastAsia="Times New Roman" w:hAnsi="Times New Roman" w:cs="Times New Roman"/>
          <w:sz w:val="24"/>
          <w:szCs w:val="24"/>
          <w:lang w:eastAsia="pt-PT"/>
        </w:rPr>
      </w:pPr>
    </w:p>
    <w:p w14:paraId="3F553ED0" w14:textId="6E2EF8C0" w:rsidR="00B4177F" w:rsidRPr="00B4177F" w:rsidRDefault="00407A21" w:rsidP="00CF3975">
      <w:pPr>
        <w:pStyle w:val="Heading1"/>
        <w:spacing w:before="480" w:after="240" w:line="360" w:lineRule="auto"/>
        <w:jc w:val="both"/>
        <w:rPr>
          <w:rFonts w:ascii="Times New Roman" w:eastAsia="Times New Roman" w:hAnsi="Times New Roman" w:cs="Times New Roman"/>
          <w:b/>
          <w:color w:val="auto"/>
          <w:sz w:val="24"/>
          <w:lang w:eastAsia="pt-PT"/>
        </w:rPr>
      </w:pPr>
      <w:bookmarkStart w:id="71" w:name="_Toc146470717"/>
      <w:r w:rsidRPr="00693D39">
        <w:rPr>
          <w:rFonts w:ascii="Times New Roman" w:eastAsia="Times New Roman" w:hAnsi="Times New Roman" w:cs="Times New Roman"/>
          <w:b/>
          <w:color w:val="auto"/>
          <w:sz w:val="24"/>
          <w:lang w:eastAsia="pt-PT"/>
        </w:rPr>
        <w:t>Fase Pós-analítica</w:t>
      </w:r>
      <w:bookmarkEnd w:id="71"/>
    </w:p>
    <w:p w14:paraId="466FC08B" w14:textId="10C99CF2" w:rsidR="00B4177F" w:rsidRPr="00041877"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041877">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EndPr/>
        <w:sdtContent>
          <w:r w:rsidRPr="00041877">
            <w:rPr>
              <w:rFonts w:ascii="Times New Roman" w:hAnsi="Times New Roman" w:cs="Times New Roman"/>
              <w:sz w:val="24"/>
              <w:szCs w:val="20"/>
            </w:rPr>
            <w:fldChar w:fldCharType="begin"/>
          </w:r>
          <w:r w:rsidRPr="00041877">
            <w:rPr>
              <w:rFonts w:ascii="Times New Roman" w:hAnsi="Times New Roman" w:cs="Times New Roman"/>
              <w:sz w:val="24"/>
              <w:szCs w:val="20"/>
            </w:rPr>
            <w:instrText xml:space="preserve">CITATION Gui19 \l 2070 </w:instrText>
          </w:r>
          <w:r w:rsidRPr="00041877">
            <w:rPr>
              <w:rFonts w:ascii="Times New Roman" w:hAnsi="Times New Roman" w:cs="Times New Roman"/>
              <w:sz w:val="24"/>
              <w:szCs w:val="20"/>
            </w:rPr>
            <w:fldChar w:fldCharType="separate"/>
          </w:r>
          <w:r w:rsidR="003A4E69" w:rsidRPr="003A4E69">
            <w:rPr>
              <w:rFonts w:ascii="Times New Roman" w:hAnsi="Times New Roman" w:cs="Times New Roman"/>
              <w:noProof/>
              <w:sz w:val="24"/>
              <w:szCs w:val="20"/>
            </w:rPr>
            <w:t>(16)</w:t>
          </w:r>
          <w:r w:rsidRPr="00041877">
            <w:rPr>
              <w:rFonts w:ascii="Times New Roman" w:hAnsi="Times New Roman" w:cs="Times New Roman"/>
              <w:sz w:val="24"/>
              <w:szCs w:val="20"/>
            </w:rPr>
            <w:fldChar w:fldCharType="end"/>
          </w:r>
        </w:sdtContent>
      </w:sdt>
      <w:r w:rsidRPr="00041877">
        <w:rPr>
          <w:rFonts w:ascii="Times New Roman" w:hAnsi="Times New Roman" w:cs="Times New Roman"/>
          <w:sz w:val="24"/>
          <w:szCs w:val="20"/>
        </w:rPr>
        <w:t>.</w:t>
      </w:r>
    </w:p>
    <w:p w14:paraId="0AC1E7D8" w14:textId="664DC63E"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Sil18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(18)</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 xml:space="preserve"> </w:t>
      </w:r>
      <w:sdt>
        <w:sdtPr>
          <w:rPr>
            <w:rFonts w:ascii="Times New Roman" w:hAnsi="Times New Roman" w:cs="Times New Roman"/>
            <w:sz w:val="24"/>
            <w:szCs w:val="24"/>
          </w:rPr>
          <w:id w:val="212440791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Mau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726DC4C" w14:textId="286611F2" w:rsidR="00B4177F" w:rsidRP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 xml:space="preserve">Em processo de medida não é só importante reduzir as causas de variação, mas também quantificá-las, pois um resultado analítico não tem um fim em si mesmo. Todos os ensaios devem ser documentados detalhadamente, colocados à disposição dos responsáveis pela realização dos diversos exames </w:t>
      </w:r>
      <w:sdt>
        <w:sdtPr>
          <w:rPr>
            <w:rFonts w:ascii="Times New Roman" w:hAnsi="Times New Roman" w:cs="Times New Roman"/>
            <w:sz w:val="24"/>
            <w:szCs w:val="24"/>
          </w:rPr>
          <w:id w:val="49430118"/>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Bon12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(29)</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11046968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Res09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69FFF8" w14:textId="66B432B2" w:rsidR="00633EBE" w:rsidRPr="006075BF" w:rsidRDefault="009145BD" w:rsidP="00E46A3A">
      <w:pPr>
        <w:spacing w:line="360" w:lineRule="auto"/>
        <w:ind w:firstLine="709"/>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BR"/>
        </w:rPr>
        <w:t>Na fase pós-analítica, o</w:t>
      </w:r>
      <w:r w:rsidRPr="00397F28">
        <w:rPr>
          <w:rFonts w:ascii="Times New Roman" w:eastAsia="Times New Roman" w:hAnsi="Times New Roman" w:cs="Times New Roman"/>
          <w:sz w:val="24"/>
          <w:szCs w:val="24"/>
          <w:lang w:eastAsia="pt-BR"/>
        </w:rPr>
        <w:t xml:space="preserve"> conteúdo do laudo deve ser claro quanto à identificação do laboratório, do paciente (nome, idade, sexo), do médico solicitando, das datas de coleta e de emissão do laudo, dados relevantes para a interpretação dos resultados quando aplicável</w:t>
      </w:r>
      <w:r w:rsidRPr="00342DAF">
        <w:rPr>
          <w:rFonts w:ascii="Times New Roman" w:eastAsia="Times New Roman" w:hAnsi="Times New Roman" w:cs="Times New Roman"/>
          <w:sz w:val="24"/>
          <w:szCs w:val="24"/>
          <w:lang w:eastAsia="pt-BR"/>
        </w:rPr>
        <w:t xml:space="preserve">. </w:t>
      </w:r>
      <w:r w:rsidRPr="00397F28">
        <w:rPr>
          <w:rFonts w:ascii="Times New Roman" w:eastAsia="Times New Roman" w:hAnsi="Times New Roman" w:cs="Times New Roman"/>
          <w:sz w:val="24"/>
          <w:szCs w:val="24"/>
          <w:lang w:eastAsia="pt-BR"/>
        </w:rPr>
        <w:t>O laboratório deve garantir a confidencialidade das informações, e assegurar o processo de armazenamento e a preservação dos dados por período definido. Sempre que houver retificação de algum resultado, deve-se acrescentar uma nota informando que o resultado atual su</w:t>
      </w:r>
      <w:r w:rsidRPr="00342DAF">
        <w:rPr>
          <w:rFonts w:ascii="Times New Roman" w:eastAsia="Times New Roman" w:hAnsi="Times New Roman" w:cs="Times New Roman"/>
          <w:sz w:val="24"/>
          <w:szCs w:val="24"/>
          <w:lang w:eastAsia="pt-BR"/>
        </w:rPr>
        <w:t>bstitui o anteriormente emitido</w:t>
      </w:r>
      <w:r>
        <w:rPr>
          <w:rFonts w:ascii="Times New Roman" w:eastAsia="Times New Roman" w:hAnsi="Times New Roman" w:cs="Times New Roman"/>
          <w:sz w:val="24"/>
          <w:szCs w:val="24"/>
          <w:lang w:eastAsia="pt-BR"/>
        </w:rPr>
        <w:t xml:space="preserve"> </w:t>
      </w:r>
      <w:sdt>
        <w:sdtPr>
          <w:rPr>
            <w:rFonts w:ascii="Times New Roman" w:hAnsi="Times New Roman" w:cs="Times New Roman"/>
            <w:sz w:val="24"/>
          </w:rPr>
          <w:id w:val="-1116133375"/>
          <w:citation/>
        </w:sdtPr>
        <w:sdtEnd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EndPr/>
        <w:sdtContent>
          <w:r w:rsidR="00FB3573" w:rsidRPr="006075BF">
            <w:rPr>
              <w:rFonts w:ascii="Times New Roman" w:eastAsia="Times New Roman" w:hAnsi="Times New Roman" w:cs="Times New Roman"/>
              <w:sz w:val="24"/>
              <w:szCs w:val="24"/>
              <w:lang w:eastAsia="pt-PT"/>
            </w:rPr>
            <w:fldChar w:fldCharType="begin"/>
          </w:r>
          <w:r w:rsidR="00FB3573" w:rsidRPr="006075BF">
            <w:rPr>
              <w:rFonts w:ascii="Times New Roman" w:eastAsia="Times New Roman" w:hAnsi="Times New Roman" w:cs="Times New Roman"/>
              <w:sz w:val="24"/>
              <w:szCs w:val="24"/>
              <w:lang w:val="pt-BR" w:eastAsia="pt-PT"/>
            </w:rPr>
            <w:instrText xml:space="preserve"> CITATION Adã20 \l 1046 </w:instrText>
          </w:r>
          <w:r w:rsidR="00FB3573"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FB3573" w:rsidRPr="006075BF">
            <w:rPr>
              <w:rFonts w:ascii="Times New Roman" w:eastAsia="Times New Roman" w:hAnsi="Times New Roman" w:cs="Times New Roman"/>
              <w:sz w:val="24"/>
              <w:szCs w:val="24"/>
              <w:lang w:eastAsia="pt-PT"/>
            </w:rPr>
            <w:fldChar w:fldCharType="end"/>
          </w:r>
        </w:sdtContent>
      </w:sdt>
      <w:r w:rsidR="00633EBE" w:rsidRPr="006075BF">
        <w:rPr>
          <w:rFonts w:ascii="Times New Roman" w:eastAsia="Times New Roman" w:hAnsi="Times New Roman" w:cs="Times New Roman"/>
          <w:sz w:val="24"/>
          <w:szCs w:val="24"/>
          <w:lang w:eastAsia="pt-PT"/>
        </w:rPr>
        <w:t>.</w:t>
      </w:r>
    </w:p>
    <w:p w14:paraId="3A8DC847" w14:textId="089B79FE"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Dentro deste contexto, existem diversos fatores que podem interagir com o resultado do exame, resultando em um falso-negativo ou falso-positivo</w:t>
      </w:r>
      <w:r w:rsidR="005E4EE2" w:rsidRPr="006075BF">
        <w:rPr>
          <w:rFonts w:ascii="Times New Roman" w:eastAsia="Times New Roman" w:hAnsi="Times New Roman" w:cs="Times New Roman"/>
          <w:sz w:val="24"/>
          <w:szCs w:val="24"/>
          <w:lang w:eastAsia="pt-PT"/>
        </w:rPr>
        <w:t>. Factores como</w:t>
      </w:r>
      <w:r w:rsidRPr="006075BF">
        <w:rPr>
          <w:rFonts w:ascii="Times New Roman" w:eastAsia="Times New Roman" w:hAnsi="Times New Roman" w:cs="Times New Roman"/>
          <w:sz w:val="24"/>
          <w:szCs w:val="24"/>
          <w:lang w:eastAsia="pt-PT"/>
        </w:rPr>
        <w:t> </w:t>
      </w:r>
      <w:hyperlink r:id="rId16" w:tooltip="Medicamento" w:history="1">
        <w:r w:rsidRPr="006075BF">
          <w:rPr>
            <w:rFonts w:ascii="Times New Roman" w:eastAsia="Times New Roman" w:hAnsi="Times New Roman" w:cs="Times New Roman"/>
            <w:sz w:val="24"/>
            <w:szCs w:val="24"/>
            <w:lang w:eastAsia="pt-PT"/>
          </w:rPr>
          <w:t>medicamentos</w:t>
        </w:r>
      </w:hyperlink>
      <w:r w:rsidRPr="006075BF">
        <w:rPr>
          <w:rFonts w:ascii="Times New Roman" w:eastAsia="Times New Roman" w:hAnsi="Times New Roman" w:cs="Times New Roman"/>
          <w:sz w:val="24"/>
          <w:szCs w:val="24"/>
          <w:lang w:eastAsia="pt-PT"/>
        </w:rPr>
        <w:t xml:space="preserve"> utilizados pelo paciente, sua </w:t>
      </w:r>
      <w:hyperlink r:id="rId17" w:tooltip="Metabolismo" w:history="1">
        <w:r w:rsidRPr="006075BF">
          <w:rPr>
            <w:rFonts w:ascii="Times New Roman" w:eastAsia="Times New Roman" w:hAnsi="Times New Roman" w:cs="Times New Roman"/>
            <w:sz w:val="24"/>
            <w:szCs w:val="24"/>
            <w:lang w:eastAsia="pt-PT"/>
          </w:rPr>
          <w:t>resposta metabólica</w:t>
        </w:r>
      </w:hyperlink>
      <w:r w:rsidRPr="006075BF">
        <w:rPr>
          <w:rFonts w:ascii="Times New Roman" w:eastAsia="Times New Roman" w:hAnsi="Times New Roman" w:cs="Times New Roman"/>
          <w:sz w:val="24"/>
          <w:szCs w:val="24"/>
          <w:lang w:eastAsia="pt-PT"/>
        </w:rPr>
        <w:t xml:space="preserve">, orientação sobre o </w:t>
      </w:r>
      <w:hyperlink r:id="rId18" w:tooltip="Jejum" w:history="1">
        <w:r w:rsidRPr="006075BF">
          <w:rPr>
            <w:rFonts w:ascii="Times New Roman" w:eastAsia="Times New Roman" w:hAnsi="Times New Roman" w:cs="Times New Roman"/>
            <w:sz w:val="24"/>
            <w:szCs w:val="24"/>
            <w:lang w:eastAsia="pt-PT"/>
          </w:rPr>
          <w:t>jejum</w:t>
        </w:r>
      </w:hyperlink>
      <w:r w:rsidRPr="006075BF">
        <w:rPr>
          <w:rFonts w:ascii="Times New Roman" w:eastAsia="Times New Roman" w:hAnsi="Times New Roman" w:cs="Times New Roman"/>
          <w:sz w:val="24"/>
          <w:szCs w:val="24"/>
          <w:lang w:eastAsia="pt-PT"/>
        </w:rPr>
        <w:t>, transporte do material, centrifugação, metrologia, reagentes, calibração, manutenção dos equipamentos, entre outros</w:t>
      </w:r>
      <w:r w:rsidR="0010015E" w:rsidRPr="006075BF">
        <w:rPr>
          <w:rFonts w:ascii="Times New Roman" w:hAnsi="Times New Roman" w:cs="Times New Roman"/>
          <w:sz w:val="24"/>
        </w:rPr>
        <w:t xml:space="preserve"> </w:t>
      </w:r>
      <w:sdt>
        <w:sdtPr>
          <w:rPr>
            <w:rFonts w:ascii="Times New Roman" w:hAnsi="Times New Roman" w:cs="Times New Roman"/>
            <w:sz w:val="24"/>
          </w:rPr>
          <w:id w:val="-1251426585"/>
          <w:citation/>
        </w:sdtPr>
        <w:sdtEnd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325405265"/>
          <w:citation/>
        </w:sdtPr>
        <w:sdtEnd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3A4E69">
            <w:rPr>
              <w:rFonts w:ascii="Times New Roman" w:eastAsia="Times New Roman" w:hAnsi="Times New Roman" w:cs="Times New Roman"/>
              <w:noProof/>
              <w:sz w:val="24"/>
              <w:szCs w:val="24"/>
              <w:lang w:val="pt-BR" w:eastAsia="pt-PT"/>
            </w:rPr>
            <w:t xml:space="preserve"> </w:t>
          </w:r>
          <w:r w:rsidR="003A4E69" w:rsidRPr="003A4E69">
            <w:rPr>
              <w:rFonts w:ascii="Times New Roman" w:eastAsia="Times New Roman" w:hAnsi="Times New Roman" w:cs="Times New Roman"/>
              <w:noProof/>
              <w:sz w:val="24"/>
              <w:szCs w:val="24"/>
              <w:lang w:val="pt-BR" w:eastAsia="pt-PT"/>
            </w:rPr>
            <w:t>(11)</w:t>
          </w:r>
          <w:r w:rsidR="0010015E" w:rsidRPr="006075BF">
            <w:rPr>
              <w:rFonts w:ascii="Times New Roman" w:eastAsia="Times New Roman" w:hAnsi="Times New Roman" w:cs="Times New Roman"/>
              <w:sz w:val="24"/>
              <w:szCs w:val="24"/>
              <w:lang w:eastAsia="pt-PT"/>
            </w:rPr>
            <w:fldChar w:fldCharType="end"/>
          </w:r>
        </w:sdtContent>
      </w:sdt>
      <w:r w:rsidR="00D92E1F" w:rsidRPr="006075BF">
        <w:rPr>
          <w:rFonts w:ascii="Times New Roman" w:eastAsia="Times New Roman" w:hAnsi="Times New Roman" w:cs="Times New Roman"/>
          <w:sz w:val="24"/>
          <w:szCs w:val="24"/>
          <w:lang w:eastAsia="pt-PT"/>
        </w:rPr>
        <w:t>.</w:t>
      </w:r>
    </w:p>
    <w:p w14:paraId="1AE78143" w14:textId="3EFAAC20" w:rsidR="00B4177F" w:rsidRDefault="00B4177F"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Os erros nesta fase são geralmente relacionados à interpretação dos resultados, as transcrições incorretas de dados e não identificação de substâncias interferentes. Estes erros podem ser submetidos a um tratamento estatístico que permite saber qual o valor, mas provável e também a precisão de uma série de medidas</w:t>
      </w:r>
      <w:sdt>
        <w:sdtPr>
          <w:rPr>
            <w:rFonts w:ascii="Times New Roman" w:hAnsi="Times New Roman" w:cs="Times New Roman"/>
            <w:sz w:val="24"/>
            <w:szCs w:val="24"/>
          </w:rPr>
          <w:id w:val="-1732146765"/>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Mau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0785837" w14:textId="77777777" w:rsidR="00044A38" w:rsidRDefault="00044A38" w:rsidP="00E46A3A">
      <w:pPr>
        <w:spacing w:line="360" w:lineRule="auto"/>
        <w:ind w:firstLine="709"/>
        <w:jc w:val="both"/>
        <w:rPr>
          <w:rFonts w:ascii="Times New Roman" w:hAnsi="Times New Roman" w:cs="Times New Roman"/>
          <w:sz w:val="24"/>
          <w:szCs w:val="24"/>
        </w:rPr>
      </w:pPr>
    </w:p>
    <w:p w14:paraId="6A3035B6" w14:textId="7FDF537E" w:rsidR="001D1BD9" w:rsidRPr="00E46A3A" w:rsidRDefault="001D1BD9" w:rsidP="00CF3975">
      <w:pPr>
        <w:pStyle w:val="Heading1"/>
        <w:spacing w:before="480" w:after="240" w:line="360" w:lineRule="auto"/>
        <w:jc w:val="both"/>
        <w:rPr>
          <w:rFonts w:ascii="Times New Roman" w:hAnsi="Times New Roman" w:cs="Times New Roman"/>
          <w:color w:val="auto"/>
          <w:sz w:val="24"/>
        </w:rPr>
      </w:pPr>
      <w:bookmarkStart w:id="72" w:name="_Toc52344207"/>
      <w:bookmarkStart w:id="73" w:name="_Toc146470718"/>
      <w:r w:rsidRPr="00041877">
        <w:rPr>
          <w:rFonts w:ascii="Times New Roman" w:hAnsi="Times New Roman" w:cs="Times New Roman"/>
          <w:color w:val="auto"/>
          <w:sz w:val="24"/>
        </w:rPr>
        <w:t>Conteúdo de um Laudo</w:t>
      </w:r>
      <w:bookmarkEnd w:id="72"/>
      <w:bookmarkEnd w:id="73"/>
    </w:p>
    <w:p w14:paraId="56896F1E" w14:textId="77777777" w:rsidR="001D1BD9" w:rsidRDefault="001D1BD9" w:rsidP="001D1BD9">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Do Laboratório:</w:t>
      </w:r>
    </w:p>
    <w:p w14:paraId="7178B03B" w14:textId="3FD278DE"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endereço completo, número do Registro no conselho profissional, responsável técnico com seu número do Registro no conselho Profissional</w:t>
      </w:r>
      <w:sdt>
        <w:sdtPr>
          <w:rPr>
            <w:rFonts w:ascii="Times New Roman" w:hAnsi="Times New Roman" w:cs="Times New Roman"/>
            <w:sz w:val="24"/>
            <w:szCs w:val="24"/>
          </w:rPr>
          <w:id w:val="7029097"/>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3E0DBB93" w14:textId="77777777" w:rsidR="001D1BD9" w:rsidRDefault="001D1BD9" w:rsidP="001D1BD9">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Do Paciente:</w:t>
      </w:r>
    </w:p>
    <w:p w14:paraId="2FE1BEDC" w14:textId="40F67EB6"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do Registro d</w:t>
      </w:r>
      <w:r>
        <w:rPr>
          <w:rFonts w:ascii="Times New Roman" w:hAnsi="Times New Roman" w:cs="Times New Roman"/>
          <w:sz w:val="24"/>
          <w:szCs w:val="24"/>
        </w:rPr>
        <w:t xml:space="preserve">o laboratório </w:t>
      </w:r>
      <w:sdt>
        <w:sdtPr>
          <w:rPr>
            <w:rFonts w:ascii="Times New Roman" w:hAnsi="Times New Roman" w:cs="Times New Roman"/>
            <w:sz w:val="24"/>
            <w:szCs w:val="24"/>
          </w:rPr>
          <w:id w:val="5336144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263CA34"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Médico Solicitante:</w:t>
      </w:r>
    </w:p>
    <w:p w14:paraId="4950DCEB" w14:textId="50166FE7"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de re</w:t>
      </w:r>
      <w:r>
        <w:rPr>
          <w:rFonts w:ascii="Times New Roman" w:hAnsi="Times New Roman" w:cs="Times New Roman"/>
          <w:sz w:val="24"/>
          <w:szCs w:val="24"/>
        </w:rPr>
        <w:t xml:space="preserve">gisto no conselho profissional </w:t>
      </w:r>
      <w:sdt>
        <w:sdtPr>
          <w:rPr>
            <w:rFonts w:ascii="Times New Roman" w:hAnsi="Times New Roman" w:cs="Times New Roman"/>
            <w:sz w:val="24"/>
            <w:szCs w:val="24"/>
          </w:rPr>
          <w:id w:val="-669334321"/>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E380DC6"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Das Amostras do Paciente:</w:t>
      </w:r>
    </w:p>
    <w:p w14:paraId="07752CB7" w14:textId="012C52B5"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Tipo, data, hora da coleta e quando a</w:t>
      </w:r>
      <w:r>
        <w:rPr>
          <w:rFonts w:ascii="Times New Roman" w:hAnsi="Times New Roman" w:cs="Times New Roman"/>
          <w:sz w:val="24"/>
          <w:szCs w:val="24"/>
        </w:rPr>
        <w:t xml:space="preserve">plicável </w:t>
      </w:r>
      <w:sdt>
        <w:sdtPr>
          <w:rPr>
            <w:rFonts w:ascii="Times New Roman" w:hAnsi="Times New Roman" w:cs="Times New Roman"/>
            <w:sz w:val="24"/>
            <w:szCs w:val="24"/>
          </w:rPr>
          <w:id w:val="-1925631356"/>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411C68"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resultado do Exame:</w:t>
      </w:r>
    </w:p>
    <w:p w14:paraId="1DEB96E7" w14:textId="41215195" w:rsidR="001D1BD9" w:rsidRPr="00041877"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unidade, nome do método, unidade de</w:t>
      </w:r>
      <w:r>
        <w:rPr>
          <w:rFonts w:ascii="Times New Roman" w:hAnsi="Times New Roman" w:cs="Times New Roman"/>
          <w:sz w:val="24"/>
          <w:szCs w:val="24"/>
        </w:rPr>
        <w:t xml:space="preserve"> referência, data da liberação </w:t>
      </w:r>
      <w:sdt>
        <w:sdtPr>
          <w:rPr>
            <w:rFonts w:ascii="Times New Roman" w:hAnsi="Times New Roman" w:cs="Times New Roman"/>
            <w:sz w:val="24"/>
            <w:szCs w:val="24"/>
          </w:rPr>
          <w:id w:val="1347908049"/>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208DC94" w14:textId="77777777" w:rsidR="001D1BD9" w:rsidRDefault="001D1BD9" w:rsidP="001D1BD9">
      <w:pPr>
        <w:spacing w:line="360" w:lineRule="auto"/>
        <w:ind w:firstLine="709"/>
        <w:jc w:val="both"/>
        <w:rPr>
          <w:rFonts w:ascii="Times New Roman" w:hAnsi="Times New Roman" w:cs="Times New Roman"/>
          <w:sz w:val="24"/>
          <w:szCs w:val="24"/>
        </w:rPr>
      </w:pPr>
      <w:r w:rsidRPr="00041877">
        <w:rPr>
          <w:rFonts w:ascii="Times New Roman" w:hAnsi="Times New Roman" w:cs="Times New Roman"/>
          <w:b/>
          <w:sz w:val="24"/>
          <w:szCs w:val="24"/>
        </w:rPr>
        <w:t>Do Responsável Técnico:</w:t>
      </w:r>
    </w:p>
    <w:p w14:paraId="65A0C114" w14:textId="7C7E5F6F" w:rsidR="001D1BD9" w:rsidRPr="00041877" w:rsidRDefault="001D1BD9" w:rsidP="00E46A3A">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Nome, número do registo do conselho profissional, assinatura</w:t>
      </w:r>
      <w:r>
        <w:rPr>
          <w:rFonts w:ascii="Times New Roman" w:hAnsi="Times New Roman" w:cs="Times New Roman"/>
          <w:sz w:val="24"/>
          <w:szCs w:val="24"/>
        </w:rPr>
        <w:t xml:space="preserve"> </w:t>
      </w:r>
      <w:sdt>
        <w:sdtPr>
          <w:rPr>
            <w:rFonts w:ascii="Times New Roman" w:hAnsi="Times New Roman" w:cs="Times New Roman"/>
            <w:sz w:val="24"/>
            <w:szCs w:val="24"/>
          </w:rPr>
          <w:id w:val="-1472048934"/>
          <w:citation/>
        </w:sdtPr>
        <w:sdtEnd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DaC \l 2070 </w:instrText>
          </w:r>
          <w:r w:rsidRPr="00041877">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(24)</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473827E1" w14:textId="7C27A861" w:rsidR="001D1BD9" w:rsidRPr="00E46A3A" w:rsidRDefault="001D1BD9" w:rsidP="00CF3975">
      <w:pPr>
        <w:pStyle w:val="Heading1"/>
        <w:spacing w:before="480" w:after="240" w:line="360" w:lineRule="auto"/>
        <w:jc w:val="both"/>
        <w:rPr>
          <w:rFonts w:ascii="Times New Roman" w:hAnsi="Times New Roman" w:cs="Times New Roman"/>
          <w:color w:val="auto"/>
          <w:sz w:val="24"/>
        </w:rPr>
      </w:pPr>
      <w:bookmarkStart w:id="74" w:name="_Toc52344208"/>
      <w:bookmarkStart w:id="75" w:name="_Toc146470719"/>
      <w:r w:rsidRPr="00041877">
        <w:rPr>
          <w:rFonts w:ascii="Times New Roman" w:hAnsi="Times New Roman" w:cs="Times New Roman"/>
          <w:color w:val="auto"/>
          <w:sz w:val="24"/>
        </w:rPr>
        <w:t>Fontes Frequentes de Erros desta Fase</w:t>
      </w:r>
      <w:bookmarkEnd w:id="74"/>
      <w:bookmarkEnd w:id="75"/>
    </w:p>
    <w:p w14:paraId="505EC172" w14:textId="4A833EE3" w:rsidR="001D1BD9" w:rsidRPr="00041877"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Perda do resultado</w:t>
      </w:r>
      <w:r>
        <w:rPr>
          <w:rFonts w:ascii="Times New Roman" w:hAnsi="Times New Roman" w:cs="Times New Roman"/>
          <w:sz w:val="24"/>
        </w:rPr>
        <w:t xml:space="preserve"> </w:t>
      </w:r>
      <w:sdt>
        <w:sdtPr>
          <w:rPr>
            <w:rFonts w:ascii="Times New Roman" w:hAnsi="Times New Roman" w:cs="Times New Roman"/>
            <w:sz w:val="24"/>
          </w:rPr>
          <w:id w:val="-68852638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5E302308" w14:textId="4F530817" w:rsidR="001D1BD9" w:rsidRPr="00041877"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Interpretação equivocada </w:t>
      </w:r>
      <w:r>
        <w:rPr>
          <w:rFonts w:ascii="Times New Roman" w:hAnsi="Times New Roman" w:cs="Times New Roman"/>
          <w:sz w:val="24"/>
        </w:rPr>
        <w:t xml:space="preserve">do resultado e subsequentes acções </w:t>
      </w:r>
      <w:sdt>
        <w:sdtPr>
          <w:rPr>
            <w:rFonts w:ascii="Times New Roman" w:hAnsi="Times New Roman" w:cs="Times New Roman"/>
            <w:sz w:val="24"/>
          </w:rPr>
          <w:id w:val="2143453047"/>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7BCC3F8" w14:textId="0B75C931" w:rsidR="001D1BD9" w:rsidRPr="00041877"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Erro na transcrição dos resultados</w:t>
      </w:r>
      <w:r>
        <w:rPr>
          <w:rFonts w:ascii="Times New Roman" w:hAnsi="Times New Roman" w:cs="Times New Roman"/>
          <w:sz w:val="24"/>
        </w:rPr>
        <w:t xml:space="preserve"> </w:t>
      </w:r>
      <w:sdt>
        <w:sdtPr>
          <w:rPr>
            <w:rFonts w:ascii="Times New Roman" w:hAnsi="Times New Roman" w:cs="Times New Roman"/>
            <w:sz w:val="24"/>
          </w:rPr>
          <w:id w:val="1235659991"/>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FB6E7AC" w14:textId="05A1CE63" w:rsidR="001D1BD9" w:rsidRPr="00041877"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Tempo de liberação dos resultados acima do especificado</w:t>
      </w:r>
      <w:r>
        <w:rPr>
          <w:rFonts w:ascii="Times New Roman" w:hAnsi="Times New Roman" w:cs="Times New Roman"/>
          <w:sz w:val="24"/>
        </w:rPr>
        <w:t xml:space="preserve"> </w:t>
      </w:r>
      <w:sdt>
        <w:sdtPr>
          <w:rPr>
            <w:rFonts w:ascii="Times New Roman" w:hAnsi="Times New Roman" w:cs="Times New Roman"/>
            <w:sz w:val="24"/>
          </w:rPr>
          <w:id w:val="474886968"/>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46E27E96" w14:textId="201380F9" w:rsidR="001D1BD9" w:rsidRPr="00041877"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Problemas com o sistema de informação laboratorial</w:t>
      </w:r>
      <w:r>
        <w:rPr>
          <w:rFonts w:ascii="Times New Roman" w:hAnsi="Times New Roman" w:cs="Times New Roman"/>
          <w:sz w:val="24"/>
        </w:rPr>
        <w:t xml:space="preserve"> </w:t>
      </w:r>
      <w:sdt>
        <w:sdtPr>
          <w:rPr>
            <w:rFonts w:ascii="Times New Roman" w:hAnsi="Times New Roman" w:cs="Times New Roman"/>
            <w:sz w:val="24"/>
          </w:rPr>
          <w:id w:val="1275992925"/>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718C7A4C" w14:textId="6BD672E5" w:rsidR="001D1BD9" w:rsidRPr="001D1BD9" w:rsidRDefault="001D1BD9" w:rsidP="00CF3975">
      <w:pPr>
        <w:pStyle w:val="ListParagraph"/>
        <w:numPr>
          <w:ilvl w:val="0"/>
          <w:numId w:val="31"/>
        </w:numPr>
        <w:spacing w:line="360" w:lineRule="auto"/>
        <w:ind w:left="851"/>
        <w:jc w:val="both"/>
        <w:rPr>
          <w:rFonts w:ascii="Times New Roman" w:hAnsi="Times New Roman" w:cs="Times New Roman"/>
          <w:sz w:val="24"/>
        </w:rPr>
      </w:pPr>
      <w:r w:rsidRPr="00041877">
        <w:rPr>
          <w:rFonts w:ascii="Times New Roman" w:hAnsi="Times New Roman" w:cs="Times New Roman"/>
          <w:sz w:val="24"/>
        </w:rPr>
        <w:t xml:space="preserve">Valores de </w:t>
      </w:r>
      <w:r w:rsidR="009C7FA3" w:rsidRPr="00041877">
        <w:rPr>
          <w:rFonts w:ascii="Times New Roman" w:hAnsi="Times New Roman" w:cs="Times New Roman"/>
          <w:sz w:val="24"/>
        </w:rPr>
        <w:t>referências</w:t>
      </w:r>
      <w:r w:rsidRPr="00041877">
        <w:rPr>
          <w:rFonts w:ascii="Times New Roman" w:hAnsi="Times New Roman" w:cs="Times New Roman"/>
          <w:sz w:val="24"/>
        </w:rPr>
        <w:t xml:space="preserve"> e limites de decisão inapropriadas</w:t>
      </w:r>
      <w:r>
        <w:rPr>
          <w:rFonts w:ascii="Times New Roman" w:hAnsi="Times New Roman" w:cs="Times New Roman"/>
          <w:sz w:val="24"/>
        </w:rPr>
        <w:t xml:space="preserve"> </w:t>
      </w:r>
      <w:sdt>
        <w:sdtPr>
          <w:rPr>
            <w:rFonts w:ascii="Times New Roman" w:hAnsi="Times New Roman" w:cs="Times New Roman"/>
            <w:sz w:val="24"/>
          </w:rPr>
          <w:id w:val="232745346"/>
          <w:citation/>
        </w:sdtPr>
        <w:sdtEnd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Sil18 \l 2070 </w:instrText>
          </w:r>
          <w:r w:rsidRPr="00041877">
            <w:rPr>
              <w:rFonts w:ascii="Times New Roman" w:hAnsi="Times New Roman" w:cs="Times New Roman"/>
              <w:sz w:val="24"/>
            </w:rPr>
            <w:fldChar w:fldCharType="separate"/>
          </w:r>
          <w:r w:rsidR="003A4E69" w:rsidRPr="003A4E69">
            <w:rPr>
              <w:rFonts w:ascii="Times New Roman" w:hAnsi="Times New Roman" w:cs="Times New Roman"/>
              <w:noProof/>
              <w:sz w:val="24"/>
            </w:rPr>
            <w:t>(18)</w:t>
          </w:r>
          <w:r w:rsidRPr="00041877">
            <w:rPr>
              <w:rFonts w:ascii="Times New Roman" w:hAnsi="Times New Roman" w:cs="Times New Roman"/>
              <w:sz w:val="24"/>
            </w:rPr>
            <w:fldChar w:fldCharType="end"/>
          </w:r>
        </w:sdtContent>
      </w:sdt>
      <w:r>
        <w:rPr>
          <w:rFonts w:ascii="Times New Roman" w:hAnsi="Times New Roman" w:cs="Times New Roman"/>
          <w:sz w:val="24"/>
        </w:rPr>
        <w:t>;</w:t>
      </w:r>
    </w:p>
    <w:p w14:paraId="19DB7F4F" w14:textId="35C6746E" w:rsidR="00D92E1F" w:rsidRPr="006075BF" w:rsidRDefault="00D92E1F" w:rsidP="00B6682C">
      <w:pPr>
        <w:pStyle w:val="Heading1"/>
        <w:spacing w:before="480" w:after="240" w:line="360" w:lineRule="auto"/>
        <w:rPr>
          <w:rFonts w:ascii="Times New Roman" w:eastAsia="Times New Roman" w:hAnsi="Times New Roman" w:cs="Times New Roman"/>
          <w:color w:val="auto"/>
          <w:sz w:val="24"/>
          <w:lang w:eastAsia="pt-PT"/>
        </w:rPr>
      </w:pPr>
      <w:bookmarkStart w:id="76" w:name="_Toc146470720"/>
      <w:r w:rsidRPr="006075BF">
        <w:rPr>
          <w:rFonts w:ascii="Times New Roman" w:eastAsia="Times New Roman" w:hAnsi="Times New Roman" w:cs="Times New Roman"/>
          <w:color w:val="auto"/>
          <w:sz w:val="24"/>
          <w:lang w:eastAsia="pt-PT"/>
        </w:rPr>
        <w:lastRenderedPageBreak/>
        <w:t>O EXAME DE WIDAL</w:t>
      </w:r>
      <w:bookmarkEnd w:id="76"/>
    </w:p>
    <w:p w14:paraId="089602B2" w14:textId="01A6F9F9" w:rsidR="006920A4" w:rsidRDefault="002C5E5F" w:rsidP="002C5E5F">
      <w:pPr>
        <w:spacing w:line="360" w:lineRule="auto"/>
        <w:ind w:firstLine="709"/>
        <w:jc w:val="both"/>
        <w:rPr>
          <w:rFonts w:ascii="Times New Roman" w:hAnsi="Times New Roman" w:cs="Times New Roman"/>
          <w:sz w:val="24"/>
        </w:rPr>
      </w:pPr>
      <w:bookmarkStart w:id="77" w:name="_Hlk145775409"/>
      <w:r w:rsidRPr="006075BF">
        <w:rPr>
          <w:rFonts w:ascii="Times New Roman" w:hAnsi="Times New Roman" w:cs="Times New Roman"/>
          <w:sz w:val="24"/>
        </w:rPr>
        <w:t xml:space="preserve">A reação de Widal, ou teste de GruberWidal, é um teste serológico presuntivo que permite detectar a infecção por bactérias do género Salmonella, em geral aplicado em indivíduos que apresentam sintomas de </w:t>
      </w:r>
      <w:r w:rsidR="009366F6">
        <w:rPr>
          <w:rFonts w:ascii="Times New Roman" w:hAnsi="Times New Roman" w:cs="Times New Roman"/>
          <w:sz w:val="24"/>
        </w:rPr>
        <w:t>F</w:t>
      </w:r>
      <w:r w:rsidRPr="006075BF">
        <w:rPr>
          <w:rFonts w:ascii="Times New Roman" w:hAnsi="Times New Roman" w:cs="Times New Roman"/>
          <w:sz w:val="24"/>
        </w:rPr>
        <w:t xml:space="preserve">ebre </w:t>
      </w:r>
      <w:r w:rsidR="009C7FA3">
        <w:rPr>
          <w:rFonts w:ascii="Times New Roman" w:hAnsi="Times New Roman" w:cs="Times New Roman"/>
          <w:sz w:val="24"/>
        </w:rPr>
        <w:t>T</w:t>
      </w:r>
      <w:r w:rsidR="009C7FA3" w:rsidRPr="006075BF">
        <w:rPr>
          <w:rFonts w:ascii="Times New Roman" w:hAnsi="Times New Roman" w:cs="Times New Roman"/>
          <w:sz w:val="24"/>
        </w:rPr>
        <w:t>ifoide</w:t>
      </w:r>
      <w:r w:rsidRPr="006075BF">
        <w:rPr>
          <w:rFonts w:ascii="Times New Roman" w:hAnsi="Times New Roman" w:cs="Times New Roman"/>
          <w:sz w:val="24"/>
        </w:rPr>
        <w:t xml:space="preserve"> ou de </w:t>
      </w:r>
      <w:r w:rsidR="009366F6">
        <w:rPr>
          <w:rFonts w:ascii="Times New Roman" w:hAnsi="Times New Roman" w:cs="Times New Roman"/>
          <w:sz w:val="24"/>
        </w:rPr>
        <w:t>B</w:t>
      </w:r>
      <w:r w:rsidRPr="006075BF">
        <w:rPr>
          <w:rFonts w:ascii="Times New Roman" w:hAnsi="Times New Roman" w:cs="Times New Roman"/>
          <w:sz w:val="24"/>
        </w:rPr>
        <w:t>rucelose</w:t>
      </w:r>
      <w:r w:rsidR="000F5EB7" w:rsidRPr="000F5EB7">
        <w:rPr>
          <w:rFonts w:ascii="Times New Roman" w:hAnsi="Times New Roman" w:cs="Times New Roman"/>
          <w:sz w:val="24"/>
        </w:rPr>
        <w:t xml:space="preserve"> </w:t>
      </w:r>
      <w:sdt>
        <w:sdtPr>
          <w:rPr>
            <w:rFonts w:ascii="Times New Roman" w:hAnsi="Times New Roman" w:cs="Times New Roman"/>
            <w:sz w:val="24"/>
          </w:rPr>
          <w:id w:val="-350183573"/>
          <w:citation/>
        </w:sdtPr>
        <w:sdtEndPr/>
        <w:sdtContent>
          <w:r w:rsidR="000F5EB7" w:rsidRPr="006920A4">
            <w:rPr>
              <w:rFonts w:ascii="Times New Roman" w:hAnsi="Times New Roman" w:cs="Times New Roman"/>
              <w:sz w:val="24"/>
            </w:rPr>
            <w:fldChar w:fldCharType="begin"/>
          </w:r>
          <w:r w:rsidR="000F5EB7" w:rsidRPr="006920A4">
            <w:rPr>
              <w:rFonts w:ascii="Times New Roman" w:hAnsi="Times New Roman" w:cs="Times New Roman"/>
              <w:sz w:val="24"/>
            </w:rPr>
            <w:instrText xml:space="preserve"> CITATION Cen15 \l 2070 </w:instrText>
          </w:r>
          <w:r w:rsidR="000F5EB7" w:rsidRPr="006920A4">
            <w:rPr>
              <w:rFonts w:ascii="Times New Roman" w:hAnsi="Times New Roman" w:cs="Times New Roman"/>
              <w:sz w:val="24"/>
            </w:rPr>
            <w:fldChar w:fldCharType="separate"/>
          </w:r>
          <w:r w:rsidR="003A4E69" w:rsidRPr="003A4E69">
            <w:rPr>
              <w:rFonts w:ascii="Times New Roman" w:hAnsi="Times New Roman" w:cs="Times New Roman"/>
              <w:noProof/>
              <w:sz w:val="24"/>
            </w:rPr>
            <w:t>(31)</w:t>
          </w:r>
          <w:r w:rsidR="000F5EB7" w:rsidRPr="006920A4">
            <w:rPr>
              <w:rFonts w:ascii="Times New Roman" w:hAnsi="Times New Roman" w:cs="Times New Roman"/>
              <w:sz w:val="24"/>
            </w:rPr>
            <w:fldChar w:fldCharType="end"/>
          </w:r>
        </w:sdtContent>
      </w:sdt>
      <w:r w:rsidR="004104DC" w:rsidRPr="006075BF">
        <w:rPr>
          <w:rFonts w:ascii="Times New Roman" w:hAnsi="Times New Roman" w:cs="Times New Roman"/>
          <w:sz w:val="24"/>
        </w:rPr>
        <w:t>.</w:t>
      </w:r>
    </w:p>
    <w:bookmarkEnd w:id="77"/>
    <w:p w14:paraId="4CC79E67" w14:textId="6024E667" w:rsidR="006920A4" w:rsidRDefault="006920A4" w:rsidP="006920A4">
      <w:pPr>
        <w:spacing w:before="240"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szCs w:val="24"/>
        </w:rPr>
        <w:t>Febre Tifoide</w:t>
      </w:r>
      <w:r w:rsidRPr="00667D60">
        <w:rPr>
          <w:rFonts w:ascii="Times New Roman" w:hAnsi="Times New Roman" w:cs="Times New Roman"/>
          <w:sz w:val="24"/>
        </w:rPr>
        <w:t xml:space="preserve"> é uma doença bacteriana aguda de distribuição mundial. É causada pela Salmonella enterica sorotipo Typhi. Está associada a baixos níveis socioeconômicos, relacionando-se, principalmente, com precárias condições de saneamento e </w:t>
      </w:r>
      <w:r>
        <w:rPr>
          <w:rFonts w:ascii="Times New Roman" w:hAnsi="Times New Roman" w:cs="Times New Roman"/>
          <w:sz w:val="24"/>
        </w:rPr>
        <w:t xml:space="preserve">de higiene pessoal e ambiental. </w:t>
      </w:r>
      <w:r w:rsidRPr="006920A4">
        <w:rPr>
          <w:rFonts w:ascii="Times New Roman" w:hAnsi="Times New Roman" w:cs="Times New Roman"/>
          <w:sz w:val="24"/>
        </w:rPr>
        <w:t>Deve-se conhecer a Febre Tifoide como uma doença infecciosa de alta prevalência em todo mundo.</w:t>
      </w:r>
      <w:r>
        <w:rPr>
          <w:rFonts w:ascii="Times New Roman" w:hAnsi="Times New Roman" w:cs="Times New Roman"/>
          <w:sz w:val="24"/>
        </w:rPr>
        <w:t xml:space="preserve"> </w:t>
      </w:r>
      <w:r w:rsidRPr="00667D60">
        <w:rPr>
          <w:rFonts w:ascii="Times New Roman" w:hAnsi="Times New Roman" w:cs="Times New Roman"/>
          <w:sz w:val="24"/>
        </w:rPr>
        <w:t>Atualmente, o quadro clínico</w:t>
      </w:r>
      <w:r>
        <w:rPr>
          <w:rFonts w:ascii="Times New Roman" w:hAnsi="Times New Roman" w:cs="Times New Roman"/>
          <w:sz w:val="24"/>
        </w:rPr>
        <w:t xml:space="preserve"> </w:t>
      </w:r>
      <w:r w:rsidRPr="00667D60">
        <w:rPr>
          <w:rFonts w:ascii="Times New Roman" w:hAnsi="Times New Roman" w:cs="Times New Roman"/>
          <w:sz w:val="24"/>
        </w:rPr>
        <w:t>completo</w:t>
      </w:r>
      <w:r>
        <w:rPr>
          <w:rFonts w:ascii="Times New Roman" w:hAnsi="Times New Roman" w:cs="Times New Roman"/>
          <w:sz w:val="24"/>
        </w:rPr>
        <w:t xml:space="preserve"> da Febre Tifoide é de</w:t>
      </w:r>
      <w:r w:rsidRPr="00667D60">
        <w:rPr>
          <w:rFonts w:ascii="Times New Roman" w:hAnsi="Times New Roman" w:cs="Times New Roman"/>
          <w:sz w:val="24"/>
        </w:rPr>
        <w:t xml:space="preserve"> observação rara, sendo mais frequente um quadro em que a febre é a</w:t>
      </w:r>
      <w:r>
        <w:rPr>
          <w:rFonts w:ascii="Times New Roman" w:hAnsi="Times New Roman" w:cs="Times New Roman"/>
          <w:sz w:val="24"/>
        </w:rPr>
        <w:t xml:space="preserve"> </w:t>
      </w:r>
      <w:r w:rsidRPr="00667D60">
        <w:rPr>
          <w:rFonts w:ascii="Times New Roman" w:hAnsi="Times New Roman" w:cs="Times New Roman"/>
          <w:sz w:val="24"/>
        </w:rPr>
        <w:t xml:space="preserve">manifestação mais expressiva, acompanhada por </w:t>
      </w:r>
      <w:r>
        <w:rPr>
          <w:rFonts w:ascii="Times New Roman" w:hAnsi="Times New Roman" w:cs="Times New Roman"/>
          <w:sz w:val="24"/>
        </w:rPr>
        <w:t>outros</w:t>
      </w:r>
      <w:r w:rsidRPr="00667D60">
        <w:rPr>
          <w:rFonts w:ascii="Times New Roman" w:hAnsi="Times New Roman" w:cs="Times New Roman"/>
          <w:sz w:val="24"/>
        </w:rPr>
        <w:t xml:space="preserve"> sinais e sintomas. Nas crianças, o quadro clínico é menos grave do que nos adultos, e a diarreia é </w:t>
      </w:r>
      <w:r>
        <w:rPr>
          <w:rFonts w:ascii="Times New Roman" w:hAnsi="Times New Roman" w:cs="Times New Roman"/>
          <w:sz w:val="24"/>
        </w:rPr>
        <w:t xml:space="preserve">o sintoma </w:t>
      </w:r>
      <w:r w:rsidRPr="00667D60">
        <w:rPr>
          <w:rFonts w:ascii="Times New Roman" w:hAnsi="Times New Roman" w:cs="Times New Roman"/>
          <w:sz w:val="24"/>
        </w:rPr>
        <w:t xml:space="preserve">mais frequente. </w:t>
      </w:r>
      <w:r>
        <w:rPr>
          <w:rFonts w:ascii="Times New Roman" w:hAnsi="Times New Roman" w:cs="Times New Roman"/>
          <w:sz w:val="24"/>
        </w:rPr>
        <w:t xml:space="preserve">Devido a sua evolução gradual apesar de ser uma doença aguda, </w:t>
      </w:r>
      <w:r w:rsidRPr="00667D60">
        <w:rPr>
          <w:rFonts w:ascii="Times New Roman" w:hAnsi="Times New Roman" w:cs="Times New Roman"/>
          <w:sz w:val="24"/>
        </w:rPr>
        <w:t xml:space="preserve">o quadro clínico </w:t>
      </w:r>
      <w:r>
        <w:rPr>
          <w:rFonts w:ascii="Times New Roman" w:hAnsi="Times New Roman" w:cs="Times New Roman"/>
          <w:sz w:val="24"/>
        </w:rPr>
        <w:t xml:space="preserve">geralmente </w:t>
      </w:r>
      <w:r w:rsidRPr="00667D60">
        <w:rPr>
          <w:rFonts w:ascii="Times New Roman" w:hAnsi="Times New Roman" w:cs="Times New Roman"/>
          <w:sz w:val="24"/>
        </w:rPr>
        <w:t xml:space="preserve">não se apresenta claro e </w:t>
      </w:r>
      <w:r>
        <w:rPr>
          <w:rFonts w:ascii="Times New Roman" w:hAnsi="Times New Roman" w:cs="Times New Roman"/>
          <w:sz w:val="24"/>
        </w:rPr>
        <w:t>a doença deixa de ser diagnosti</w:t>
      </w:r>
      <w:r w:rsidRPr="00667D60">
        <w:rPr>
          <w:rFonts w:ascii="Times New Roman" w:hAnsi="Times New Roman" w:cs="Times New Roman"/>
          <w:sz w:val="24"/>
        </w:rPr>
        <w:t>cada precocemente</w:t>
      </w:r>
      <w:r>
        <w:rPr>
          <w:rFonts w:ascii="Times New Roman" w:hAnsi="Times New Roman" w:cs="Times New Roman"/>
          <w:sz w:val="24"/>
        </w:rPr>
        <w:t xml:space="preserve"> </w:t>
      </w:r>
      <w:sdt>
        <w:sdtPr>
          <w:rPr>
            <w:rFonts w:ascii="Times New Roman" w:hAnsi="Times New Roman" w:cs="Times New Roman"/>
            <w:sz w:val="24"/>
          </w:rPr>
          <w:id w:val="-917786785"/>
          <w:citation/>
        </w:sdtPr>
        <w:sdtEnd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BAR21 \l 1046 </w:instrText>
          </w:r>
          <w:r>
            <w:rPr>
              <w:rFonts w:ascii="Times New Roman" w:hAnsi="Times New Roman" w:cs="Times New Roman"/>
              <w:sz w:val="24"/>
            </w:rPr>
            <w:fldChar w:fldCharType="separate"/>
          </w:r>
          <w:r w:rsidR="003A4E69" w:rsidRPr="003A4E69">
            <w:rPr>
              <w:rFonts w:ascii="Times New Roman" w:hAnsi="Times New Roman" w:cs="Times New Roman"/>
              <w:noProof/>
              <w:sz w:val="24"/>
              <w:lang w:val="pt-BR"/>
            </w:rPr>
            <w:t>(32)</w:t>
          </w:r>
          <w:r>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End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Min08 \l 1046 </w:instrText>
          </w:r>
          <w:r>
            <w:rPr>
              <w:rFonts w:ascii="Times New Roman" w:hAnsi="Times New Roman" w:cs="Times New Roman"/>
              <w:sz w:val="24"/>
            </w:rPr>
            <w:fldChar w:fldCharType="separate"/>
          </w:r>
          <w:r w:rsidR="003A4E69">
            <w:rPr>
              <w:rFonts w:ascii="Times New Roman" w:hAnsi="Times New Roman" w:cs="Times New Roman"/>
              <w:noProof/>
              <w:sz w:val="24"/>
              <w:lang w:val="pt-BR"/>
            </w:rPr>
            <w:t xml:space="preserve"> </w:t>
          </w:r>
          <w:r w:rsidR="003A4E69" w:rsidRPr="003A4E69">
            <w:rPr>
              <w:rFonts w:ascii="Times New Roman" w:hAnsi="Times New Roman" w:cs="Times New Roman"/>
              <w:noProof/>
              <w:sz w:val="24"/>
              <w:lang w:val="pt-BR"/>
            </w:rPr>
            <w:t>(5)</w:t>
          </w:r>
          <w:r>
            <w:rPr>
              <w:rFonts w:ascii="Times New Roman" w:hAnsi="Times New Roman" w:cs="Times New Roman"/>
              <w:sz w:val="24"/>
            </w:rPr>
            <w:fldChar w:fldCharType="end"/>
          </w:r>
        </w:sdtContent>
      </w:sdt>
      <w:r>
        <w:rPr>
          <w:rFonts w:ascii="Times New Roman" w:hAnsi="Times New Roman" w:cs="Times New Roman"/>
          <w:sz w:val="24"/>
        </w:rPr>
        <w:t>.</w:t>
      </w:r>
    </w:p>
    <w:p w14:paraId="1A32A971" w14:textId="293A05EE" w:rsidR="002C5E5F" w:rsidRPr="006075BF" w:rsidRDefault="004104DC" w:rsidP="002C5E5F">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 xml:space="preserve">O nome do teste </w:t>
      </w:r>
      <w:r w:rsidR="006920A4">
        <w:rPr>
          <w:rFonts w:ascii="Times New Roman" w:hAnsi="Times New Roman" w:cs="Times New Roman"/>
          <w:sz w:val="24"/>
        </w:rPr>
        <w:t xml:space="preserve">Widal, </w:t>
      </w:r>
      <w:r w:rsidRPr="006075BF">
        <w:rPr>
          <w:rFonts w:ascii="Times New Roman" w:hAnsi="Times New Roman" w:cs="Times New Roman"/>
          <w:sz w:val="24"/>
        </w:rPr>
        <w:t>resulta de ter sido inventado pelo médico francês Fernand Widal (1862</w:t>
      </w:r>
      <w:r w:rsidR="006920A4">
        <w:rPr>
          <w:rFonts w:ascii="Times New Roman" w:hAnsi="Times New Roman" w:cs="Times New Roman"/>
          <w:sz w:val="24"/>
        </w:rPr>
        <w:t xml:space="preserve"> – </w:t>
      </w:r>
      <w:r w:rsidRPr="006075BF">
        <w:rPr>
          <w:rFonts w:ascii="Times New Roman" w:hAnsi="Times New Roman" w:cs="Times New Roman"/>
          <w:sz w:val="24"/>
        </w:rPr>
        <w:t>1929), com base no trabalho do higienista alemão Max von Gruber</w:t>
      </w:r>
      <w:sdt>
        <w:sdtPr>
          <w:rPr>
            <w:rFonts w:ascii="Times New Roman" w:hAnsi="Times New Roman" w:cs="Times New Roman"/>
            <w:sz w:val="24"/>
          </w:rPr>
          <w:id w:val="-193843145"/>
          <w:citation/>
        </w:sdtPr>
        <w:sdtEndPr/>
        <w:sdtContent>
          <w:r w:rsidR="002C5E5F" w:rsidRPr="006075BF">
            <w:rPr>
              <w:rFonts w:ascii="Times New Roman" w:hAnsi="Times New Roman" w:cs="Times New Roman"/>
              <w:sz w:val="24"/>
            </w:rPr>
            <w:fldChar w:fldCharType="begin"/>
          </w:r>
          <w:r w:rsidR="002C5E5F" w:rsidRPr="006075BF">
            <w:rPr>
              <w:rFonts w:ascii="Times New Roman" w:hAnsi="Times New Roman" w:cs="Times New Roman"/>
              <w:sz w:val="24"/>
              <w:lang w:val="pt-BR"/>
            </w:rPr>
            <w:instrText xml:space="preserve">CITATION LAO00 \l 1046 </w:instrText>
          </w:r>
          <w:r w:rsidR="002C5E5F" w:rsidRPr="006075BF">
            <w:rPr>
              <w:rFonts w:ascii="Times New Roman" w:hAnsi="Times New Roman" w:cs="Times New Roman"/>
              <w:sz w:val="24"/>
            </w:rPr>
            <w:fldChar w:fldCharType="separate"/>
          </w:r>
          <w:r w:rsidR="003A4E69">
            <w:rPr>
              <w:rFonts w:ascii="Times New Roman" w:hAnsi="Times New Roman" w:cs="Times New Roman"/>
              <w:noProof/>
              <w:sz w:val="24"/>
              <w:lang w:val="pt-BR"/>
            </w:rPr>
            <w:t xml:space="preserve"> </w:t>
          </w:r>
          <w:r w:rsidR="003A4E69" w:rsidRPr="003A4E69">
            <w:rPr>
              <w:rFonts w:ascii="Times New Roman" w:hAnsi="Times New Roman" w:cs="Times New Roman"/>
              <w:noProof/>
              <w:sz w:val="24"/>
              <w:lang w:val="pt-BR"/>
            </w:rPr>
            <w:t>(4)</w:t>
          </w:r>
          <w:r w:rsidR="002C5E5F" w:rsidRPr="006075BF">
            <w:rPr>
              <w:rFonts w:ascii="Times New Roman" w:hAnsi="Times New Roman" w:cs="Times New Roman"/>
              <w:sz w:val="24"/>
            </w:rPr>
            <w:fldChar w:fldCharType="end"/>
          </w:r>
        </w:sdtContent>
      </w:sdt>
      <w:r w:rsidR="002C5E5F" w:rsidRPr="006075BF">
        <w:rPr>
          <w:rFonts w:ascii="Times New Roman" w:hAnsi="Times New Roman" w:cs="Times New Roman"/>
          <w:sz w:val="24"/>
        </w:rPr>
        <w:t>.</w:t>
      </w:r>
    </w:p>
    <w:p w14:paraId="5821714B" w14:textId="297F8B46" w:rsidR="005E4EE2" w:rsidRPr="006075BF" w:rsidRDefault="004104DC" w:rsidP="004104DC">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A </w:t>
      </w:r>
      <w:r w:rsidR="005E4EE2" w:rsidRPr="006075BF">
        <w:rPr>
          <w:rFonts w:ascii="Times New Roman" w:hAnsi="Times New Roman" w:cs="Times New Roman"/>
          <w:sz w:val="24"/>
          <w:szCs w:val="24"/>
        </w:rPr>
        <w:t>Reação de Widal</w:t>
      </w:r>
      <w:r w:rsidRPr="006075BF">
        <w:rPr>
          <w:rFonts w:ascii="Times New Roman" w:hAnsi="Times New Roman" w:cs="Times New Roman"/>
          <w:sz w:val="24"/>
          <w:szCs w:val="24"/>
        </w:rPr>
        <w:t>,</w:t>
      </w:r>
      <w:r w:rsidR="005E4EE2" w:rsidRPr="006075BF">
        <w:rPr>
          <w:rFonts w:ascii="Times New Roman" w:hAnsi="Times New Roman" w:cs="Times New Roman"/>
          <w:sz w:val="24"/>
          <w:szCs w:val="24"/>
        </w:rPr>
        <w:t xml:space="preserve"> embora muito utilizada em nosso meio, é passível de inúmeras críticas quanto à sua padronização, devido aos diferentes resultados que podem ser encontrados dependendo das cepas de Salmonella envolvidas e possível interferência de vacinação prévia. Atualmente, não é indicada para fins de vigilância epidemiológica, já que não é suficiente para confirmar ou descartar um caso, pelo risco de ocorrerem resultados falso-positivos </w:t>
      </w:r>
      <w:sdt>
        <w:sdtPr>
          <w:rPr>
            <w:rFonts w:ascii="Times New Roman" w:hAnsi="Times New Roman" w:cs="Times New Roman"/>
            <w:sz w:val="24"/>
            <w:szCs w:val="24"/>
          </w:rPr>
          <w:id w:val="596914130"/>
          <w:citation/>
        </w:sdtPr>
        <w:sdtEndPr/>
        <w:sdtContent>
          <w:r w:rsidR="005E4EE2" w:rsidRPr="006075BF">
            <w:rPr>
              <w:rFonts w:ascii="Times New Roman" w:hAnsi="Times New Roman" w:cs="Times New Roman"/>
              <w:sz w:val="24"/>
              <w:szCs w:val="24"/>
            </w:rPr>
            <w:fldChar w:fldCharType="begin"/>
          </w:r>
          <w:r w:rsidR="005E4EE2" w:rsidRPr="006075BF">
            <w:rPr>
              <w:rFonts w:ascii="Times New Roman" w:hAnsi="Times New Roman" w:cs="Times New Roman"/>
              <w:sz w:val="24"/>
              <w:szCs w:val="24"/>
              <w:lang w:val="pt-BR"/>
            </w:rPr>
            <w:instrText xml:space="preserve"> CITATION Min08 \l 1046 </w:instrText>
          </w:r>
          <w:r w:rsidR="005E4EE2"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5E4EE2" w:rsidRPr="006075BF">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ALM22 \l 1046 </w:instrText>
          </w:r>
          <w:r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(33)</w:t>
          </w:r>
          <w:r w:rsidRPr="006075BF">
            <w:rPr>
              <w:rFonts w:ascii="Times New Roman" w:hAnsi="Times New Roman" w:cs="Times New Roman"/>
              <w:sz w:val="24"/>
              <w:szCs w:val="24"/>
            </w:rPr>
            <w:fldChar w:fldCharType="end"/>
          </w:r>
        </w:sdtContent>
      </w:sdt>
      <w:r w:rsidR="005E4EE2" w:rsidRPr="006075BF">
        <w:rPr>
          <w:rFonts w:ascii="Times New Roman" w:hAnsi="Times New Roman" w:cs="Times New Roman"/>
          <w:sz w:val="24"/>
          <w:szCs w:val="24"/>
        </w:rPr>
        <w:t>.</w:t>
      </w:r>
    </w:p>
    <w:p w14:paraId="3C784519" w14:textId="233CB39A" w:rsidR="00B51A18" w:rsidRPr="006075BF" w:rsidRDefault="002C5E5F" w:rsidP="00FB3573">
      <w:pPr>
        <w:spacing w:line="360" w:lineRule="auto"/>
        <w:ind w:firstLine="709"/>
        <w:jc w:val="both"/>
        <w:rPr>
          <w:rFonts w:ascii="Times New Roman" w:hAnsi="Times New Roman" w:cs="Times New Roman"/>
          <w:sz w:val="24"/>
        </w:rPr>
      </w:pPr>
      <w:r w:rsidRPr="006075BF">
        <w:rPr>
          <w:rFonts w:ascii="Times New Roman" w:hAnsi="Times New Roman" w:cs="Times New Roman"/>
          <w:sz w:val="24"/>
        </w:rPr>
        <w:t>Geralmente o teste</w:t>
      </w:r>
      <w:r w:rsidR="004104DC" w:rsidRPr="006075BF">
        <w:rPr>
          <w:rFonts w:ascii="Times New Roman" w:hAnsi="Times New Roman" w:cs="Times New Roman"/>
          <w:sz w:val="24"/>
        </w:rPr>
        <w:t xml:space="preserve"> de reação de Widal</w:t>
      </w:r>
      <w:r w:rsidRPr="006075BF">
        <w:rPr>
          <w:rFonts w:ascii="Times New Roman" w:hAnsi="Times New Roman" w:cs="Times New Roman"/>
          <w:sz w:val="24"/>
        </w:rPr>
        <w:t xml:space="preserve"> consiste em veriﬁcar a aglutinação de anticorpos numa amostra de sangue após a adição de uma pequena quantidade dos antigénios O-somático e H-ﬂagelar. Sendo apenas presuntiva e sujeita a frequentes falsos</w:t>
      </w:r>
      <w:r w:rsidR="009A4392" w:rsidRPr="006075BF">
        <w:rPr>
          <w:rFonts w:ascii="Times New Roman" w:hAnsi="Times New Roman" w:cs="Times New Roman"/>
          <w:sz w:val="24"/>
        </w:rPr>
        <w:t xml:space="preserve"> </w:t>
      </w:r>
      <w:r w:rsidRPr="006075BF">
        <w:rPr>
          <w:rFonts w:ascii="Times New Roman" w:hAnsi="Times New Roman" w:cs="Times New Roman"/>
          <w:sz w:val="24"/>
        </w:rPr>
        <w:t>positivos, caiu em desuso na prática clínica, substituída por métodos de detecção directa em hemocultura e coprocultura e por testes de diagnóstico rápido como o Dip-S-Ticks (IgG), TyphiDot (IgG,IgM) e TUBEX (IgM)</w:t>
      </w:r>
      <w:r w:rsidR="004104DC" w:rsidRPr="006075BF">
        <w:rPr>
          <w:rFonts w:ascii="Times New Roman" w:hAnsi="Times New Roman" w:cs="Times New Roman"/>
          <w:sz w:val="24"/>
        </w:rPr>
        <w:t xml:space="preserve"> </w:t>
      </w:r>
      <w:sdt>
        <w:sdtPr>
          <w:rPr>
            <w:rFonts w:ascii="Times New Roman" w:hAnsi="Times New Roman" w:cs="Times New Roman"/>
            <w:sz w:val="24"/>
          </w:rPr>
          <w:id w:val="-731688199"/>
          <w:citation/>
        </w:sdtPr>
        <w:sdtEndPr/>
        <w:sdtContent>
          <w:r w:rsidR="009A4392" w:rsidRPr="006075BF">
            <w:rPr>
              <w:rFonts w:ascii="Times New Roman" w:hAnsi="Times New Roman" w:cs="Times New Roman"/>
              <w:sz w:val="24"/>
            </w:rPr>
            <w:fldChar w:fldCharType="begin"/>
          </w:r>
          <w:r w:rsidR="009A4392" w:rsidRPr="006075BF">
            <w:rPr>
              <w:rFonts w:ascii="Times New Roman" w:hAnsi="Times New Roman" w:cs="Times New Roman"/>
              <w:sz w:val="24"/>
              <w:lang w:val="pt-BR"/>
            </w:rPr>
            <w:instrText xml:space="preserve">CITATION LAO00 \l 1046 </w:instrText>
          </w:r>
          <w:r w:rsidR="009A4392"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009A4392"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6332FB38" w14:textId="318C041F" w:rsidR="00550288" w:rsidRPr="00550288" w:rsidRDefault="00D92E1F" w:rsidP="00CF3975">
      <w:pPr>
        <w:pStyle w:val="Heading1"/>
        <w:spacing w:before="480" w:after="240" w:line="360" w:lineRule="auto"/>
        <w:jc w:val="both"/>
        <w:rPr>
          <w:rFonts w:ascii="Times New Roman" w:hAnsi="Times New Roman" w:cs="Times New Roman"/>
          <w:b/>
          <w:color w:val="auto"/>
          <w:sz w:val="24"/>
        </w:rPr>
      </w:pPr>
      <w:bookmarkStart w:id="78" w:name="_Toc146470721"/>
      <w:r w:rsidRPr="006075BF">
        <w:rPr>
          <w:rFonts w:ascii="Times New Roman" w:hAnsi="Times New Roman" w:cs="Times New Roman"/>
          <w:b/>
          <w:color w:val="auto"/>
          <w:sz w:val="24"/>
        </w:rPr>
        <w:t>Procedimentos Analíticos na Realização do Exame de Widal</w:t>
      </w:r>
      <w:bookmarkEnd w:id="78"/>
    </w:p>
    <w:p w14:paraId="7842DC21" w14:textId="086144B0" w:rsidR="00550288" w:rsidRPr="00550288" w:rsidRDefault="00550288" w:rsidP="00550288">
      <w:pPr>
        <w:spacing w:line="360" w:lineRule="auto"/>
        <w:ind w:firstLine="709"/>
        <w:jc w:val="both"/>
        <w:rPr>
          <w:rFonts w:ascii="Times New Roman" w:hAnsi="Times New Roman" w:cs="Times New Roman"/>
          <w:b/>
          <w:sz w:val="24"/>
          <w:szCs w:val="24"/>
        </w:rPr>
      </w:pPr>
      <w:r w:rsidRPr="00550288">
        <w:rPr>
          <w:rFonts w:ascii="Times New Roman" w:hAnsi="Times New Roman" w:cs="Times New Roman"/>
          <w:b/>
          <w:sz w:val="24"/>
          <w:szCs w:val="24"/>
        </w:rPr>
        <w:t xml:space="preserve">Princípio de </w:t>
      </w:r>
      <w:r>
        <w:rPr>
          <w:rFonts w:ascii="Times New Roman" w:hAnsi="Times New Roman" w:cs="Times New Roman"/>
          <w:b/>
          <w:sz w:val="24"/>
          <w:szCs w:val="24"/>
        </w:rPr>
        <w:t>T</w:t>
      </w:r>
      <w:r w:rsidRPr="00550288">
        <w:rPr>
          <w:rFonts w:ascii="Times New Roman" w:hAnsi="Times New Roman" w:cs="Times New Roman"/>
          <w:b/>
          <w:sz w:val="24"/>
          <w:szCs w:val="24"/>
        </w:rPr>
        <w:t>écnica</w:t>
      </w:r>
    </w:p>
    <w:p w14:paraId="53DCD758" w14:textId="2BF87E21" w:rsidR="00277A88" w:rsidRDefault="00277A88"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lastRenderedPageBreak/>
        <w:t xml:space="preserve">A reação de Widal auxilia o diagnóstico da febre </w:t>
      </w:r>
      <w:r w:rsidR="00933906" w:rsidRPr="006075BF">
        <w:rPr>
          <w:rFonts w:ascii="Times New Roman" w:hAnsi="Times New Roman" w:cs="Times New Roman"/>
          <w:sz w:val="24"/>
          <w:szCs w:val="24"/>
        </w:rPr>
        <w:t>tifoide</w:t>
      </w:r>
      <w:r w:rsidRPr="006075BF">
        <w:rPr>
          <w:rFonts w:ascii="Times New Roman" w:hAnsi="Times New Roman" w:cs="Times New Roman"/>
          <w:sz w:val="24"/>
          <w:szCs w:val="24"/>
        </w:rPr>
        <w:t xml:space="preserve"> e </w:t>
      </w:r>
      <w:r w:rsidR="00933906" w:rsidRPr="006075BF">
        <w:rPr>
          <w:rFonts w:ascii="Times New Roman" w:hAnsi="Times New Roman" w:cs="Times New Roman"/>
          <w:sz w:val="24"/>
          <w:szCs w:val="24"/>
        </w:rPr>
        <w:t>paratifoide</w:t>
      </w:r>
      <w:r w:rsidRPr="006075BF">
        <w:rPr>
          <w:rFonts w:ascii="Times New Roman" w:hAnsi="Times New Roman" w:cs="Times New Roman"/>
          <w:sz w:val="24"/>
          <w:szCs w:val="24"/>
        </w:rPr>
        <w:t xml:space="preserve">. </w:t>
      </w:r>
      <w:r w:rsidR="00933906" w:rsidRPr="006075BF">
        <w:rPr>
          <w:rFonts w:ascii="Times New Roman" w:hAnsi="Times New Roman" w:cs="Times New Roman"/>
          <w:sz w:val="24"/>
          <w:szCs w:val="24"/>
        </w:rPr>
        <w:t>Através</w:t>
      </w:r>
      <w:r w:rsidRPr="006075BF">
        <w:rPr>
          <w:rFonts w:ascii="Times New Roman" w:hAnsi="Times New Roman" w:cs="Times New Roman"/>
          <w:sz w:val="24"/>
          <w:szCs w:val="24"/>
        </w:rPr>
        <w:t xml:space="preserve"> de </w:t>
      </w:r>
      <w:r w:rsidR="00933906" w:rsidRPr="006075BF">
        <w:rPr>
          <w:rFonts w:ascii="Times New Roman" w:hAnsi="Times New Roman" w:cs="Times New Roman"/>
          <w:sz w:val="24"/>
          <w:szCs w:val="24"/>
        </w:rPr>
        <w:t>suspensões</w:t>
      </w:r>
      <w:r w:rsidRPr="006075BF">
        <w:rPr>
          <w:rFonts w:ascii="Times New Roman" w:hAnsi="Times New Roman" w:cs="Times New Roman"/>
          <w:sz w:val="24"/>
          <w:szCs w:val="24"/>
        </w:rPr>
        <w:t xml:space="preserve"> homogêneas de </w:t>
      </w:r>
      <w:r w:rsidR="00933906" w:rsidRPr="006075BF">
        <w:rPr>
          <w:rFonts w:ascii="Times New Roman" w:hAnsi="Times New Roman" w:cs="Times New Roman"/>
          <w:sz w:val="24"/>
          <w:szCs w:val="24"/>
        </w:rPr>
        <w:t>bacilos</w:t>
      </w:r>
      <w:r w:rsidRPr="006075BF">
        <w:rPr>
          <w:rFonts w:ascii="Times New Roman" w:hAnsi="Times New Roman" w:cs="Times New Roman"/>
          <w:sz w:val="24"/>
          <w:szCs w:val="24"/>
        </w:rPr>
        <w:t xml:space="preserve"> tíficos e paratíficos “A” ou “B” colocadas </w:t>
      </w:r>
      <w:r w:rsidRPr="006075BF">
        <w:rPr>
          <w:rFonts w:ascii="Times New Roman" w:hAnsi="Times New Roman" w:cs="Times New Roman"/>
          <w:i/>
          <w:sz w:val="24"/>
          <w:szCs w:val="24"/>
        </w:rPr>
        <w:t>in vitro</w:t>
      </w:r>
      <w:r w:rsidRPr="006075BF">
        <w:rPr>
          <w:rFonts w:ascii="Times New Roman" w:hAnsi="Times New Roman" w:cs="Times New Roman"/>
          <w:sz w:val="24"/>
          <w:szCs w:val="24"/>
        </w:rPr>
        <w:t xml:space="preserve"> em contacto com o soro, diagnostica-se o agente específico causador da infecção</w:t>
      </w:r>
      <w:r w:rsidR="0010015E" w:rsidRPr="006075BF">
        <w:rPr>
          <w:rFonts w:ascii="Times New Roman" w:hAnsi="Times New Roman" w:cs="Times New Roman"/>
          <w:sz w:val="24"/>
          <w:szCs w:val="24"/>
        </w:rPr>
        <w:t xml:space="preserve"> </w:t>
      </w:r>
      <w:sdt>
        <w:sdtPr>
          <w:rPr>
            <w:rFonts w:ascii="Times New Roman" w:hAnsi="Times New Roman" w:cs="Times New Roman"/>
            <w:sz w:val="24"/>
            <w:szCs w:val="24"/>
          </w:rPr>
          <w:id w:val="739139013"/>
          <w:citation/>
        </w:sdtPr>
        <w:sdtEndPr/>
        <w:sdtContent>
          <w:r w:rsidR="0010015E" w:rsidRPr="006075BF">
            <w:rPr>
              <w:rFonts w:ascii="Times New Roman" w:hAnsi="Times New Roman" w:cs="Times New Roman"/>
              <w:sz w:val="24"/>
              <w:szCs w:val="24"/>
            </w:rPr>
            <w:fldChar w:fldCharType="begin"/>
          </w:r>
          <w:r w:rsidR="0010015E" w:rsidRPr="006075BF">
            <w:rPr>
              <w:rFonts w:ascii="Times New Roman" w:hAnsi="Times New Roman" w:cs="Times New Roman"/>
              <w:sz w:val="24"/>
              <w:szCs w:val="24"/>
              <w:lang w:val="pt-BR"/>
            </w:rPr>
            <w:instrText xml:space="preserve"> CITATION Ltd22 \l 1046 </w:instrText>
          </w:r>
          <w:r w:rsidR="0010015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10015E"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C4B1FDF" w14:textId="1F4B9E3F" w:rsidR="00550288" w:rsidRPr="006075BF" w:rsidRDefault="00550288" w:rsidP="00550288">
      <w:pPr>
        <w:spacing w:line="360" w:lineRule="auto"/>
        <w:ind w:firstLine="709"/>
        <w:jc w:val="both"/>
        <w:rPr>
          <w:rFonts w:ascii="Times New Roman" w:hAnsi="Times New Roman" w:cs="Times New Roman"/>
          <w:sz w:val="24"/>
          <w:szCs w:val="24"/>
        </w:rPr>
      </w:pPr>
      <w:r w:rsidRPr="00550288">
        <w:rPr>
          <w:rFonts w:ascii="Times New Roman" w:hAnsi="Times New Roman" w:cs="Times New Roman"/>
          <w:sz w:val="24"/>
          <w:szCs w:val="24"/>
        </w:rPr>
        <w:t>O soro em análise é diluído e as diluições colocadas em contato com reagentes que contém antígenos somático (grupo D) e flagelares (a, b e d) de Salmonella.</w:t>
      </w:r>
      <w:bookmarkStart w:id="79" w:name="_Hlk145776093"/>
      <w:r w:rsidRPr="00550288">
        <w:rPr>
          <w:rFonts w:ascii="Times New Roman" w:hAnsi="Times New Roman" w:cs="Times New Roman"/>
          <w:sz w:val="24"/>
          <w:szCs w:val="24"/>
        </w:rPr>
        <w:t xml:space="preserve"> Após 1 minuto de agitação o material é analisado pesquisando-se a ocorrência de aglutinação (prova positiva) ou não. Caso a prova em lâmina apresente-se positiva, deve-se obrigatoriamente haver confirmação do resultado com a prova em tubo</w:t>
      </w:r>
      <w:bookmarkStart w:id="80" w:name="_Hlk145775594"/>
      <w:sdt>
        <w:sdtPr>
          <w:rPr>
            <w:rFonts w:ascii="Times New Roman" w:hAnsi="Times New Roman" w:cs="Times New Roman"/>
            <w:sz w:val="24"/>
            <w:szCs w:val="24"/>
          </w:rPr>
          <w:id w:val="-78796685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ANV05 \l 2070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bookmarkEnd w:id="80"/>
      <w:r w:rsidRPr="00550288">
        <w:rPr>
          <w:rFonts w:ascii="Times New Roman" w:hAnsi="Times New Roman" w:cs="Times New Roman"/>
          <w:sz w:val="24"/>
          <w:szCs w:val="24"/>
        </w:rPr>
        <w:t>.</w:t>
      </w:r>
      <w:bookmarkEnd w:id="79"/>
    </w:p>
    <w:p w14:paraId="1EAFCC38" w14:textId="485EA6FE" w:rsidR="00277A88" w:rsidRPr="006075BF" w:rsidRDefault="00277A88"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Empregam-se na reação de Widal, também os antígenos “O” somático e “H” flagelar que lhe aumentam o valor diagnóstico. O soro dos doentes de febre tifoide contém anticorpos dirigidos contra os antígenos “O” e “H” de </w:t>
      </w:r>
      <w:r w:rsidRPr="006075BF">
        <w:rPr>
          <w:rFonts w:ascii="Times New Roman" w:hAnsi="Times New Roman" w:cs="Times New Roman"/>
          <w:i/>
          <w:sz w:val="24"/>
          <w:szCs w:val="24"/>
        </w:rPr>
        <w:t>S. Typhi</w:t>
      </w:r>
      <w:r w:rsidRPr="006075BF">
        <w:rPr>
          <w:rFonts w:ascii="Times New Roman" w:hAnsi="Times New Roman" w:cs="Times New Roman"/>
          <w:sz w:val="24"/>
          <w:szCs w:val="24"/>
        </w:rPr>
        <w:t xml:space="preserve"> ou de outras salmonelas envolvidas no processo infeccioso</w:t>
      </w:r>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1763063865"/>
          <w:citation/>
        </w:sdtPr>
        <w:sdtEnd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Ltd22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C7B96" w:rsidRPr="006075BF">
            <w:rPr>
              <w:rFonts w:ascii="Times New Roman" w:hAnsi="Times New Roman" w:cs="Times New Roman"/>
              <w:sz w:val="24"/>
              <w:szCs w:val="24"/>
            </w:rPr>
            <w:fldChar w:fldCharType="end"/>
          </w:r>
        </w:sdtContent>
      </w:sdt>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805781597"/>
          <w:citation/>
        </w:sdtPr>
        <w:sdtEnd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Min08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3C7B96"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3C35E5E8" w14:textId="6B4B763B" w:rsidR="00966A45" w:rsidRPr="006075BF" w:rsidRDefault="00966A45" w:rsidP="000B396A">
      <w:pPr>
        <w:spacing w:line="360" w:lineRule="auto"/>
        <w:ind w:firstLine="851"/>
        <w:jc w:val="both"/>
        <w:rPr>
          <w:rFonts w:ascii="Times New Roman" w:hAnsi="Times New Roman" w:cs="Times New Roman"/>
          <w:b/>
          <w:sz w:val="24"/>
          <w:szCs w:val="24"/>
        </w:rPr>
      </w:pPr>
      <w:r w:rsidRPr="006075BF">
        <w:rPr>
          <w:rFonts w:ascii="Times New Roman" w:hAnsi="Times New Roman" w:cs="Times New Roman"/>
          <w:b/>
          <w:sz w:val="24"/>
          <w:szCs w:val="24"/>
        </w:rPr>
        <w:t>Reagentes Utilizados</w:t>
      </w:r>
    </w:p>
    <w:p w14:paraId="4903A7D9" w14:textId="4D9D690E" w:rsidR="00966A45" w:rsidRPr="00667676" w:rsidRDefault="00966A45" w:rsidP="00667676">
      <w:pPr>
        <w:pStyle w:val="ListParagraph"/>
        <w:numPr>
          <w:ilvl w:val="0"/>
          <w:numId w:val="17"/>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 xml:space="preserve">Reagente Antígeno Bacteriano – frascos com 3ml (A, B, O e H) </w:t>
      </w:r>
      <w:r w:rsidR="00E919B2" w:rsidRPr="00667676">
        <w:rPr>
          <w:rFonts w:ascii="Times New Roman" w:hAnsi="Times New Roman" w:cs="Times New Roman"/>
          <w:sz w:val="24"/>
          <w:szCs w:val="24"/>
        </w:rPr>
        <w:t>Suspensão</w:t>
      </w:r>
      <w:r w:rsidRPr="00667676">
        <w:rPr>
          <w:rFonts w:ascii="Times New Roman" w:hAnsi="Times New Roman" w:cs="Times New Roman"/>
          <w:sz w:val="24"/>
          <w:szCs w:val="24"/>
        </w:rPr>
        <w:t xml:space="preserve"> de Salmonela em Buffer Glicina pH 8,2 e Azida Sódica 0.5 g/L;</w:t>
      </w:r>
    </w:p>
    <w:p w14:paraId="4B2E39A3" w14:textId="27771026" w:rsidR="00966A45" w:rsidRPr="006075BF" w:rsidRDefault="00966A45" w:rsidP="00667676">
      <w:pPr>
        <w:pStyle w:val="ListParagraph"/>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A – Antígenos Paratyphoid A (salmonela, antígeno flagelar a)</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391344DF" w14:textId="01E518AB" w:rsidR="00966A45" w:rsidRPr="006075BF" w:rsidRDefault="00966A45" w:rsidP="00667676">
      <w:pPr>
        <w:pStyle w:val="ListParagraph"/>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 xml:space="preserve">B – Antígenos Paratyphoid B (salmonela, </w:t>
      </w:r>
      <w:r w:rsidR="002B6148" w:rsidRPr="006075BF">
        <w:rPr>
          <w:rFonts w:ascii="Times New Roman" w:hAnsi="Times New Roman" w:cs="Times New Roman"/>
          <w:sz w:val="24"/>
          <w:szCs w:val="24"/>
        </w:rPr>
        <w:t>antígeno flagelar b</w:t>
      </w:r>
      <w:r w:rsidRPr="006075BF">
        <w:rPr>
          <w:rFonts w:ascii="Times New Roman" w:hAnsi="Times New Roman" w:cs="Times New Roman"/>
          <w:sz w:val="24"/>
          <w:szCs w:val="24"/>
        </w:rPr>
        <w:t>)</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405958D7" w14:textId="0683A236" w:rsidR="00966A45" w:rsidRPr="006075BF" w:rsidRDefault="002B6148" w:rsidP="00667676">
      <w:pPr>
        <w:pStyle w:val="ListParagraph"/>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 xml:space="preserve">C – Antígenos Typhoid O (salmonela, antígeno somático </w:t>
      </w:r>
      <w:r w:rsidR="00BD5CE0">
        <w:rPr>
          <w:rFonts w:ascii="Times New Roman" w:hAnsi="Times New Roman" w:cs="Times New Roman"/>
          <w:sz w:val="24"/>
          <w:szCs w:val="24"/>
        </w:rPr>
        <w:t>O</w:t>
      </w:r>
      <w:r w:rsidRPr="006075BF">
        <w:rPr>
          <w:rFonts w:ascii="Times New Roman" w:hAnsi="Times New Roman" w:cs="Times New Roman"/>
          <w:sz w:val="24"/>
          <w:szCs w:val="24"/>
        </w:rPr>
        <w:t>)</w:t>
      </w:r>
      <w:r w:rsidR="00D62921">
        <w:rPr>
          <w:rFonts w:ascii="Times New Roman" w:hAnsi="Times New Roman" w:cs="Times New Roman"/>
          <w:sz w:val="24"/>
          <w:szCs w:val="24"/>
        </w:rPr>
        <w:t>.</w:t>
      </w:r>
    </w:p>
    <w:p w14:paraId="79D0FBC4" w14:textId="4A48A602" w:rsidR="002B6148" w:rsidRPr="006075BF" w:rsidRDefault="002B6148" w:rsidP="00667676">
      <w:pPr>
        <w:pStyle w:val="ListParagraph"/>
        <w:numPr>
          <w:ilvl w:val="0"/>
          <w:numId w:val="9"/>
        </w:numPr>
        <w:spacing w:line="360" w:lineRule="auto"/>
        <w:ind w:left="851" w:hanging="284"/>
        <w:jc w:val="both"/>
        <w:rPr>
          <w:rFonts w:ascii="Times New Roman" w:hAnsi="Times New Roman" w:cs="Times New Roman"/>
          <w:sz w:val="24"/>
          <w:szCs w:val="24"/>
        </w:rPr>
      </w:pPr>
      <w:r w:rsidRPr="006075BF">
        <w:rPr>
          <w:rFonts w:ascii="Times New Roman" w:hAnsi="Times New Roman" w:cs="Times New Roman"/>
          <w:sz w:val="24"/>
          <w:szCs w:val="24"/>
        </w:rPr>
        <w:t>H – Antígenos Typhoid H (salmonela, antígeno flagelar d)</w:t>
      </w:r>
      <w:r w:rsidR="00D62921">
        <w:rPr>
          <w:rFonts w:ascii="Times New Roman" w:hAnsi="Times New Roman" w:cs="Times New Roman"/>
          <w:sz w:val="24"/>
          <w:szCs w:val="24"/>
        </w:rPr>
        <w:t xml:space="preserve">, </w:t>
      </w:r>
      <w:r w:rsidR="00D62921" w:rsidRPr="00D62921">
        <w:rPr>
          <w:rFonts w:ascii="Times New Roman" w:hAnsi="Times New Roman" w:cs="Times New Roman"/>
          <w:sz w:val="24"/>
          <w:szCs w:val="24"/>
        </w:rPr>
        <w:t>suspensas em solução salina. Contém 0,1% de formol como preservativo</w:t>
      </w:r>
      <w:r w:rsidR="00D62921">
        <w:rPr>
          <w:rFonts w:ascii="Times New Roman" w:hAnsi="Times New Roman" w:cs="Times New Roman"/>
          <w:sz w:val="24"/>
          <w:szCs w:val="24"/>
        </w:rPr>
        <w:t>.</w:t>
      </w:r>
    </w:p>
    <w:p w14:paraId="6570A4B7" w14:textId="1C1737E9" w:rsidR="002B6148" w:rsidRPr="00667676" w:rsidRDefault="002B6148" w:rsidP="00667676">
      <w:pPr>
        <w:pStyle w:val="ListParagraph"/>
        <w:numPr>
          <w:ilvl w:val="0"/>
          <w:numId w:val="9"/>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Controle Positivo – frasco com 0, 5 mL. Matriz soro animal, anticorpos Salmonela &gt; 50 UI/mL, azida sódica 0.95 g/L</w:t>
      </w:r>
    </w:p>
    <w:p w14:paraId="1493F6BD" w14:textId="65E1B182" w:rsidR="003468F8" w:rsidRPr="003468F8" w:rsidRDefault="002B6148" w:rsidP="003468F8">
      <w:pPr>
        <w:pStyle w:val="ListParagraph"/>
        <w:numPr>
          <w:ilvl w:val="0"/>
          <w:numId w:val="9"/>
        </w:numPr>
        <w:spacing w:line="360" w:lineRule="auto"/>
        <w:ind w:left="851" w:hanging="284"/>
        <w:jc w:val="both"/>
        <w:rPr>
          <w:rFonts w:ascii="Times New Roman" w:hAnsi="Times New Roman" w:cs="Times New Roman"/>
          <w:sz w:val="24"/>
          <w:szCs w:val="24"/>
        </w:rPr>
      </w:pPr>
      <w:r w:rsidRPr="00667676">
        <w:rPr>
          <w:rFonts w:ascii="Times New Roman" w:hAnsi="Times New Roman" w:cs="Times New Roman"/>
          <w:sz w:val="24"/>
          <w:szCs w:val="24"/>
        </w:rPr>
        <w:t>Placa de PVC para leitura</w:t>
      </w:r>
      <w:r w:rsidR="00E01473" w:rsidRPr="00667676">
        <w:rPr>
          <w:rFonts w:ascii="Times New Roman" w:hAnsi="Times New Roman" w:cs="Times New Roman"/>
          <w:sz w:val="24"/>
          <w:szCs w:val="24"/>
        </w:rPr>
        <w:t>.</w:t>
      </w:r>
    </w:p>
    <w:p w14:paraId="37572AFA" w14:textId="77777777" w:rsidR="003468F8" w:rsidRDefault="003468F8" w:rsidP="001041EB">
      <w:pPr>
        <w:spacing w:line="360" w:lineRule="auto"/>
        <w:ind w:firstLine="709"/>
        <w:jc w:val="both"/>
        <w:rPr>
          <w:rFonts w:ascii="Times New Roman" w:hAnsi="Times New Roman" w:cs="Times New Roman"/>
          <w:sz w:val="24"/>
          <w:szCs w:val="24"/>
        </w:rPr>
      </w:pPr>
    </w:p>
    <w:p w14:paraId="7DAD4FA2" w14:textId="189F64FB" w:rsidR="003468F8" w:rsidRPr="003468F8" w:rsidRDefault="003468F8" w:rsidP="001041EB">
      <w:pPr>
        <w:spacing w:line="360" w:lineRule="auto"/>
        <w:ind w:firstLine="709"/>
        <w:jc w:val="both"/>
        <w:rPr>
          <w:rFonts w:ascii="Times New Roman" w:hAnsi="Times New Roman" w:cs="Times New Roman"/>
          <w:b/>
          <w:sz w:val="24"/>
          <w:szCs w:val="24"/>
        </w:rPr>
      </w:pPr>
      <w:r w:rsidRPr="003468F8">
        <w:rPr>
          <w:rFonts w:ascii="Times New Roman" w:hAnsi="Times New Roman" w:cs="Times New Roman"/>
          <w:b/>
          <w:sz w:val="24"/>
          <w:szCs w:val="24"/>
        </w:rPr>
        <w:t>Armazenamento e Estabilidade</w:t>
      </w:r>
    </w:p>
    <w:p w14:paraId="731DC87C" w14:textId="0FC34C65" w:rsidR="003468F8" w:rsidRDefault="003468F8" w:rsidP="003468F8">
      <w:pPr>
        <w:spacing w:line="360" w:lineRule="auto"/>
        <w:ind w:firstLine="709"/>
        <w:jc w:val="both"/>
        <w:rPr>
          <w:rFonts w:ascii="Times New Roman" w:hAnsi="Times New Roman" w:cs="Times New Roman"/>
          <w:sz w:val="24"/>
          <w:szCs w:val="24"/>
        </w:rPr>
      </w:pPr>
      <w:r w:rsidRPr="003468F8">
        <w:rPr>
          <w:rFonts w:ascii="Times New Roman" w:hAnsi="Times New Roman" w:cs="Times New Roman"/>
          <w:sz w:val="24"/>
          <w:szCs w:val="24"/>
        </w:rPr>
        <w:t xml:space="preserve">Para fins de transporte o conjunto pode ser mantido em temperatura ambiente no máximo 72 h. </w:t>
      </w:r>
      <w:r w:rsidRPr="006075BF">
        <w:rPr>
          <w:rFonts w:ascii="Times New Roman" w:hAnsi="Times New Roman" w:cs="Times New Roman"/>
          <w:sz w:val="24"/>
          <w:szCs w:val="24"/>
        </w:rPr>
        <w:t>A metodologia utilizada para a realização do teste de Widal é a de Aglutinação Bacteriana, sendo que a temperatura da an</w:t>
      </w:r>
      <w:r>
        <w:rPr>
          <w:rFonts w:ascii="Times New Roman" w:hAnsi="Times New Roman" w:cs="Times New Roman"/>
          <w:sz w:val="24"/>
          <w:szCs w:val="24"/>
        </w:rPr>
        <w:t>á</w:t>
      </w:r>
      <w:r w:rsidRPr="006075BF">
        <w:rPr>
          <w:rFonts w:ascii="Times New Roman" w:hAnsi="Times New Roman" w:cs="Times New Roman"/>
          <w:sz w:val="24"/>
          <w:szCs w:val="24"/>
        </w:rPr>
        <w:t xml:space="preserve">lise deve ser de 18 – 25ºC, e a temperatura de </w:t>
      </w:r>
      <w:r w:rsidRPr="006075BF">
        <w:rPr>
          <w:rFonts w:ascii="Times New Roman" w:hAnsi="Times New Roman" w:cs="Times New Roman"/>
          <w:sz w:val="24"/>
          <w:szCs w:val="24"/>
        </w:rPr>
        <w:lastRenderedPageBreak/>
        <w:t>armazenamento</w:t>
      </w:r>
      <w:r>
        <w:rPr>
          <w:rFonts w:ascii="Times New Roman" w:hAnsi="Times New Roman" w:cs="Times New Roman"/>
          <w:sz w:val="24"/>
          <w:szCs w:val="24"/>
        </w:rPr>
        <w:t xml:space="preserve"> da análise em geladeira</w:t>
      </w:r>
      <w:r w:rsidRPr="006075BF">
        <w:rPr>
          <w:rFonts w:ascii="Times New Roman" w:hAnsi="Times New Roman" w:cs="Times New Roman"/>
          <w:sz w:val="24"/>
          <w:szCs w:val="24"/>
        </w:rPr>
        <w:t xml:space="preserve"> de 2 – 8ºC</w:t>
      </w:r>
      <w:r>
        <w:rPr>
          <w:rFonts w:ascii="Times New Roman" w:hAnsi="Times New Roman" w:cs="Times New Roman"/>
          <w:sz w:val="24"/>
          <w:szCs w:val="24"/>
        </w:rPr>
        <w:t xml:space="preserve"> </w:t>
      </w:r>
      <w:r w:rsidRPr="003468F8">
        <w:rPr>
          <w:rFonts w:ascii="Times New Roman" w:hAnsi="Times New Roman" w:cs="Times New Roman"/>
          <w:sz w:val="24"/>
          <w:szCs w:val="24"/>
        </w:rPr>
        <w:t>aonde permanece estável até a data de validade expressa em rótulo desde que isento de contaminação química ou microbiana</w:t>
      </w:r>
      <w:r>
        <w:rPr>
          <w:rFonts w:ascii="Times New Roman" w:hAnsi="Times New Roman" w:cs="Times New Roman"/>
          <w:sz w:val="24"/>
          <w:szCs w:val="24"/>
        </w:rPr>
        <w:t xml:space="preserve"> </w:t>
      </w:r>
      <w:sdt>
        <w:sdtPr>
          <w:rPr>
            <w:rFonts w:ascii="Times New Roman" w:hAnsi="Times New Roman" w:cs="Times New Roman"/>
            <w:sz w:val="24"/>
            <w:szCs w:val="24"/>
          </w:rPr>
          <w:id w:val="1117795766"/>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550764065"/>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A1EDB8D" w14:textId="36567118" w:rsidR="003468F8" w:rsidRDefault="003468F8" w:rsidP="003468F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Pr="006075BF">
        <w:rPr>
          <w:rFonts w:ascii="Times New Roman" w:hAnsi="Times New Roman" w:cs="Times New Roman"/>
          <w:sz w:val="24"/>
          <w:szCs w:val="24"/>
        </w:rPr>
        <w:t xml:space="preserve"> amostra deve ser de soro não diluido e a interpretação geralmente é feita de forma visual. Quanto à estabilidade de armazenamento, a condição é de fechar imediatamente após o uso, </w:t>
      </w:r>
      <w:r>
        <w:rPr>
          <w:rFonts w:ascii="Times New Roman" w:hAnsi="Times New Roman" w:cs="Times New Roman"/>
          <w:sz w:val="24"/>
          <w:szCs w:val="24"/>
        </w:rPr>
        <w:t>n</w:t>
      </w:r>
      <w:r w:rsidRPr="003468F8">
        <w:rPr>
          <w:rFonts w:ascii="Times New Roman" w:hAnsi="Times New Roman" w:cs="Times New Roman"/>
          <w:sz w:val="24"/>
          <w:szCs w:val="24"/>
        </w:rPr>
        <w:t>ão congelar nenhum dos componentes do conjunto</w:t>
      </w:r>
      <w:r>
        <w:rPr>
          <w:rFonts w:ascii="Times New Roman" w:hAnsi="Times New Roman" w:cs="Times New Roman"/>
          <w:sz w:val="24"/>
          <w:szCs w:val="24"/>
        </w:rPr>
        <w:t xml:space="preserve"> </w:t>
      </w:r>
      <w:r w:rsidRPr="006075BF">
        <w:rPr>
          <w:rFonts w:ascii="Times New Roman" w:hAnsi="Times New Roman" w:cs="Times New Roman"/>
          <w:sz w:val="24"/>
          <w:szCs w:val="24"/>
        </w:rPr>
        <w:t xml:space="preserve">e a estabilidade dura até a data de validade </w:t>
      </w:r>
      <w:sdt>
        <w:sdtPr>
          <w:rPr>
            <w:rFonts w:ascii="Times New Roman" w:hAnsi="Times New Roman" w:cs="Times New Roman"/>
            <w:sz w:val="24"/>
            <w:szCs w:val="24"/>
          </w:rPr>
          <w:id w:val="-1235699512"/>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607961050"/>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762315C7" w14:textId="6EEE50B3" w:rsidR="002B6148" w:rsidRDefault="00E919B2" w:rsidP="001041EB">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Os soros das amostras devem</w:t>
      </w:r>
      <w:r w:rsidR="001041EB" w:rsidRPr="006075BF">
        <w:rPr>
          <w:rFonts w:ascii="Times New Roman" w:hAnsi="Times New Roman" w:cs="Times New Roman"/>
          <w:sz w:val="24"/>
          <w:szCs w:val="24"/>
        </w:rPr>
        <w:t xml:space="preserve"> durar 7 dias se conservada à uma temperatura de 2-8ºC. Deverão durar 3 meses se conservadas à uma temperatura de -20ºC</w:t>
      </w:r>
      <w:r w:rsidR="003C7B96" w:rsidRPr="006075BF">
        <w:rPr>
          <w:rFonts w:ascii="Times New Roman" w:hAnsi="Times New Roman" w:cs="Times New Roman"/>
          <w:sz w:val="24"/>
          <w:szCs w:val="24"/>
        </w:rPr>
        <w:t xml:space="preserve"> </w:t>
      </w:r>
      <w:sdt>
        <w:sdtPr>
          <w:rPr>
            <w:rFonts w:ascii="Times New Roman" w:hAnsi="Times New Roman" w:cs="Times New Roman"/>
            <w:sz w:val="24"/>
            <w:szCs w:val="24"/>
          </w:rPr>
          <w:id w:val="-2111270560"/>
          <w:citation/>
        </w:sdtPr>
        <w:sdtEndPr/>
        <w:sdtContent>
          <w:r w:rsidR="003C7B96" w:rsidRPr="006075BF">
            <w:rPr>
              <w:rFonts w:ascii="Times New Roman" w:hAnsi="Times New Roman" w:cs="Times New Roman"/>
              <w:sz w:val="24"/>
              <w:szCs w:val="24"/>
            </w:rPr>
            <w:fldChar w:fldCharType="begin"/>
          </w:r>
          <w:r w:rsidR="003C7B96" w:rsidRPr="006075BF">
            <w:rPr>
              <w:rFonts w:ascii="Times New Roman" w:hAnsi="Times New Roman" w:cs="Times New Roman"/>
              <w:sz w:val="24"/>
              <w:szCs w:val="24"/>
              <w:lang w:val="pt-BR"/>
            </w:rPr>
            <w:instrText xml:space="preserve"> CITATION Ltd22 \l 1046 </w:instrText>
          </w:r>
          <w:r w:rsidR="003C7B96"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C7B96" w:rsidRPr="006075BF">
            <w:rPr>
              <w:rFonts w:ascii="Times New Roman" w:hAnsi="Times New Roman" w:cs="Times New Roman"/>
              <w:sz w:val="24"/>
              <w:szCs w:val="24"/>
            </w:rPr>
            <w:fldChar w:fldCharType="end"/>
          </w:r>
        </w:sdtContent>
      </w:sdt>
      <w:r w:rsidR="001041EB" w:rsidRPr="006075BF">
        <w:rPr>
          <w:rFonts w:ascii="Times New Roman" w:hAnsi="Times New Roman" w:cs="Times New Roman"/>
          <w:sz w:val="24"/>
          <w:szCs w:val="24"/>
        </w:rPr>
        <w:t>.</w:t>
      </w:r>
    </w:p>
    <w:p w14:paraId="755017BB" w14:textId="7A2161E4" w:rsidR="00837EC7" w:rsidRPr="00837EC7" w:rsidRDefault="003468F8" w:rsidP="001041EB">
      <w:pPr>
        <w:spacing w:line="360" w:lineRule="auto"/>
        <w:ind w:firstLine="709"/>
        <w:jc w:val="both"/>
        <w:rPr>
          <w:rFonts w:ascii="Times New Roman" w:hAnsi="Times New Roman" w:cs="Times New Roman"/>
          <w:b/>
          <w:sz w:val="24"/>
          <w:szCs w:val="24"/>
        </w:rPr>
      </w:pPr>
      <w:r w:rsidRPr="00837EC7">
        <w:rPr>
          <w:rFonts w:ascii="Times New Roman" w:hAnsi="Times New Roman" w:cs="Times New Roman"/>
          <w:b/>
          <w:sz w:val="24"/>
          <w:szCs w:val="24"/>
        </w:rPr>
        <w:t xml:space="preserve">Precauções e </w:t>
      </w:r>
      <w:r w:rsidR="00837EC7" w:rsidRPr="00837EC7">
        <w:rPr>
          <w:rFonts w:ascii="Times New Roman" w:hAnsi="Times New Roman" w:cs="Times New Roman"/>
          <w:b/>
          <w:sz w:val="24"/>
          <w:szCs w:val="24"/>
        </w:rPr>
        <w:t>C</w:t>
      </w:r>
      <w:r w:rsidRPr="00837EC7">
        <w:rPr>
          <w:rFonts w:ascii="Times New Roman" w:hAnsi="Times New Roman" w:cs="Times New Roman"/>
          <w:b/>
          <w:sz w:val="24"/>
          <w:szCs w:val="24"/>
        </w:rPr>
        <w:t xml:space="preserve">uidados </w:t>
      </w:r>
      <w:r w:rsidR="00837EC7" w:rsidRPr="00837EC7">
        <w:rPr>
          <w:rFonts w:ascii="Times New Roman" w:hAnsi="Times New Roman" w:cs="Times New Roman"/>
          <w:b/>
          <w:sz w:val="24"/>
          <w:szCs w:val="24"/>
        </w:rPr>
        <w:t>E</w:t>
      </w:r>
      <w:r w:rsidRPr="00837EC7">
        <w:rPr>
          <w:rFonts w:ascii="Times New Roman" w:hAnsi="Times New Roman" w:cs="Times New Roman"/>
          <w:b/>
          <w:sz w:val="24"/>
          <w:szCs w:val="24"/>
        </w:rPr>
        <w:t>speciais</w:t>
      </w:r>
    </w:p>
    <w:p w14:paraId="00599CAA" w14:textId="44B7C756" w:rsidR="00837EC7" w:rsidRPr="00837EC7" w:rsidRDefault="003468F8" w:rsidP="00837EC7">
      <w:pPr>
        <w:pStyle w:val="ListParagraph"/>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Os reagentes destinam-se ao uso</w:t>
      </w:r>
      <w:r w:rsidR="00837EC7">
        <w:rPr>
          <w:rFonts w:ascii="Times New Roman" w:hAnsi="Times New Roman" w:cs="Times New Roman"/>
          <w:sz w:val="24"/>
          <w:szCs w:val="24"/>
        </w:rPr>
        <w:t xml:space="preserve"> de</w:t>
      </w:r>
      <w:r w:rsidRPr="00837EC7">
        <w:rPr>
          <w:rFonts w:ascii="Times New Roman" w:hAnsi="Times New Roman" w:cs="Times New Roman"/>
          <w:sz w:val="24"/>
          <w:szCs w:val="24"/>
        </w:rPr>
        <w:t xml:space="preserve"> diagnóstico </w:t>
      </w:r>
      <w:r w:rsidRPr="00837EC7">
        <w:rPr>
          <w:rFonts w:ascii="Times New Roman" w:hAnsi="Times New Roman" w:cs="Times New Roman"/>
          <w:i/>
          <w:sz w:val="24"/>
          <w:szCs w:val="24"/>
        </w:rPr>
        <w:t>in vitro</w:t>
      </w:r>
      <w:r w:rsidRPr="00837EC7">
        <w:rPr>
          <w:rFonts w:ascii="Times New Roman" w:hAnsi="Times New Roman" w:cs="Times New Roman"/>
          <w:sz w:val="24"/>
          <w:szCs w:val="24"/>
        </w:rPr>
        <w:t>, não devendo ser ingeridos ou entrar em contato com a pele e mucosas</w:t>
      </w:r>
      <w:r w:rsidR="00837EC7" w:rsidRPr="00837EC7">
        <w:rPr>
          <w:rFonts w:ascii="Times New Roman" w:hAnsi="Times New Roman" w:cs="Times New Roman"/>
          <w:sz w:val="24"/>
          <w:szCs w:val="24"/>
        </w:rPr>
        <w:t xml:space="preserve"> </w:t>
      </w:r>
      <w:sdt>
        <w:sdtPr>
          <w:rPr>
            <w:rFonts w:ascii="Times New Roman" w:hAnsi="Times New Roman" w:cs="Times New Roman"/>
            <w:sz w:val="24"/>
            <w:szCs w:val="24"/>
          </w:rPr>
          <w:id w:val="-188227771"/>
          <w:citation/>
        </w:sdtPr>
        <w:sdtEnd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Pr="00837EC7">
        <w:rPr>
          <w:rFonts w:ascii="Times New Roman" w:hAnsi="Times New Roman" w:cs="Times New Roman"/>
          <w:sz w:val="24"/>
          <w:szCs w:val="24"/>
        </w:rPr>
        <w:t>;</w:t>
      </w:r>
    </w:p>
    <w:p w14:paraId="4CB0E1DC" w14:textId="4EAA614E" w:rsidR="00837EC7" w:rsidRPr="00837EC7" w:rsidRDefault="003468F8" w:rsidP="00837EC7">
      <w:pPr>
        <w:pStyle w:val="ListParagraph"/>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Devem-se manipular os reagentes com cautela no sentido de evitar sua contaminação química ou biológica</w:t>
      </w:r>
      <w:r w:rsidR="00837EC7" w:rsidRPr="00837EC7">
        <w:rPr>
          <w:rFonts w:ascii="Times New Roman" w:hAnsi="Times New Roman" w:cs="Times New Roman"/>
          <w:sz w:val="24"/>
          <w:szCs w:val="24"/>
        </w:rPr>
        <w:t xml:space="preserve"> </w:t>
      </w:r>
      <w:sdt>
        <w:sdtPr>
          <w:rPr>
            <w:rFonts w:ascii="Times New Roman" w:hAnsi="Times New Roman" w:cs="Times New Roman"/>
            <w:sz w:val="24"/>
            <w:szCs w:val="24"/>
          </w:rPr>
          <w:id w:val="-1516529685"/>
          <w:citation/>
        </w:sdtPr>
        <w:sdtEnd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00837EC7">
        <w:rPr>
          <w:rFonts w:ascii="Times New Roman" w:hAnsi="Times New Roman" w:cs="Times New Roman"/>
          <w:sz w:val="24"/>
          <w:szCs w:val="24"/>
        </w:rPr>
        <w:t>;</w:t>
      </w:r>
    </w:p>
    <w:p w14:paraId="055448D8" w14:textId="3A9305F7" w:rsidR="003468F8" w:rsidRDefault="003468F8" w:rsidP="00837EC7">
      <w:pPr>
        <w:pStyle w:val="ListParagraph"/>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Os procedimentos de manuseio referentes ao processamento e manuseio para o descarte deverá estar de acordo com a RDC 222,</w:t>
      </w:r>
      <w:r w:rsidR="00837EC7" w:rsidRPr="00837EC7">
        <w:rPr>
          <w:rFonts w:ascii="Times New Roman" w:hAnsi="Times New Roman" w:cs="Times New Roman"/>
          <w:sz w:val="24"/>
          <w:szCs w:val="24"/>
        </w:rPr>
        <w:t xml:space="preserve"> DE 28 DE MARÇO DE 2018 que dispõe sobre o Regulamento Técnico para o gerenciamento de resíduos de serviços de saúde </w:t>
      </w:r>
      <w:sdt>
        <w:sdtPr>
          <w:rPr>
            <w:rFonts w:ascii="Times New Roman" w:hAnsi="Times New Roman" w:cs="Times New Roman"/>
            <w:sz w:val="24"/>
            <w:szCs w:val="24"/>
          </w:rPr>
          <w:id w:val="-1015612597"/>
          <w:citation/>
        </w:sdtPr>
        <w:sdtEndPr/>
        <w:sdtContent>
          <w:r w:rsidR="00837EC7" w:rsidRPr="006075BF">
            <w:rPr>
              <w:rFonts w:ascii="Times New Roman" w:hAnsi="Times New Roman" w:cs="Times New Roman"/>
              <w:sz w:val="24"/>
              <w:szCs w:val="24"/>
            </w:rPr>
            <w:fldChar w:fldCharType="begin"/>
          </w:r>
          <w:r w:rsidR="00837EC7" w:rsidRPr="006075BF">
            <w:rPr>
              <w:rFonts w:ascii="Times New Roman" w:hAnsi="Times New Roman" w:cs="Times New Roman"/>
              <w:sz w:val="24"/>
              <w:szCs w:val="24"/>
              <w:lang w:val="pt-BR"/>
            </w:rPr>
            <w:instrText xml:space="preserve"> CITATION Min08 \l 1046 </w:instrText>
          </w:r>
          <w:r w:rsidR="00837EC7"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(5)</w:t>
          </w:r>
          <w:r w:rsidR="00837EC7" w:rsidRPr="006075BF">
            <w:rPr>
              <w:rFonts w:ascii="Times New Roman" w:hAnsi="Times New Roman" w:cs="Times New Roman"/>
              <w:sz w:val="24"/>
              <w:szCs w:val="24"/>
            </w:rPr>
            <w:fldChar w:fldCharType="end"/>
          </w:r>
        </w:sdtContent>
      </w:sdt>
      <w:r w:rsidR="00837EC7" w:rsidRPr="00837EC7">
        <w:rPr>
          <w:rFonts w:ascii="Times New Roman" w:hAnsi="Times New Roman" w:cs="Times New Roman"/>
          <w:sz w:val="24"/>
          <w:szCs w:val="24"/>
        </w:rPr>
        <w:t>.</w:t>
      </w:r>
    </w:p>
    <w:p w14:paraId="2A2A8BEB" w14:textId="77777777" w:rsidR="00837EC7" w:rsidRPr="00837EC7" w:rsidRDefault="00837EC7" w:rsidP="00837EC7">
      <w:pPr>
        <w:spacing w:line="360" w:lineRule="auto"/>
        <w:jc w:val="both"/>
        <w:rPr>
          <w:rFonts w:ascii="Times New Roman" w:hAnsi="Times New Roman" w:cs="Times New Roman"/>
          <w:sz w:val="24"/>
          <w:szCs w:val="24"/>
        </w:rPr>
      </w:pPr>
    </w:p>
    <w:p w14:paraId="1A81C2CE" w14:textId="740808B4" w:rsidR="001041EB" w:rsidRPr="006075BF" w:rsidRDefault="001041EB" w:rsidP="00832BBF">
      <w:pPr>
        <w:pStyle w:val="ListParagraph"/>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Amostras contendo fibrina devem ser centrifugadas;</w:t>
      </w:r>
    </w:p>
    <w:p w14:paraId="7342CABD" w14:textId="0349A818" w:rsidR="001041EB" w:rsidRPr="006075BF" w:rsidRDefault="001041EB" w:rsidP="00832BBF">
      <w:pPr>
        <w:pStyle w:val="ListParagraph"/>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 xml:space="preserve">Não usar amostras contaminadas, hemolisadas ou amostras </w:t>
      </w:r>
      <w:r w:rsidR="00E919B2" w:rsidRPr="006075BF">
        <w:rPr>
          <w:rFonts w:ascii="Times New Roman" w:hAnsi="Times New Roman" w:cs="Times New Roman"/>
          <w:sz w:val="24"/>
          <w:szCs w:val="24"/>
        </w:rPr>
        <w:t>lipémicas</w:t>
      </w:r>
      <w:r w:rsidRPr="006075BF">
        <w:rPr>
          <w:rFonts w:ascii="Times New Roman" w:hAnsi="Times New Roman" w:cs="Times New Roman"/>
          <w:sz w:val="24"/>
          <w:szCs w:val="24"/>
        </w:rPr>
        <w:t>;</w:t>
      </w:r>
    </w:p>
    <w:p w14:paraId="413C938E" w14:textId="67838CCF" w:rsidR="001041EB" w:rsidRPr="006075BF" w:rsidRDefault="001041EB" w:rsidP="00832BBF">
      <w:pPr>
        <w:pStyle w:val="ListParagraph"/>
        <w:numPr>
          <w:ilvl w:val="0"/>
          <w:numId w:val="10"/>
        </w:numPr>
        <w:spacing w:line="360" w:lineRule="auto"/>
        <w:ind w:left="1134" w:hanging="283"/>
        <w:jc w:val="both"/>
        <w:rPr>
          <w:rFonts w:ascii="Times New Roman" w:hAnsi="Times New Roman" w:cs="Times New Roman"/>
          <w:sz w:val="24"/>
          <w:szCs w:val="24"/>
        </w:rPr>
      </w:pPr>
      <w:r w:rsidRPr="006075BF">
        <w:rPr>
          <w:rFonts w:ascii="Times New Roman" w:hAnsi="Times New Roman" w:cs="Times New Roman"/>
          <w:sz w:val="24"/>
          <w:szCs w:val="24"/>
        </w:rPr>
        <w:t>Não necessita de ativação</w:t>
      </w:r>
    </w:p>
    <w:p w14:paraId="3CBDD93C" w14:textId="2CC3CF38" w:rsidR="001041EB" w:rsidRPr="006075BF" w:rsidRDefault="001041EB"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Quanto ao controle de qualidade, para monitorar o desempenho do procedimento são recomendados os controles positivos e negativos (usando solução fisiológica), assim como um teste padrão comparativo para uma melhor interpretação do resultado</w:t>
      </w:r>
      <w:sdt>
        <w:sdtPr>
          <w:rPr>
            <w:rFonts w:ascii="Times New Roman" w:hAnsi="Times New Roman" w:cs="Times New Roman"/>
            <w:sz w:val="24"/>
            <w:szCs w:val="24"/>
          </w:rPr>
          <w:id w:val="1383136104"/>
          <w:citation/>
        </w:sdtPr>
        <w:sdtEndPr/>
        <w:sdtContent>
          <w:r w:rsidR="0090451E" w:rsidRPr="006075BF">
            <w:rPr>
              <w:rFonts w:ascii="Times New Roman" w:hAnsi="Times New Roman" w:cs="Times New Roman"/>
              <w:sz w:val="24"/>
              <w:szCs w:val="24"/>
            </w:rPr>
            <w:fldChar w:fldCharType="begin"/>
          </w:r>
          <w:r w:rsidR="0090451E" w:rsidRPr="006075BF">
            <w:rPr>
              <w:rFonts w:ascii="Times New Roman" w:hAnsi="Times New Roman" w:cs="Times New Roman"/>
              <w:sz w:val="24"/>
              <w:szCs w:val="24"/>
              <w:lang w:val="pt-BR"/>
            </w:rPr>
            <w:instrText xml:space="preserve"> CITATION Ltd22 \l 1046 </w:instrText>
          </w:r>
          <w:r w:rsidR="0090451E" w:rsidRPr="006075BF">
            <w:rPr>
              <w:rFonts w:ascii="Times New Roman" w:hAnsi="Times New Roman" w:cs="Times New Roman"/>
              <w:sz w:val="24"/>
              <w:szCs w:val="24"/>
            </w:rPr>
            <w:fldChar w:fldCharType="separate"/>
          </w:r>
          <w:r w:rsidR="003A4E69">
            <w:rPr>
              <w:rFonts w:ascii="Times New Roman" w:hAnsi="Times New Roman" w:cs="Times New Roman"/>
              <w:noProof/>
              <w:sz w:val="24"/>
              <w:szCs w:val="24"/>
              <w:lang w:val="pt-BR"/>
            </w:rPr>
            <w:t xml:space="preserve"> </w:t>
          </w:r>
          <w:r w:rsidR="003A4E69" w:rsidRPr="003A4E69">
            <w:rPr>
              <w:rFonts w:ascii="Times New Roman" w:hAnsi="Times New Roman" w:cs="Times New Roman"/>
              <w:noProof/>
              <w:sz w:val="24"/>
              <w:szCs w:val="24"/>
              <w:lang w:val="pt-BR"/>
            </w:rPr>
            <w:t>(34)</w:t>
          </w:r>
          <w:r w:rsidR="0090451E"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55178E25" w14:textId="0CF2750C" w:rsidR="00832BBF" w:rsidRDefault="00667676"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limitação neste procedimento, consiste em que o</w:t>
      </w:r>
      <w:r w:rsidR="001041EB" w:rsidRPr="006075BF">
        <w:rPr>
          <w:rFonts w:ascii="Times New Roman" w:hAnsi="Times New Roman" w:cs="Times New Roman"/>
          <w:sz w:val="24"/>
          <w:szCs w:val="24"/>
        </w:rPr>
        <w:t xml:space="preserve"> diagnóstico clínico não deve ser feito em preenchimento de um único resultado de teste, mas deve integrar dados clínicos e do laboratório</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1462335257"/>
          <w:citation/>
        </w:sdtPr>
        <w:sdtEnd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001041EB" w:rsidRPr="006075BF">
        <w:rPr>
          <w:rFonts w:ascii="Times New Roman" w:hAnsi="Times New Roman" w:cs="Times New Roman"/>
          <w:sz w:val="24"/>
          <w:szCs w:val="24"/>
        </w:rPr>
        <w:t>.</w:t>
      </w:r>
    </w:p>
    <w:p w14:paraId="19F77519" w14:textId="6A5EE22B" w:rsidR="00783340" w:rsidRDefault="00974B1F"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No entanto, algumas precauções a serem tomadas são:</w:t>
      </w:r>
    </w:p>
    <w:p w14:paraId="4AA63685" w14:textId="7A14F733"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U</w:t>
      </w:r>
      <w:r>
        <w:rPr>
          <w:rFonts w:ascii="Times New Roman" w:hAnsi="Times New Roman" w:cs="Times New Roman"/>
          <w:sz w:val="24"/>
          <w:szCs w:val="24"/>
        </w:rPr>
        <w:t>sado</w:t>
      </w:r>
      <w:r w:rsidRPr="006075BF">
        <w:rPr>
          <w:rFonts w:ascii="Times New Roman" w:hAnsi="Times New Roman" w:cs="Times New Roman"/>
          <w:sz w:val="24"/>
          <w:szCs w:val="24"/>
        </w:rPr>
        <w:t xml:space="preserve"> para diagnóstico </w:t>
      </w:r>
      <w:r w:rsidRPr="006075BF">
        <w:rPr>
          <w:rFonts w:ascii="Times New Roman" w:hAnsi="Times New Roman" w:cs="Times New Roman"/>
          <w:i/>
          <w:sz w:val="24"/>
          <w:szCs w:val="24"/>
        </w:rPr>
        <w:t>In Vitro</w:t>
      </w:r>
      <w:r w:rsidRPr="006075BF">
        <w:rPr>
          <w:rFonts w:ascii="Times New Roman" w:hAnsi="Times New Roman" w:cs="Times New Roman"/>
          <w:sz w:val="24"/>
          <w:szCs w:val="24"/>
        </w:rPr>
        <w:t xml:space="preserve"> </w:t>
      </w:r>
      <w:sdt>
        <w:sdtPr>
          <w:rPr>
            <w:rFonts w:ascii="Times New Roman" w:hAnsi="Times New Roman" w:cs="Times New Roman"/>
            <w:sz w:val="24"/>
            <w:szCs w:val="24"/>
          </w:rPr>
          <w:id w:val="820008790"/>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5867643" w14:textId="6218D545"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lastRenderedPageBreak/>
        <w:t xml:space="preserve">Todos os componentes de origem humana apresentaram resultados negativos para o antígeno HBs e para o anti-VIH. No entanto, devem ser tratados com precaução como potencialmente infecciosos </w:t>
      </w:r>
      <w:sdt>
        <w:sdtPr>
          <w:rPr>
            <w:rFonts w:ascii="Times New Roman" w:hAnsi="Times New Roman" w:cs="Times New Roman"/>
            <w:sz w:val="24"/>
            <w:szCs w:val="24"/>
          </w:rPr>
          <w:id w:val="1236669279"/>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7273E265" w14:textId="4CA09752"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Os antígenos devem estar homogêneos antes do uso. Isto pode ser realizado por inversão cuidadosa dos frascos de reagentes antes do uso. Não agitar vigorosamente </w:t>
      </w:r>
      <w:sdt>
        <w:sdtPr>
          <w:rPr>
            <w:rFonts w:ascii="Times New Roman" w:hAnsi="Times New Roman" w:cs="Times New Roman"/>
            <w:sz w:val="24"/>
            <w:szCs w:val="24"/>
          </w:rPr>
          <w:id w:val="-1399972195"/>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2C138C5" w14:textId="064EC056"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O descarte do material utilizado deverá ser feito obedecendo-se os critérios de biossegurança de acordo com a legislação vigente </w:t>
      </w:r>
      <w:sdt>
        <w:sdtPr>
          <w:rPr>
            <w:rFonts w:ascii="Times New Roman" w:hAnsi="Times New Roman" w:cs="Times New Roman"/>
            <w:sz w:val="24"/>
            <w:szCs w:val="24"/>
          </w:rPr>
          <w:id w:val="-647982659"/>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29ABD5FA" w14:textId="43AE2A86"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Seguir exatamente a metodologia proposta para a obtenção de resultados exatos </w:t>
      </w:r>
      <w:sdt>
        <w:sdtPr>
          <w:rPr>
            <w:rFonts w:ascii="Times New Roman" w:hAnsi="Times New Roman" w:cs="Times New Roman"/>
            <w:sz w:val="24"/>
            <w:szCs w:val="24"/>
          </w:rPr>
          <w:id w:val="1378365109"/>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403CADB0" w14:textId="7B8D7161" w:rsidR="00974B1F" w:rsidRPr="006075BF" w:rsidRDefault="00974B1F" w:rsidP="00974B1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Ler imediatamente após um minuto, pois a demora para a leitura poderá apresentar resultado falso-positivo </w:t>
      </w:r>
      <w:sdt>
        <w:sdtPr>
          <w:rPr>
            <w:rFonts w:ascii="Times New Roman" w:hAnsi="Times New Roman" w:cs="Times New Roman"/>
            <w:sz w:val="24"/>
            <w:szCs w:val="24"/>
          </w:rPr>
          <w:id w:val="-468911379"/>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BBE83AA" w14:textId="3B3DCF40" w:rsidR="00974B1F" w:rsidRPr="00832BBF" w:rsidRDefault="00974B1F" w:rsidP="00832BBF">
      <w:pPr>
        <w:pStyle w:val="ListParagraph"/>
        <w:numPr>
          <w:ilvl w:val="0"/>
          <w:numId w:val="11"/>
        </w:numPr>
        <w:spacing w:line="360" w:lineRule="auto"/>
        <w:jc w:val="both"/>
        <w:rPr>
          <w:rFonts w:ascii="Times New Roman" w:hAnsi="Times New Roman" w:cs="Times New Roman"/>
          <w:sz w:val="24"/>
          <w:szCs w:val="24"/>
        </w:rPr>
      </w:pPr>
      <w:r w:rsidRPr="006075BF">
        <w:rPr>
          <w:rFonts w:ascii="Times New Roman" w:hAnsi="Times New Roman" w:cs="Times New Roman"/>
          <w:sz w:val="24"/>
          <w:szCs w:val="24"/>
        </w:rPr>
        <w:t xml:space="preserve">Contaminação bacteriana nos reagentes, nas amostras ou solução salina, congelamento dos antígenos e resíduos de detergente nos tubos geralmente saõ causas de resultados falso-positivos </w:t>
      </w:r>
      <w:sdt>
        <w:sdtPr>
          <w:rPr>
            <w:rFonts w:ascii="Times New Roman" w:hAnsi="Times New Roman" w:cs="Times New Roman"/>
            <w:sz w:val="24"/>
            <w:szCs w:val="24"/>
          </w:rPr>
          <w:id w:val="-1951081252"/>
          <w:citation/>
        </w:sdtPr>
        <w:sdtEnd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5E6DA08B" w14:textId="77570378" w:rsidR="00FB3573" w:rsidRPr="006075BF" w:rsidRDefault="00755381" w:rsidP="00CF3975">
      <w:pPr>
        <w:pStyle w:val="Heading1"/>
        <w:spacing w:before="480" w:after="240" w:line="360" w:lineRule="auto"/>
        <w:jc w:val="both"/>
        <w:rPr>
          <w:rFonts w:ascii="Times New Roman" w:hAnsi="Times New Roman" w:cs="Times New Roman"/>
          <w:color w:val="auto"/>
          <w:sz w:val="24"/>
        </w:rPr>
      </w:pPr>
      <w:bookmarkStart w:id="81" w:name="_Toc146470722"/>
      <w:r w:rsidRPr="006075BF">
        <w:rPr>
          <w:rFonts w:ascii="Times New Roman" w:hAnsi="Times New Roman" w:cs="Times New Roman"/>
          <w:color w:val="auto"/>
          <w:sz w:val="24"/>
        </w:rPr>
        <w:t xml:space="preserve">Procedimentos para o </w:t>
      </w:r>
      <w:r w:rsidR="00FB3573" w:rsidRPr="006075BF">
        <w:rPr>
          <w:rFonts w:ascii="Times New Roman" w:hAnsi="Times New Roman" w:cs="Times New Roman"/>
          <w:color w:val="auto"/>
          <w:sz w:val="24"/>
        </w:rPr>
        <w:t>M</w:t>
      </w:r>
      <w:r w:rsidRPr="006075BF">
        <w:rPr>
          <w:rFonts w:ascii="Times New Roman" w:hAnsi="Times New Roman" w:cs="Times New Roman"/>
          <w:color w:val="auto"/>
          <w:sz w:val="24"/>
        </w:rPr>
        <w:t xml:space="preserve">étodo </w:t>
      </w:r>
      <w:r w:rsidR="00FB3573" w:rsidRPr="006075BF">
        <w:rPr>
          <w:rFonts w:ascii="Times New Roman" w:hAnsi="Times New Roman" w:cs="Times New Roman"/>
          <w:color w:val="auto"/>
          <w:sz w:val="24"/>
        </w:rPr>
        <w:t>Q</w:t>
      </w:r>
      <w:r w:rsidRPr="006075BF">
        <w:rPr>
          <w:rFonts w:ascii="Times New Roman" w:hAnsi="Times New Roman" w:cs="Times New Roman"/>
          <w:color w:val="auto"/>
          <w:sz w:val="24"/>
        </w:rPr>
        <w:t>ualitativo</w:t>
      </w:r>
      <w:bookmarkEnd w:id="81"/>
    </w:p>
    <w:p w14:paraId="1EF7D970" w14:textId="26CACCC1" w:rsidR="00755381" w:rsidRPr="006075BF" w:rsidRDefault="00814DBB" w:rsidP="00FB357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No método qualitativo, para se fazer os procedimentos p</w:t>
      </w:r>
      <w:r w:rsidR="00755381" w:rsidRPr="006075BF">
        <w:rPr>
          <w:rFonts w:ascii="Times New Roman" w:hAnsi="Times New Roman" w:cs="Times New Roman"/>
          <w:sz w:val="24"/>
          <w:szCs w:val="24"/>
        </w:rPr>
        <w:t>rimeiramente devemos deixar todos os reagentes e as amostras atingirem a temperatura ambiente e agitar o reagente</w:t>
      </w:r>
      <w:r w:rsidR="002E33EF" w:rsidRPr="006075BF">
        <w:rPr>
          <w:rFonts w:ascii="Times New Roman" w:hAnsi="Times New Roman" w:cs="Times New Roman"/>
          <w:sz w:val="24"/>
          <w:szCs w:val="24"/>
        </w:rPr>
        <w:t xml:space="preserve"> gentilmente antes do uso</w:t>
      </w:r>
      <w:r w:rsidRPr="006075BF">
        <w:rPr>
          <w:rFonts w:ascii="Times New Roman" w:hAnsi="Times New Roman" w:cs="Times New Roman"/>
          <w:sz w:val="24"/>
          <w:szCs w:val="24"/>
        </w:rPr>
        <w:t>, em seguida, segue-se os passos</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857113565"/>
          <w:citation/>
        </w:sdtPr>
        <w:sdtEnd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2B1C825C" w14:textId="3B96EAF0" w:rsidR="002307BF" w:rsidRPr="006075BF" w:rsidRDefault="002307BF" w:rsidP="00764F4A">
      <w:pPr>
        <w:pStyle w:val="ListParagraph"/>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Colocar 50µL do reagente em divisões separadas da placa</w:t>
      </w:r>
      <w:r w:rsidR="00811C17" w:rsidRPr="006075BF">
        <w:rPr>
          <w:rFonts w:ascii="Times New Roman" w:hAnsi="Times New Roman" w:cs="Times New Roman"/>
          <w:sz w:val="24"/>
          <w:szCs w:val="24"/>
        </w:rPr>
        <w:t>, para as amostras a serem testadas, bem como para os controles positivos e negativos</w:t>
      </w:r>
      <w:r w:rsidR="0022689F" w:rsidRPr="006075BF">
        <w:rPr>
          <w:rFonts w:ascii="Times New Roman" w:hAnsi="Times New Roman" w:cs="Times New Roman"/>
          <w:sz w:val="24"/>
          <w:szCs w:val="24"/>
        </w:rPr>
        <w:t>;</w:t>
      </w:r>
    </w:p>
    <w:p w14:paraId="158897F7" w14:textId="6939D250" w:rsidR="00C9144B" w:rsidRPr="006075BF" w:rsidRDefault="00C9144B" w:rsidP="00764F4A">
      <w:pPr>
        <w:pStyle w:val="ListParagraph"/>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Adicionar 50µL de cada amostra não diluida e um</w:t>
      </w:r>
      <w:r w:rsidR="0022689F" w:rsidRPr="006075BF">
        <w:rPr>
          <w:rFonts w:ascii="Times New Roman" w:hAnsi="Times New Roman" w:cs="Times New Roman"/>
          <w:sz w:val="24"/>
          <w:szCs w:val="24"/>
        </w:rPr>
        <w:t>a</w:t>
      </w:r>
      <w:r w:rsidRPr="006075BF">
        <w:rPr>
          <w:rFonts w:ascii="Times New Roman" w:hAnsi="Times New Roman" w:cs="Times New Roman"/>
          <w:sz w:val="24"/>
          <w:szCs w:val="24"/>
        </w:rPr>
        <w:t xml:space="preserve"> agota de cada controle não dilu</w:t>
      </w:r>
      <w:r w:rsidR="0022689F" w:rsidRPr="006075BF">
        <w:rPr>
          <w:rFonts w:ascii="Times New Roman" w:hAnsi="Times New Roman" w:cs="Times New Roman"/>
          <w:sz w:val="24"/>
          <w:szCs w:val="24"/>
        </w:rPr>
        <w:t>í</w:t>
      </w:r>
      <w:r w:rsidRPr="006075BF">
        <w:rPr>
          <w:rFonts w:ascii="Times New Roman" w:hAnsi="Times New Roman" w:cs="Times New Roman"/>
          <w:sz w:val="24"/>
          <w:szCs w:val="24"/>
        </w:rPr>
        <w:t>do;</w:t>
      </w:r>
    </w:p>
    <w:p w14:paraId="616A568C" w14:textId="357DEFED" w:rsidR="00C9144B" w:rsidRPr="006075BF" w:rsidRDefault="00C9144B" w:rsidP="00764F4A">
      <w:pPr>
        <w:pStyle w:val="ListParagraph"/>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Homogenizar, estendendo o líquido igualmente sobre cada divisão da placa;</w:t>
      </w:r>
    </w:p>
    <w:p w14:paraId="3B6A166A" w14:textId="0FFC3F34" w:rsidR="00C9144B" w:rsidRPr="006075BF" w:rsidRDefault="00C9144B" w:rsidP="00764F4A">
      <w:pPr>
        <w:pStyle w:val="ListParagraph"/>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Agitar a placa com suave movimento de rotação manualmente ou em agitador automático de 80-100 rpm durante 1 minuto, e observar a aglutinação sob luz incidente;</w:t>
      </w:r>
    </w:p>
    <w:p w14:paraId="087DA3E1" w14:textId="35451A43" w:rsidR="00D560D9" w:rsidRPr="00832BBF" w:rsidRDefault="00C9144B" w:rsidP="00AB0C50">
      <w:pPr>
        <w:pStyle w:val="ListParagraph"/>
        <w:numPr>
          <w:ilvl w:val="0"/>
          <w:numId w:val="12"/>
        </w:numPr>
        <w:spacing w:line="360" w:lineRule="auto"/>
        <w:ind w:left="1134"/>
        <w:jc w:val="both"/>
        <w:rPr>
          <w:rFonts w:ascii="Times New Roman" w:hAnsi="Times New Roman" w:cs="Times New Roman"/>
          <w:sz w:val="24"/>
          <w:szCs w:val="24"/>
        </w:rPr>
      </w:pPr>
      <w:r w:rsidRPr="006075BF">
        <w:rPr>
          <w:rFonts w:ascii="Times New Roman" w:hAnsi="Times New Roman" w:cs="Times New Roman"/>
          <w:sz w:val="24"/>
          <w:szCs w:val="24"/>
        </w:rPr>
        <w:t>Marcar os resultados.</w:t>
      </w:r>
    </w:p>
    <w:p w14:paraId="7A084F04" w14:textId="4B3171D5" w:rsidR="00814DBB" w:rsidRDefault="00814DBB" w:rsidP="00D560D9">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Para a interpretação dos resultados no método qualitativo, examina-se macroscopicamente a presença ou ausência de aglutinação logo após 1 minuto</w:t>
      </w:r>
      <w:r w:rsidR="0022689F" w:rsidRPr="006075BF">
        <w:rPr>
          <w:rFonts w:ascii="Times New Roman" w:hAnsi="Times New Roman" w:cs="Times New Roman"/>
          <w:sz w:val="24"/>
          <w:szCs w:val="24"/>
        </w:rPr>
        <w:t xml:space="preserve"> </w:t>
      </w:r>
      <w:sdt>
        <w:sdtPr>
          <w:rPr>
            <w:rFonts w:ascii="Times New Roman" w:hAnsi="Times New Roman" w:cs="Times New Roman"/>
            <w:sz w:val="24"/>
            <w:szCs w:val="24"/>
          </w:rPr>
          <w:id w:val="-729070274"/>
          <w:citation/>
        </w:sdtPr>
        <w:sdtEndPr/>
        <w:sdtContent>
          <w:r w:rsidR="0022689F" w:rsidRPr="006075BF">
            <w:rPr>
              <w:rFonts w:ascii="Times New Roman" w:hAnsi="Times New Roman" w:cs="Times New Roman"/>
              <w:sz w:val="24"/>
              <w:szCs w:val="24"/>
            </w:rPr>
            <w:fldChar w:fldCharType="begin"/>
          </w:r>
          <w:r w:rsidR="0022689F" w:rsidRPr="006075BF">
            <w:rPr>
              <w:rFonts w:ascii="Times New Roman" w:hAnsi="Times New Roman" w:cs="Times New Roman"/>
              <w:sz w:val="24"/>
              <w:szCs w:val="24"/>
              <w:lang w:val="pt-BR"/>
            </w:rPr>
            <w:instrText xml:space="preserve"> CITATION Ltd22 \l 1046 </w:instrText>
          </w:r>
          <w:r w:rsidR="0022689F"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22689F"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49C66E00" w14:textId="4C0991DF" w:rsidR="008E5A10" w:rsidRDefault="008E5A10" w:rsidP="00D560D9">
      <w:pPr>
        <w:spacing w:line="360" w:lineRule="auto"/>
        <w:ind w:firstLine="851"/>
        <w:jc w:val="both"/>
        <w:rPr>
          <w:rFonts w:ascii="Times New Roman" w:hAnsi="Times New Roman" w:cs="Times New Roman"/>
          <w:sz w:val="20"/>
          <w:szCs w:val="24"/>
        </w:rPr>
      </w:pPr>
    </w:p>
    <w:p w14:paraId="262DE87D" w14:textId="4A3CBA08" w:rsidR="00044A38" w:rsidRDefault="00044A38" w:rsidP="00D560D9">
      <w:pPr>
        <w:spacing w:line="360" w:lineRule="auto"/>
        <w:ind w:firstLine="851"/>
        <w:jc w:val="both"/>
        <w:rPr>
          <w:rFonts w:ascii="Times New Roman" w:hAnsi="Times New Roman" w:cs="Times New Roman"/>
          <w:sz w:val="20"/>
          <w:szCs w:val="24"/>
        </w:rPr>
      </w:pPr>
    </w:p>
    <w:p w14:paraId="16B9AEB5" w14:textId="6C701B82" w:rsidR="00044A38" w:rsidRDefault="00044A38" w:rsidP="00D560D9">
      <w:pPr>
        <w:spacing w:line="360" w:lineRule="auto"/>
        <w:ind w:firstLine="851"/>
        <w:jc w:val="both"/>
        <w:rPr>
          <w:rFonts w:ascii="Times New Roman" w:hAnsi="Times New Roman" w:cs="Times New Roman"/>
          <w:sz w:val="20"/>
          <w:szCs w:val="24"/>
        </w:rPr>
      </w:pPr>
    </w:p>
    <w:p w14:paraId="23DC4E8D" w14:textId="55BE48AB" w:rsidR="00044A38" w:rsidRDefault="00044A38" w:rsidP="00D560D9">
      <w:pPr>
        <w:spacing w:line="360" w:lineRule="auto"/>
        <w:ind w:firstLine="851"/>
        <w:jc w:val="both"/>
        <w:rPr>
          <w:rFonts w:ascii="Times New Roman" w:hAnsi="Times New Roman" w:cs="Times New Roman"/>
          <w:sz w:val="20"/>
          <w:szCs w:val="24"/>
        </w:rPr>
      </w:pPr>
    </w:p>
    <w:p w14:paraId="7FF6B2F7" w14:textId="363CAEAF" w:rsidR="00044A38" w:rsidRDefault="00044A38" w:rsidP="00D560D9">
      <w:pPr>
        <w:spacing w:line="360" w:lineRule="auto"/>
        <w:ind w:firstLine="851"/>
        <w:jc w:val="both"/>
        <w:rPr>
          <w:rFonts w:ascii="Times New Roman" w:hAnsi="Times New Roman" w:cs="Times New Roman"/>
          <w:sz w:val="20"/>
          <w:szCs w:val="24"/>
        </w:rPr>
      </w:pPr>
    </w:p>
    <w:p w14:paraId="51063A47" w14:textId="77777777" w:rsidR="00044A38" w:rsidRDefault="00044A38" w:rsidP="00D560D9">
      <w:pPr>
        <w:spacing w:line="360" w:lineRule="auto"/>
        <w:ind w:firstLine="851"/>
        <w:jc w:val="both"/>
        <w:rPr>
          <w:rFonts w:ascii="Times New Roman" w:hAnsi="Times New Roman" w:cs="Times New Roman"/>
          <w:sz w:val="20"/>
          <w:szCs w:val="24"/>
        </w:rPr>
      </w:pPr>
    </w:p>
    <w:p w14:paraId="41019519" w14:textId="50781A14" w:rsidR="00974B1F" w:rsidRPr="008E5A10" w:rsidRDefault="008E5A10" w:rsidP="00EC19EA">
      <w:pPr>
        <w:spacing w:line="240" w:lineRule="auto"/>
        <w:ind w:firstLine="851"/>
        <w:jc w:val="center"/>
        <w:rPr>
          <w:rFonts w:ascii="Times New Roman" w:hAnsi="Times New Roman" w:cs="Times New Roman"/>
          <w:sz w:val="20"/>
          <w:szCs w:val="24"/>
        </w:rPr>
      </w:pPr>
      <w:r w:rsidRPr="008E5A10">
        <w:rPr>
          <w:rFonts w:ascii="Times New Roman" w:hAnsi="Times New Roman" w:cs="Times New Roman"/>
          <w:sz w:val="20"/>
          <w:szCs w:val="24"/>
        </w:rPr>
        <w:t>FIGURA 1 – PRESÊNÇA OU AUSÊNCIA DE AGLUTINAÇÃO</w:t>
      </w:r>
    </w:p>
    <w:p w14:paraId="451ADA85" w14:textId="10C38A69" w:rsidR="00974B1F" w:rsidRPr="006075BF" w:rsidRDefault="00974B1F" w:rsidP="00EC19EA">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8A19A2A" wp14:editId="6CDACEFB">
            <wp:extent cx="3467100" cy="1835955"/>
            <wp:effectExtent l="19050" t="19050" r="1905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9">
                      <a:extLst>
                        <a:ext uri="{BEBA8EAE-BF5A-486C-A8C5-ECC9F3942E4B}">
                          <a14:imgProps xmlns:a14="http://schemas.microsoft.com/office/drawing/2010/main">
                            <a14:imgLayer r:embed="rId20">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467100" cy="1835955"/>
                    </a:xfrm>
                    <a:prstGeom prst="rect">
                      <a:avLst/>
                    </a:prstGeom>
                    <a:ln>
                      <a:solidFill>
                        <a:srgbClr val="002060"/>
                      </a:solidFill>
                    </a:ln>
                  </pic:spPr>
                </pic:pic>
              </a:graphicData>
            </a:graphic>
          </wp:inline>
        </w:drawing>
      </w:r>
    </w:p>
    <w:p w14:paraId="08821448" w14:textId="7B26EEE7" w:rsidR="00974B1F" w:rsidRPr="008E5A10" w:rsidRDefault="008E5A10" w:rsidP="00EC19EA">
      <w:pPr>
        <w:spacing w:line="360" w:lineRule="auto"/>
        <w:jc w:val="center"/>
        <w:rPr>
          <w:rFonts w:ascii="Times New Roman" w:hAnsi="Times New Roman" w:cs="Times New Roman"/>
          <w:sz w:val="20"/>
          <w:szCs w:val="20"/>
        </w:rPr>
      </w:pPr>
      <w:r w:rsidRPr="008E5A10">
        <w:rPr>
          <w:rFonts w:ascii="Times New Roman" w:hAnsi="Times New Roman" w:cs="Times New Roman"/>
          <w:sz w:val="20"/>
          <w:szCs w:val="20"/>
        </w:rPr>
        <w:t xml:space="preserve">FONTE: BIÓLOGOS OD. </w:t>
      </w:r>
      <w:sdt>
        <w:sdtPr>
          <w:rPr>
            <w:rFonts w:ascii="Times New Roman" w:hAnsi="Times New Roman" w:cs="Times New Roman"/>
            <w:sz w:val="20"/>
            <w:szCs w:val="20"/>
          </w:rPr>
          <w:id w:val="-558635114"/>
          <w:citation/>
        </w:sdtPr>
        <w:sdtEndPr/>
        <w:sdtContent>
          <w:r w:rsidRPr="008E5A10">
            <w:rPr>
              <w:rFonts w:ascii="Times New Roman" w:hAnsi="Times New Roman" w:cs="Times New Roman"/>
              <w:sz w:val="20"/>
              <w:szCs w:val="20"/>
            </w:rPr>
            <w:fldChar w:fldCharType="begin"/>
          </w:r>
          <w:r w:rsidRPr="008E5A10">
            <w:rPr>
              <w:rFonts w:ascii="Times New Roman" w:hAnsi="Times New Roman" w:cs="Times New Roman"/>
              <w:sz w:val="20"/>
              <w:szCs w:val="20"/>
              <w:lang w:val="pt-BR"/>
            </w:rPr>
            <w:instrText xml:space="preserve"> CITATION Ltd22 \l 1046 </w:instrText>
          </w:r>
          <w:r w:rsidRPr="008E5A10">
            <w:rPr>
              <w:rFonts w:ascii="Times New Roman" w:hAnsi="Times New Roman" w:cs="Times New Roman"/>
              <w:sz w:val="20"/>
              <w:szCs w:val="20"/>
            </w:rPr>
            <w:fldChar w:fldCharType="separate"/>
          </w:r>
          <w:r w:rsidR="003A4E69" w:rsidRPr="003A4E69">
            <w:rPr>
              <w:rFonts w:ascii="Times New Roman" w:hAnsi="Times New Roman" w:cs="Times New Roman"/>
              <w:noProof/>
              <w:sz w:val="20"/>
              <w:szCs w:val="20"/>
              <w:lang w:val="pt-BR"/>
            </w:rPr>
            <w:t>(34)</w:t>
          </w:r>
          <w:r w:rsidRPr="008E5A10">
            <w:rPr>
              <w:rFonts w:ascii="Times New Roman" w:hAnsi="Times New Roman" w:cs="Times New Roman"/>
              <w:sz w:val="20"/>
              <w:szCs w:val="20"/>
            </w:rPr>
            <w:fldChar w:fldCharType="end"/>
          </w:r>
        </w:sdtContent>
      </w:sdt>
      <w:r w:rsidRPr="008E5A10">
        <w:rPr>
          <w:rFonts w:ascii="Times New Roman" w:hAnsi="Times New Roman" w:cs="Times New Roman"/>
          <w:sz w:val="20"/>
          <w:szCs w:val="20"/>
        </w:rPr>
        <w:t>.</w:t>
      </w:r>
    </w:p>
    <w:p w14:paraId="740513F3" w14:textId="77777777" w:rsidR="008E5A10" w:rsidRDefault="008E5A10" w:rsidP="00832BBF">
      <w:pPr>
        <w:spacing w:line="360" w:lineRule="auto"/>
        <w:jc w:val="both"/>
        <w:rPr>
          <w:rFonts w:ascii="Times New Roman" w:hAnsi="Times New Roman" w:cs="Times New Roman"/>
          <w:sz w:val="24"/>
          <w:szCs w:val="24"/>
        </w:rPr>
      </w:pPr>
    </w:p>
    <w:p w14:paraId="37FBF9D6" w14:textId="66FBE3C4" w:rsidR="00096934" w:rsidRDefault="00974B1F" w:rsidP="00832BB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as amostras que apresentarem aglutinação no teste qualitativo (amostra pura) deve-se proceder com o teste semi-quantitativo para confirmação.</w:t>
      </w:r>
    </w:p>
    <w:p w14:paraId="72154952" w14:textId="3BC255EB" w:rsidR="00096934" w:rsidRDefault="00096934" w:rsidP="00CC7A8E">
      <w:pPr>
        <w:pStyle w:val="Heading1"/>
        <w:spacing w:before="480" w:after="240" w:line="360" w:lineRule="auto"/>
        <w:jc w:val="both"/>
        <w:rPr>
          <w:rFonts w:ascii="Times New Roman" w:hAnsi="Times New Roman" w:cs="Times New Roman"/>
          <w:color w:val="auto"/>
          <w:sz w:val="24"/>
        </w:rPr>
      </w:pPr>
      <w:bookmarkStart w:id="82" w:name="_Toc146470723"/>
      <w:r w:rsidRPr="006075BF">
        <w:rPr>
          <w:rFonts w:ascii="Times New Roman" w:hAnsi="Times New Roman" w:cs="Times New Roman"/>
          <w:color w:val="auto"/>
          <w:sz w:val="24"/>
        </w:rPr>
        <w:t xml:space="preserve">Procedimentos para o Método </w:t>
      </w:r>
      <w:r>
        <w:rPr>
          <w:rFonts w:ascii="Times New Roman" w:hAnsi="Times New Roman" w:cs="Times New Roman"/>
          <w:color w:val="auto"/>
          <w:sz w:val="24"/>
        </w:rPr>
        <w:t>Semi-q</w:t>
      </w:r>
      <w:r w:rsidRPr="006075BF">
        <w:rPr>
          <w:rFonts w:ascii="Times New Roman" w:hAnsi="Times New Roman" w:cs="Times New Roman"/>
          <w:color w:val="auto"/>
          <w:sz w:val="24"/>
        </w:rPr>
        <w:t>ua</w:t>
      </w:r>
      <w:r w:rsidR="00E919B2">
        <w:rPr>
          <w:rFonts w:ascii="Times New Roman" w:hAnsi="Times New Roman" w:cs="Times New Roman"/>
          <w:color w:val="auto"/>
          <w:sz w:val="24"/>
        </w:rPr>
        <w:t>n</w:t>
      </w:r>
      <w:r>
        <w:rPr>
          <w:rFonts w:ascii="Times New Roman" w:hAnsi="Times New Roman" w:cs="Times New Roman"/>
          <w:color w:val="auto"/>
          <w:sz w:val="24"/>
        </w:rPr>
        <w:t>ti</w:t>
      </w:r>
      <w:r w:rsidRPr="006075BF">
        <w:rPr>
          <w:rFonts w:ascii="Times New Roman" w:hAnsi="Times New Roman" w:cs="Times New Roman"/>
          <w:color w:val="auto"/>
          <w:sz w:val="24"/>
        </w:rPr>
        <w:t>tativo</w:t>
      </w:r>
      <w:bookmarkEnd w:id="82"/>
    </w:p>
    <w:p w14:paraId="1E92F2FC" w14:textId="6EECE0C8" w:rsidR="00096934" w:rsidRDefault="00096934" w:rsidP="00096934">
      <w:pPr>
        <w:pStyle w:val="ListParagraph"/>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Identificar 8 tubos para diluição da amostra (1/20, 1/40, 1/80, 1/160, 1/320, 1/640, controle negativo e positivo)</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812412266"/>
          <w:citation/>
        </w:sdtPr>
        <w:sdtEnd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2EEFBC5" w14:textId="601AD6D5" w:rsidR="008E5A10" w:rsidRPr="00832BBF" w:rsidRDefault="00096934" w:rsidP="00096934">
      <w:pPr>
        <w:pStyle w:val="ListParagraph"/>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Pipetar conforme a tabela abaixo os volumes da amostra em cada divisão:</w:t>
      </w:r>
    </w:p>
    <w:p w14:paraId="02F21B76" w14:textId="1D142DE6" w:rsidR="008E5A10" w:rsidRDefault="008E5A10" w:rsidP="00096934">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93"/>
        <w:gridCol w:w="1213"/>
        <w:gridCol w:w="1067"/>
        <w:gridCol w:w="1192"/>
        <w:gridCol w:w="1079"/>
        <w:gridCol w:w="1079"/>
        <w:gridCol w:w="949"/>
      </w:tblGrid>
      <w:tr w:rsidR="008E5A10" w:rsidRPr="00F84E8B" w14:paraId="6705069D" w14:textId="77777777" w:rsidTr="00F84E8B">
        <w:trPr>
          <w:jc w:val="center"/>
        </w:trPr>
        <w:tc>
          <w:tcPr>
            <w:tcW w:w="2694" w:type="dxa"/>
            <w:vAlign w:val="center"/>
          </w:tcPr>
          <w:p w14:paraId="444676D5" w14:textId="4E974B3C"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TUBO</w:t>
            </w:r>
          </w:p>
        </w:tc>
        <w:tc>
          <w:tcPr>
            <w:tcW w:w="1275" w:type="dxa"/>
            <w:vAlign w:val="center"/>
          </w:tcPr>
          <w:p w14:paraId="5E49A9F6" w14:textId="1D2E2925"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1</w:t>
            </w:r>
          </w:p>
        </w:tc>
        <w:tc>
          <w:tcPr>
            <w:tcW w:w="1134" w:type="dxa"/>
            <w:vAlign w:val="center"/>
          </w:tcPr>
          <w:p w14:paraId="4B0A2160" w14:textId="51202AEA"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2</w:t>
            </w:r>
          </w:p>
        </w:tc>
        <w:tc>
          <w:tcPr>
            <w:tcW w:w="1276" w:type="dxa"/>
            <w:vAlign w:val="center"/>
          </w:tcPr>
          <w:p w14:paraId="5EAF4600" w14:textId="5F6C1450"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3</w:t>
            </w:r>
          </w:p>
        </w:tc>
        <w:tc>
          <w:tcPr>
            <w:tcW w:w="1134" w:type="dxa"/>
            <w:vAlign w:val="center"/>
          </w:tcPr>
          <w:p w14:paraId="051D5DF2" w14:textId="50542DC8"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4</w:t>
            </w:r>
          </w:p>
        </w:tc>
        <w:tc>
          <w:tcPr>
            <w:tcW w:w="1134" w:type="dxa"/>
            <w:vAlign w:val="center"/>
          </w:tcPr>
          <w:p w14:paraId="52A9CEA0" w14:textId="486D4100"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5</w:t>
            </w:r>
          </w:p>
        </w:tc>
        <w:tc>
          <w:tcPr>
            <w:tcW w:w="987" w:type="dxa"/>
            <w:vAlign w:val="center"/>
          </w:tcPr>
          <w:p w14:paraId="5768B56D" w14:textId="226373B2" w:rsidR="008E5A10" w:rsidRPr="00F84E8B" w:rsidRDefault="008E5A10" w:rsidP="00F84E8B">
            <w:pPr>
              <w:spacing w:line="360" w:lineRule="auto"/>
              <w:jc w:val="center"/>
              <w:rPr>
                <w:rFonts w:ascii="Times New Roman" w:hAnsi="Times New Roman" w:cs="Times New Roman"/>
                <w:b/>
                <w:sz w:val="20"/>
                <w:szCs w:val="20"/>
              </w:rPr>
            </w:pPr>
            <w:r w:rsidRPr="00F84E8B">
              <w:rPr>
                <w:rFonts w:ascii="Times New Roman" w:hAnsi="Times New Roman" w:cs="Times New Roman"/>
                <w:b/>
                <w:sz w:val="20"/>
                <w:szCs w:val="20"/>
              </w:rPr>
              <w:t>6</w:t>
            </w:r>
          </w:p>
        </w:tc>
      </w:tr>
      <w:tr w:rsidR="008E5A10" w:rsidRPr="00F84E8B" w14:paraId="38B03EF7" w14:textId="77777777" w:rsidTr="00F84E8B">
        <w:trPr>
          <w:jc w:val="center"/>
        </w:trPr>
        <w:tc>
          <w:tcPr>
            <w:tcW w:w="2694" w:type="dxa"/>
            <w:vAlign w:val="center"/>
          </w:tcPr>
          <w:p w14:paraId="46DBA414" w14:textId="6F0687F2"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Solução Salina (mL)</w:t>
            </w:r>
          </w:p>
        </w:tc>
        <w:tc>
          <w:tcPr>
            <w:tcW w:w="1275" w:type="dxa"/>
            <w:vAlign w:val="center"/>
          </w:tcPr>
          <w:p w14:paraId="73327472" w14:textId="63134AC2"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1,9</w:t>
            </w:r>
            <w:r w:rsidR="00512189" w:rsidRPr="00F84E8B">
              <w:rPr>
                <w:rFonts w:ascii="Times New Roman" w:hAnsi="Times New Roman" w:cs="Times New Roman"/>
                <w:sz w:val="20"/>
                <w:szCs w:val="20"/>
              </w:rPr>
              <w:t>Ml</w:t>
            </w:r>
          </w:p>
        </w:tc>
        <w:tc>
          <w:tcPr>
            <w:tcW w:w="1134" w:type="dxa"/>
            <w:vAlign w:val="center"/>
          </w:tcPr>
          <w:p w14:paraId="71AA29CE" w14:textId="50F3D1AF"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276" w:type="dxa"/>
            <w:vAlign w:val="center"/>
          </w:tcPr>
          <w:p w14:paraId="2812AF5C" w14:textId="6945EB92"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6FDE2912" w14:textId="40ED62D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38DA90C6" w14:textId="750FEEBC"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987" w:type="dxa"/>
            <w:vAlign w:val="center"/>
          </w:tcPr>
          <w:p w14:paraId="33F0D1E0" w14:textId="25C0CE0D"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w:t>
            </w:r>
          </w:p>
        </w:tc>
      </w:tr>
      <w:tr w:rsidR="008E5A10" w:rsidRPr="00F84E8B" w14:paraId="0F7E6EE9" w14:textId="77777777" w:rsidTr="00F84E8B">
        <w:trPr>
          <w:jc w:val="center"/>
        </w:trPr>
        <w:tc>
          <w:tcPr>
            <w:tcW w:w="2694" w:type="dxa"/>
            <w:vAlign w:val="center"/>
          </w:tcPr>
          <w:p w14:paraId="5C6C533C" w14:textId="1B20B5DA"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Amostra</w:t>
            </w:r>
          </w:p>
        </w:tc>
        <w:tc>
          <w:tcPr>
            <w:tcW w:w="1275" w:type="dxa"/>
            <w:vAlign w:val="center"/>
          </w:tcPr>
          <w:p w14:paraId="42C205E7" w14:textId="16FBE03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100µL</w:t>
            </w:r>
          </w:p>
        </w:tc>
        <w:tc>
          <w:tcPr>
            <w:tcW w:w="1134" w:type="dxa"/>
            <w:vAlign w:val="center"/>
          </w:tcPr>
          <w:p w14:paraId="28695858" w14:textId="34C00BE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276" w:type="dxa"/>
            <w:vAlign w:val="center"/>
          </w:tcPr>
          <w:p w14:paraId="6C6EF13F" w14:textId="7F898D50"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7729F073" w14:textId="14BF0759"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1134" w:type="dxa"/>
            <w:vAlign w:val="center"/>
          </w:tcPr>
          <w:p w14:paraId="1EFA61A4" w14:textId="56A861DC"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c>
          <w:tcPr>
            <w:tcW w:w="987" w:type="dxa"/>
            <w:vAlign w:val="center"/>
          </w:tcPr>
          <w:p w14:paraId="06809FC8" w14:textId="5B4DE71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w:t>
            </w:r>
          </w:p>
        </w:tc>
      </w:tr>
      <w:tr w:rsidR="008E5A10" w:rsidRPr="00F84E8B" w14:paraId="02A2FF94" w14:textId="77777777" w:rsidTr="00F84E8B">
        <w:trPr>
          <w:jc w:val="center"/>
        </w:trPr>
        <w:tc>
          <w:tcPr>
            <w:tcW w:w="2694" w:type="dxa"/>
            <w:vAlign w:val="center"/>
          </w:tcPr>
          <w:p w14:paraId="00719D6A" w14:textId="121FAD03"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Transferir (mL)</w:t>
            </w:r>
          </w:p>
        </w:tc>
        <w:tc>
          <w:tcPr>
            <w:tcW w:w="1275" w:type="dxa"/>
            <w:vAlign w:val="center"/>
          </w:tcPr>
          <w:p w14:paraId="21B0AAE6" w14:textId="77777777" w:rsidR="008E5A10" w:rsidRPr="00F84E8B" w:rsidRDefault="008E5A10" w:rsidP="00F84E8B">
            <w:pPr>
              <w:spacing w:line="360" w:lineRule="auto"/>
              <w:jc w:val="center"/>
              <w:rPr>
                <w:rFonts w:ascii="Times New Roman" w:hAnsi="Times New Roman" w:cs="Times New Roman"/>
                <w:sz w:val="20"/>
                <w:szCs w:val="20"/>
              </w:rPr>
            </w:pPr>
          </w:p>
        </w:tc>
        <w:tc>
          <w:tcPr>
            <w:tcW w:w="1134" w:type="dxa"/>
            <w:vAlign w:val="center"/>
          </w:tcPr>
          <w:p w14:paraId="119906A9" w14:textId="11620A3B"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276" w:type="dxa"/>
            <w:vAlign w:val="center"/>
          </w:tcPr>
          <w:p w14:paraId="36A13CDA" w14:textId="7381CEB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62A842E9" w14:textId="4B8CD48E"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1134" w:type="dxa"/>
            <w:vAlign w:val="center"/>
          </w:tcPr>
          <w:p w14:paraId="6C1BC05B" w14:textId="5DCE5283"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c>
          <w:tcPr>
            <w:tcW w:w="987" w:type="dxa"/>
            <w:vAlign w:val="center"/>
          </w:tcPr>
          <w:p w14:paraId="7FAF497B" w14:textId="07D6ECFA"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1,0 mL</w:t>
            </w:r>
          </w:p>
        </w:tc>
      </w:tr>
      <w:tr w:rsidR="008E5A10" w:rsidRPr="00F84E8B" w14:paraId="51869FD9" w14:textId="77777777" w:rsidTr="00F84E8B">
        <w:trPr>
          <w:jc w:val="center"/>
        </w:trPr>
        <w:tc>
          <w:tcPr>
            <w:tcW w:w="2694" w:type="dxa"/>
            <w:vAlign w:val="center"/>
          </w:tcPr>
          <w:p w14:paraId="42338909" w14:textId="64348838"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Diluição</w:t>
            </w:r>
          </w:p>
        </w:tc>
        <w:tc>
          <w:tcPr>
            <w:tcW w:w="1275" w:type="dxa"/>
            <w:vAlign w:val="center"/>
          </w:tcPr>
          <w:p w14:paraId="4E1D07EC" w14:textId="4382126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1/20</w:t>
            </w:r>
          </w:p>
        </w:tc>
        <w:tc>
          <w:tcPr>
            <w:tcW w:w="1134" w:type="dxa"/>
            <w:vAlign w:val="center"/>
          </w:tcPr>
          <w:p w14:paraId="4AC5B78F" w14:textId="32684641"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1/40</w:t>
            </w:r>
          </w:p>
        </w:tc>
        <w:tc>
          <w:tcPr>
            <w:tcW w:w="1276" w:type="dxa"/>
            <w:vAlign w:val="center"/>
          </w:tcPr>
          <w:p w14:paraId="1E1FC616" w14:textId="3520F87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1/80</w:t>
            </w:r>
          </w:p>
        </w:tc>
        <w:tc>
          <w:tcPr>
            <w:tcW w:w="1134" w:type="dxa"/>
            <w:vAlign w:val="center"/>
          </w:tcPr>
          <w:p w14:paraId="43FF0B5D" w14:textId="256B264B"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1/160</w:t>
            </w:r>
          </w:p>
        </w:tc>
        <w:tc>
          <w:tcPr>
            <w:tcW w:w="1134" w:type="dxa"/>
            <w:vAlign w:val="center"/>
          </w:tcPr>
          <w:p w14:paraId="2A63D2AB" w14:textId="3221D0B4" w:rsidR="008E5A10" w:rsidRPr="00F84E8B" w:rsidRDefault="00F84E8B"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1/320</w:t>
            </w:r>
          </w:p>
        </w:tc>
        <w:tc>
          <w:tcPr>
            <w:tcW w:w="987" w:type="dxa"/>
            <w:vAlign w:val="center"/>
          </w:tcPr>
          <w:p w14:paraId="5295A277" w14:textId="47F35B9F" w:rsidR="008E5A10" w:rsidRPr="00F84E8B" w:rsidRDefault="008E5A10" w:rsidP="00F84E8B">
            <w:pPr>
              <w:spacing w:line="360" w:lineRule="auto"/>
              <w:jc w:val="center"/>
              <w:rPr>
                <w:rFonts w:ascii="Times New Roman" w:hAnsi="Times New Roman" w:cs="Times New Roman"/>
                <w:sz w:val="20"/>
                <w:szCs w:val="20"/>
              </w:rPr>
            </w:pPr>
            <w:r w:rsidRPr="00F84E8B">
              <w:rPr>
                <w:rFonts w:ascii="Times New Roman" w:hAnsi="Times New Roman" w:cs="Times New Roman"/>
                <w:sz w:val="20"/>
                <w:szCs w:val="20"/>
              </w:rPr>
              <w:t>1/640</w:t>
            </w:r>
          </w:p>
        </w:tc>
      </w:tr>
    </w:tbl>
    <w:p w14:paraId="43A6C631" w14:textId="77777777" w:rsidR="00096934" w:rsidRPr="00096934" w:rsidRDefault="00096934" w:rsidP="00096934">
      <w:pPr>
        <w:spacing w:line="360" w:lineRule="auto"/>
        <w:jc w:val="both"/>
        <w:rPr>
          <w:rFonts w:ascii="Times New Roman" w:hAnsi="Times New Roman" w:cs="Times New Roman"/>
          <w:sz w:val="24"/>
          <w:szCs w:val="24"/>
        </w:rPr>
      </w:pPr>
    </w:p>
    <w:p w14:paraId="2991ECFE" w14:textId="0805C3FA" w:rsidR="00096934" w:rsidRDefault="00F84E8B" w:rsidP="00096934">
      <w:pPr>
        <w:pStyle w:val="ListParagraph"/>
        <w:numPr>
          <w:ilvl w:val="5"/>
          <w:numId w:val="7"/>
        </w:numPr>
        <w:spacing w:line="360" w:lineRule="auto"/>
        <w:ind w:left="851" w:hanging="284"/>
        <w:jc w:val="both"/>
        <w:rPr>
          <w:rFonts w:ascii="Times New Roman" w:hAnsi="Times New Roman" w:cs="Times New Roman"/>
          <w:sz w:val="24"/>
          <w:szCs w:val="24"/>
        </w:rPr>
      </w:pPr>
      <w:r w:rsidRPr="00F84E8B">
        <w:rPr>
          <w:rFonts w:ascii="Times New Roman" w:hAnsi="Times New Roman" w:cs="Times New Roman"/>
          <w:sz w:val="24"/>
          <w:szCs w:val="24"/>
        </w:rPr>
        <w:lastRenderedPageBreak/>
        <w:t>Homogenizar a salina com a amostra do primeiro tubo e transferir 1,0 µL do primeiro tubo para o segundo</w:t>
      </w:r>
      <w:r>
        <w:rPr>
          <w:rFonts w:ascii="Times New Roman" w:hAnsi="Times New Roman" w:cs="Times New Roman"/>
          <w:sz w:val="24"/>
          <w:szCs w:val="24"/>
        </w:rPr>
        <w:t>, homogenizar e transferir 1,0 mL da diluição para o próximo tubo e assim por diante até o sexto tubo, desprezando a última alíquota</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653026112"/>
          <w:citation/>
        </w:sdtPr>
        <w:sdtEnd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A75680" w14:textId="1F7B8008" w:rsidR="00F84E8B" w:rsidRPr="00284F3D" w:rsidRDefault="00F84E8B" w:rsidP="00096934">
      <w:pPr>
        <w:pStyle w:val="ListParagraph"/>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Pipetar no tubo dos controles</w:t>
      </w:r>
      <w:r w:rsidR="00284F3D">
        <w:rPr>
          <w:rFonts w:ascii="Times New Roman" w:hAnsi="Times New Roman" w:cs="Times New Roman"/>
          <w:sz w:val="24"/>
          <w:szCs w:val="24"/>
        </w:rPr>
        <w:t xml:space="preserve"> (7 e 8), </w:t>
      </w:r>
      <w:r w:rsidR="00284F3D" w:rsidRPr="00284F3D">
        <w:rPr>
          <w:rFonts w:ascii="Times New Roman" w:hAnsi="Times New Roman" w:cs="Times New Roman"/>
          <w:sz w:val="24"/>
          <w:szCs w:val="24"/>
        </w:rPr>
        <w:t>0,9 mL de salina e 100 µL de cada controle</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705234881"/>
          <w:citation/>
        </w:sdtPr>
        <w:sdtEnd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sidR="00284F3D" w:rsidRPr="00284F3D">
        <w:rPr>
          <w:rFonts w:ascii="Times New Roman" w:hAnsi="Times New Roman" w:cs="Times New Roman"/>
          <w:sz w:val="24"/>
          <w:szCs w:val="24"/>
        </w:rPr>
        <w:t>;</w:t>
      </w:r>
    </w:p>
    <w:p w14:paraId="318A3616" w14:textId="6B703414" w:rsidR="00284F3D" w:rsidRPr="00284F3D" w:rsidRDefault="00284F3D" w:rsidP="00096934">
      <w:pPr>
        <w:pStyle w:val="ListParagraph"/>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Adicionar em seguida 50 </w:t>
      </w:r>
      <w:r w:rsidRPr="00284F3D">
        <w:rPr>
          <w:rFonts w:ascii="Times New Roman" w:hAnsi="Times New Roman" w:cs="Times New Roman"/>
          <w:sz w:val="24"/>
          <w:szCs w:val="20"/>
        </w:rPr>
        <w:t xml:space="preserve">µL do reagente dentro </w:t>
      </w:r>
      <w:r>
        <w:rPr>
          <w:rFonts w:ascii="Times New Roman" w:hAnsi="Times New Roman" w:cs="Times New Roman"/>
          <w:sz w:val="24"/>
          <w:szCs w:val="20"/>
        </w:rPr>
        <w:t>de cada tubo, homogenizar</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1831098929"/>
          <w:citation/>
        </w:sdtPr>
        <w:sdtEnd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Pr>
          <w:rFonts w:ascii="Times New Roman" w:hAnsi="Times New Roman" w:cs="Times New Roman"/>
          <w:sz w:val="24"/>
          <w:szCs w:val="20"/>
        </w:rPr>
        <w:t>;</w:t>
      </w:r>
    </w:p>
    <w:p w14:paraId="5C69EF15" w14:textId="6877ED05" w:rsidR="00284F3D" w:rsidRDefault="00284F3D" w:rsidP="00096934">
      <w:pPr>
        <w:pStyle w:val="ListParagraph"/>
        <w:numPr>
          <w:ilvl w:val="5"/>
          <w:numId w:val="7"/>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Incubar todos os tubos a 37ºC por 24h.</w:t>
      </w:r>
    </w:p>
    <w:p w14:paraId="5BCCB8E0" w14:textId="71F4082C" w:rsidR="00284F3D" w:rsidRPr="00F84E8B" w:rsidRDefault="00284F3D" w:rsidP="00284F3D">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A incubação pode ser </w:t>
      </w:r>
      <w:r w:rsidR="007E49D6">
        <w:rPr>
          <w:rFonts w:ascii="Times New Roman" w:hAnsi="Times New Roman" w:cs="Times New Roman"/>
          <w:sz w:val="24"/>
          <w:szCs w:val="24"/>
        </w:rPr>
        <w:t>Acelerada Somático (48 – 50ºC por 24</w:t>
      </w:r>
      <w:r w:rsidR="00342BEE">
        <w:rPr>
          <w:rFonts w:ascii="Times New Roman" w:hAnsi="Times New Roman" w:cs="Times New Roman"/>
          <w:sz w:val="24"/>
          <w:szCs w:val="24"/>
        </w:rPr>
        <w:t xml:space="preserve"> </w:t>
      </w:r>
      <w:r w:rsidR="007E49D6">
        <w:rPr>
          <w:rFonts w:ascii="Times New Roman" w:hAnsi="Times New Roman" w:cs="Times New Roman"/>
          <w:sz w:val="24"/>
          <w:szCs w:val="24"/>
        </w:rPr>
        <w:t>h</w:t>
      </w:r>
      <w:r w:rsidR="00342BEE">
        <w:rPr>
          <w:rFonts w:ascii="Times New Roman" w:hAnsi="Times New Roman" w:cs="Times New Roman"/>
          <w:sz w:val="24"/>
          <w:szCs w:val="24"/>
        </w:rPr>
        <w:t>oras</w:t>
      </w:r>
      <w:r w:rsidR="007E49D6">
        <w:rPr>
          <w:rFonts w:ascii="Times New Roman" w:hAnsi="Times New Roman" w:cs="Times New Roman"/>
          <w:sz w:val="24"/>
          <w:szCs w:val="24"/>
        </w:rPr>
        <w:t>) ou Acelerada Flagelar</w:t>
      </w:r>
      <w:r w:rsidR="00342BEE">
        <w:rPr>
          <w:rFonts w:ascii="Times New Roman" w:hAnsi="Times New Roman" w:cs="Times New Roman"/>
          <w:sz w:val="24"/>
          <w:szCs w:val="24"/>
        </w:rPr>
        <w:t xml:space="preserve"> (48 – 50ºC por 2 horas)</w:t>
      </w:r>
      <w:r w:rsidR="00342BEE" w:rsidRPr="00342BEE">
        <w:rPr>
          <w:rFonts w:ascii="Times New Roman" w:hAnsi="Times New Roman" w:cs="Times New Roman"/>
          <w:sz w:val="24"/>
          <w:szCs w:val="24"/>
        </w:rPr>
        <w:t xml:space="preserve"> </w:t>
      </w:r>
      <w:sdt>
        <w:sdtPr>
          <w:rPr>
            <w:rFonts w:ascii="Times New Roman" w:hAnsi="Times New Roman" w:cs="Times New Roman"/>
            <w:sz w:val="24"/>
            <w:szCs w:val="24"/>
          </w:rPr>
          <w:id w:val="-828894717"/>
          <w:citation/>
        </w:sdtPr>
        <w:sdtEndPr/>
        <w:sdtContent>
          <w:r w:rsidR="00342BEE" w:rsidRPr="006075BF">
            <w:rPr>
              <w:rFonts w:ascii="Times New Roman" w:hAnsi="Times New Roman" w:cs="Times New Roman"/>
              <w:sz w:val="24"/>
              <w:szCs w:val="24"/>
            </w:rPr>
            <w:fldChar w:fldCharType="begin"/>
          </w:r>
          <w:r w:rsidR="00342BEE" w:rsidRPr="006075BF">
            <w:rPr>
              <w:rFonts w:ascii="Times New Roman" w:hAnsi="Times New Roman" w:cs="Times New Roman"/>
              <w:sz w:val="24"/>
              <w:szCs w:val="24"/>
              <w:lang w:val="pt-BR"/>
            </w:rPr>
            <w:instrText xml:space="preserve"> CITATION Ltd22 \l 1046 </w:instrText>
          </w:r>
          <w:r w:rsidR="00342BEE"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342BEE" w:rsidRPr="006075BF">
            <w:rPr>
              <w:rFonts w:ascii="Times New Roman" w:hAnsi="Times New Roman" w:cs="Times New Roman"/>
              <w:sz w:val="24"/>
              <w:szCs w:val="24"/>
            </w:rPr>
            <w:fldChar w:fldCharType="end"/>
          </w:r>
        </w:sdtContent>
      </w:sdt>
      <w:r w:rsidR="00342BEE">
        <w:rPr>
          <w:rFonts w:ascii="Times New Roman" w:hAnsi="Times New Roman" w:cs="Times New Roman"/>
          <w:sz w:val="24"/>
          <w:szCs w:val="24"/>
        </w:rPr>
        <w:t>.</w:t>
      </w:r>
    </w:p>
    <w:p w14:paraId="7EB9FECB" w14:textId="77777777" w:rsidR="00096934" w:rsidRDefault="00096934" w:rsidP="00D560D9">
      <w:pPr>
        <w:spacing w:line="360" w:lineRule="auto"/>
        <w:ind w:firstLine="851"/>
        <w:jc w:val="both"/>
        <w:rPr>
          <w:rFonts w:ascii="Times New Roman" w:hAnsi="Times New Roman" w:cs="Times New Roman"/>
          <w:sz w:val="24"/>
          <w:szCs w:val="24"/>
        </w:rPr>
      </w:pPr>
    </w:p>
    <w:p w14:paraId="407B5106" w14:textId="3B0B57A4" w:rsidR="00096934" w:rsidRDefault="001B5886"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No método semi-quantitativo a leitura dos resultados faz observando cada tubo macroscopicamente comparando com os tubos de controles. Controle positivo deverá apresentar aglutinação parcial ou completa e controle negativo não deverá apresentar aglutinação. Neste método, o título é definido assim que a maior diluição mostrar resultado positivo. Temos:</w:t>
      </w:r>
    </w:p>
    <w:p w14:paraId="4A46A646" w14:textId="27B2BD51" w:rsidR="001B5886" w:rsidRDefault="001B5886" w:rsidP="00D560D9">
      <w:pPr>
        <w:spacing w:line="360" w:lineRule="auto"/>
        <w:ind w:firstLine="851"/>
        <w:jc w:val="both"/>
        <w:rPr>
          <w:rFonts w:ascii="Times New Roman" w:hAnsi="Times New Roman" w:cs="Times New Roman"/>
          <w:sz w:val="24"/>
          <w:szCs w:val="24"/>
        </w:rPr>
      </w:pPr>
      <w:r w:rsidRPr="001B5886">
        <w:rPr>
          <w:rFonts w:ascii="Times New Roman" w:hAnsi="Times New Roman" w:cs="Times New Roman"/>
          <w:b/>
          <w:sz w:val="24"/>
          <w:szCs w:val="24"/>
        </w:rPr>
        <w:t>4+</w:t>
      </w:r>
      <w:r>
        <w:rPr>
          <w:rFonts w:ascii="Times New Roman" w:hAnsi="Times New Roman" w:cs="Times New Roman"/>
          <w:sz w:val="24"/>
          <w:szCs w:val="24"/>
        </w:rPr>
        <w:t xml:space="preserve"> – Completa aglutinação (sobrenadante claro);</w:t>
      </w:r>
    </w:p>
    <w:p w14:paraId="14D582DC" w14:textId="2444DE49" w:rsidR="00096934" w:rsidRDefault="001B5886" w:rsidP="00D560D9">
      <w:pPr>
        <w:spacing w:line="360" w:lineRule="auto"/>
        <w:ind w:firstLine="851"/>
        <w:jc w:val="both"/>
        <w:rPr>
          <w:rFonts w:ascii="Times New Roman" w:hAnsi="Times New Roman" w:cs="Times New Roman"/>
          <w:sz w:val="24"/>
          <w:szCs w:val="24"/>
        </w:rPr>
      </w:pPr>
      <w:r w:rsidRPr="001B5886">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sz w:val="24"/>
          <w:szCs w:val="24"/>
        </w:rPr>
        <w:t>– Cerca de 75% das células aglutinadas (sobrenadante claro);</w:t>
      </w:r>
    </w:p>
    <w:p w14:paraId="0110674C" w14:textId="62DE708B" w:rsidR="001B5886" w:rsidRDefault="001B5886" w:rsidP="00D560D9">
      <w:pPr>
        <w:spacing w:line="360" w:lineRule="auto"/>
        <w:ind w:firstLine="851"/>
        <w:jc w:val="both"/>
        <w:rPr>
          <w:rFonts w:ascii="Times New Roman" w:hAnsi="Times New Roman" w:cs="Times New Roman"/>
          <w:sz w:val="24"/>
          <w:szCs w:val="24"/>
        </w:rPr>
      </w:pPr>
      <w:r>
        <w:rPr>
          <w:rFonts w:ascii="Times New Roman" w:hAnsi="Times New Roman" w:cs="Times New Roman"/>
          <w:b/>
          <w:sz w:val="24"/>
          <w:szCs w:val="24"/>
        </w:rPr>
        <w:t>2+</w:t>
      </w:r>
      <w:r w:rsidR="00687966">
        <w:rPr>
          <w:rFonts w:ascii="Times New Roman" w:hAnsi="Times New Roman" w:cs="Times New Roman"/>
          <w:b/>
          <w:sz w:val="24"/>
          <w:szCs w:val="24"/>
        </w:rPr>
        <w:t xml:space="preserve"> </w:t>
      </w:r>
      <w:r w:rsidR="00687966">
        <w:rPr>
          <w:rFonts w:ascii="Times New Roman" w:hAnsi="Times New Roman" w:cs="Times New Roman"/>
          <w:sz w:val="24"/>
          <w:szCs w:val="24"/>
        </w:rPr>
        <w:t>– Cerca de 50% das células aglutinadas (sobrenadante moderadamente turvo);</w:t>
      </w:r>
    </w:p>
    <w:p w14:paraId="0A9072DE" w14:textId="52E3ECA6" w:rsidR="00687966" w:rsidRDefault="00687966" w:rsidP="00D560D9">
      <w:pPr>
        <w:spacing w:line="360" w:lineRule="auto"/>
        <w:ind w:firstLine="851"/>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 Cerca de 25% das células aglutinadas (sobrenadante turvo). Este padrão é considerado negativo.</w:t>
      </w:r>
    </w:p>
    <w:p w14:paraId="68BFCEBA" w14:textId="2307542E" w:rsidR="00D22067" w:rsidRDefault="00D22067"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os valores esperados, as amostras com título entre 1/40 e 1/80 são suspeitos de doença. Amostras com títulos maiores que 1/80 (</w:t>
      </w:r>
      <w:r w:rsidR="00E919B2">
        <w:rPr>
          <w:rFonts w:ascii="Times New Roman" w:hAnsi="Times New Roman" w:cs="Times New Roman"/>
          <w:sz w:val="24"/>
          <w:szCs w:val="24"/>
        </w:rPr>
        <w:t>antígenos somáticos</w:t>
      </w:r>
      <w:r>
        <w:rPr>
          <w:rFonts w:ascii="Times New Roman" w:hAnsi="Times New Roman" w:cs="Times New Roman"/>
          <w:sz w:val="24"/>
          <w:szCs w:val="24"/>
        </w:rPr>
        <w:t xml:space="preserve">) e 1/160 (antígeno flagelar) juntamente com a sintomatologia clínica do paciente são </w:t>
      </w:r>
      <w:r w:rsidR="00E919B2">
        <w:rPr>
          <w:rFonts w:ascii="Times New Roman" w:hAnsi="Times New Roman" w:cs="Times New Roman"/>
          <w:sz w:val="24"/>
          <w:szCs w:val="24"/>
        </w:rPr>
        <w:t>considerados</w:t>
      </w:r>
      <w:r>
        <w:rPr>
          <w:rFonts w:ascii="Times New Roman" w:hAnsi="Times New Roman" w:cs="Times New Roman"/>
          <w:sz w:val="24"/>
          <w:szCs w:val="24"/>
        </w:rPr>
        <w:t xml:space="preserve"> provas concluintes para o diagnóstico da doença</w:t>
      </w:r>
      <w:r w:rsidR="009145BD" w:rsidRPr="009145BD">
        <w:rPr>
          <w:rFonts w:ascii="Times New Roman" w:hAnsi="Times New Roman" w:cs="Times New Roman"/>
          <w:sz w:val="24"/>
          <w:szCs w:val="24"/>
        </w:rPr>
        <w:t xml:space="preserve"> </w:t>
      </w:r>
      <w:sdt>
        <w:sdtPr>
          <w:rPr>
            <w:rFonts w:ascii="Times New Roman" w:hAnsi="Times New Roman" w:cs="Times New Roman"/>
            <w:sz w:val="24"/>
            <w:szCs w:val="24"/>
          </w:rPr>
          <w:id w:val="-1599399375"/>
          <w:citation/>
        </w:sdtPr>
        <w:sdtEndPr/>
        <w:sdtContent>
          <w:r w:rsidR="009145BD" w:rsidRPr="006075BF">
            <w:rPr>
              <w:rFonts w:ascii="Times New Roman" w:hAnsi="Times New Roman" w:cs="Times New Roman"/>
              <w:sz w:val="24"/>
              <w:szCs w:val="24"/>
            </w:rPr>
            <w:fldChar w:fldCharType="begin"/>
          </w:r>
          <w:r w:rsidR="009145BD" w:rsidRPr="006075BF">
            <w:rPr>
              <w:rFonts w:ascii="Times New Roman" w:hAnsi="Times New Roman" w:cs="Times New Roman"/>
              <w:sz w:val="24"/>
              <w:szCs w:val="24"/>
              <w:lang w:val="pt-BR"/>
            </w:rPr>
            <w:instrText xml:space="preserve"> CITATION Ltd22 \l 1046 </w:instrText>
          </w:r>
          <w:r w:rsidR="009145BD" w:rsidRPr="006075BF">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lang w:val="pt-BR"/>
            </w:rPr>
            <w:t>(34)</w:t>
          </w:r>
          <w:r w:rsidR="009145BD" w:rsidRPr="006075BF">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B0B45C" w14:textId="74654022" w:rsidR="009145BD" w:rsidRPr="006075BF" w:rsidRDefault="009145BD" w:rsidP="005F3F56">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No caso da infecção por Salmonella, como por exemplo na febre tifóide, a aglutinação ocorre na presença </w:t>
      </w:r>
      <w:r w:rsidRPr="00687966">
        <w:rPr>
          <w:rFonts w:ascii="Times New Roman" w:hAnsi="Times New Roman" w:cs="Times New Roman"/>
          <w:sz w:val="24"/>
          <w:szCs w:val="24"/>
        </w:rPr>
        <w:t>dos</w:t>
      </w:r>
      <w:r w:rsidRPr="006075BF">
        <w:rPr>
          <w:rFonts w:ascii="Times New Roman" w:hAnsi="Times New Roman" w:cs="Times New Roman"/>
          <w:sz w:val="24"/>
          <w:szCs w:val="24"/>
        </w:rPr>
        <w:t xml:space="preserve"> antigénios O-somático e H-ﬂagelar. Na infecção por Brucella, </w:t>
      </w:r>
      <w:r w:rsidR="00E919B2" w:rsidRPr="006075BF">
        <w:rPr>
          <w:rFonts w:ascii="Times New Roman" w:hAnsi="Times New Roman" w:cs="Times New Roman"/>
          <w:sz w:val="24"/>
          <w:szCs w:val="24"/>
        </w:rPr>
        <w:t>ou seja,</w:t>
      </w:r>
      <w:r w:rsidRPr="006075BF">
        <w:rPr>
          <w:rFonts w:ascii="Times New Roman" w:hAnsi="Times New Roman" w:cs="Times New Roman"/>
          <w:sz w:val="24"/>
          <w:szCs w:val="24"/>
        </w:rPr>
        <w:t xml:space="preserve"> em caso de brucelose, a aglutinação apenas ocorre com o antigénio O – somático</w:t>
      </w:r>
      <w:r w:rsidRPr="006075BF">
        <w:rPr>
          <w:rFonts w:ascii="Times New Roman" w:hAnsi="Times New Roman" w:cs="Times New Roman"/>
          <w:sz w:val="24"/>
        </w:rPr>
        <w:t xml:space="preserve"> </w:t>
      </w:r>
      <w:sdt>
        <w:sdtPr>
          <w:rPr>
            <w:rFonts w:ascii="Times New Roman" w:hAnsi="Times New Roman" w:cs="Times New Roman"/>
            <w:sz w:val="24"/>
          </w:rPr>
          <w:id w:val="921292577"/>
          <w:citation/>
        </w:sdtPr>
        <w:sdtEndPr/>
        <w:sdtContent>
          <w:r w:rsidRPr="006075BF">
            <w:rPr>
              <w:rFonts w:ascii="Times New Roman" w:hAnsi="Times New Roman" w:cs="Times New Roman"/>
              <w:sz w:val="24"/>
            </w:rPr>
            <w:fldChar w:fldCharType="begin"/>
          </w:r>
          <w:r w:rsidRPr="006075BF">
            <w:rPr>
              <w:rFonts w:ascii="Times New Roman" w:hAnsi="Times New Roman" w:cs="Times New Roman"/>
              <w:sz w:val="24"/>
              <w:lang w:val="pt-BR"/>
            </w:rPr>
            <w:instrText xml:space="preserve">CITATION LAO00 \l 1046 </w:instrText>
          </w:r>
          <w:r w:rsidRPr="006075BF">
            <w:rPr>
              <w:rFonts w:ascii="Times New Roman" w:hAnsi="Times New Roman" w:cs="Times New Roman"/>
              <w:sz w:val="24"/>
            </w:rPr>
            <w:fldChar w:fldCharType="separate"/>
          </w:r>
          <w:r w:rsidR="003A4E69" w:rsidRPr="003A4E69">
            <w:rPr>
              <w:rFonts w:ascii="Times New Roman" w:hAnsi="Times New Roman" w:cs="Times New Roman"/>
              <w:noProof/>
              <w:sz w:val="24"/>
              <w:lang w:val="pt-BR"/>
            </w:rPr>
            <w:t>(4)</w:t>
          </w:r>
          <w:r w:rsidRPr="006075BF">
            <w:rPr>
              <w:rFonts w:ascii="Times New Roman" w:hAnsi="Times New Roman" w:cs="Times New Roman"/>
              <w:sz w:val="24"/>
            </w:rPr>
            <w:fldChar w:fldCharType="end"/>
          </w:r>
        </w:sdtContent>
      </w:sdt>
      <w:r w:rsidRPr="006075BF">
        <w:rPr>
          <w:rFonts w:ascii="Times New Roman" w:hAnsi="Times New Roman" w:cs="Times New Roman"/>
          <w:sz w:val="24"/>
          <w:szCs w:val="24"/>
        </w:rPr>
        <w:t>.</w:t>
      </w:r>
    </w:p>
    <w:p w14:paraId="3E1DD63D" w14:textId="77777777" w:rsidR="009145BD" w:rsidRDefault="009145BD" w:rsidP="00D22067">
      <w:pPr>
        <w:spacing w:line="360" w:lineRule="auto"/>
        <w:ind w:firstLine="851"/>
        <w:jc w:val="both"/>
        <w:rPr>
          <w:rFonts w:ascii="Times New Roman" w:hAnsi="Times New Roman" w:cs="Times New Roman"/>
          <w:sz w:val="24"/>
          <w:szCs w:val="24"/>
        </w:rPr>
      </w:pPr>
    </w:p>
    <w:p w14:paraId="491BCD40" w14:textId="62CC34AD" w:rsidR="00D22067" w:rsidRDefault="00D22067" w:rsidP="005F3F5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Nos procedimentos para o método Semi-quantitativo encontramos algumas limitações, tais como:</w:t>
      </w:r>
    </w:p>
    <w:p w14:paraId="628CAFC3" w14:textId="14B888DC" w:rsidR="00D22067" w:rsidRPr="00E3221D" w:rsidRDefault="00D22067" w:rsidP="005F3F56">
      <w:pPr>
        <w:pStyle w:val="ListParagraph"/>
        <w:numPr>
          <w:ilvl w:val="0"/>
          <w:numId w:val="18"/>
        </w:numPr>
        <w:spacing w:line="360" w:lineRule="auto"/>
        <w:ind w:left="1134" w:hanging="284"/>
        <w:jc w:val="both"/>
        <w:rPr>
          <w:rFonts w:ascii="Times New Roman" w:hAnsi="Times New Roman" w:cs="Times New Roman"/>
          <w:sz w:val="24"/>
          <w:szCs w:val="24"/>
        </w:rPr>
      </w:pPr>
      <w:r w:rsidRPr="00E3221D">
        <w:rPr>
          <w:rFonts w:ascii="Times New Roman" w:hAnsi="Times New Roman" w:cs="Times New Roman"/>
          <w:sz w:val="24"/>
          <w:szCs w:val="24"/>
        </w:rPr>
        <w:lastRenderedPageBreak/>
        <w:t xml:space="preserve">Os resultados falso-negativos podem ser obtidos na fase inicial da doença e durante o tratamento com antibióticos. </w:t>
      </w:r>
      <w:r w:rsidR="00E3221D" w:rsidRPr="00E3221D">
        <w:rPr>
          <w:rFonts w:ascii="Times New Roman" w:hAnsi="Times New Roman" w:cs="Times New Roman"/>
          <w:sz w:val="24"/>
          <w:szCs w:val="24"/>
        </w:rPr>
        <w:t>Soros de pacientes sem resposta imune ou com baixa resposta também produzirão resultados falsamente negativos;</w:t>
      </w:r>
    </w:p>
    <w:p w14:paraId="06670A8F" w14:textId="778A13BA" w:rsidR="00E3221D" w:rsidRPr="00E3221D" w:rsidRDefault="00E3221D" w:rsidP="005F3F56">
      <w:pPr>
        <w:pStyle w:val="ListParagraph"/>
        <w:numPr>
          <w:ilvl w:val="0"/>
          <w:numId w:val="18"/>
        </w:numPr>
        <w:spacing w:line="360" w:lineRule="auto"/>
        <w:ind w:left="1134" w:hanging="284"/>
        <w:jc w:val="both"/>
        <w:rPr>
          <w:rFonts w:ascii="Times New Roman" w:hAnsi="Times New Roman" w:cs="Times New Roman"/>
          <w:sz w:val="24"/>
          <w:szCs w:val="24"/>
        </w:rPr>
      </w:pPr>
      <w:r w:rsidRPr="00E3221D">
        <w:rPr>
          <w:rFonts w:ascii="Times New Roman" w:hAnsi="Times New Roman" w:cs="Times New Roman"/>
          <w:sz w:val="24"/>
          <w:szCs w:val="24"/>
        </w:rPr>
        <w:t xml:space="preserve">Reações cruzadas com </w:t>
      </w:r>
      <w:r w:rsidRPr="00E3221D">
        <w:rPr>
          <w:rFonts w:ascii="Times New Roman" w:hAnsi="Times New Roman" w:cs="Times New Roman"/>
          <w:i/>
          <w:sz w:val="24"/>
          <w:szCs w:val="24"/>
        </w:rPr>
        <w:t>Brucella</w:t>
      </w:r>
      <w:r w:rsidRPr="00E3221D">
        <w:rPr>
          <w:rFonts w:ascii="Times New Roman" w:hAnsi="Times New Roman" w:cs="Times New Roman"/>
          <w:sz w:val="24"/>
          <w:szCs w:val="24"/>
        </w:rPr>
        <w:t xml:space="preserve"> foram observadas em casos de infecção ou vacinação com espécies de </w:t>
      </w:r>
      <w:r w:rsidRPr="00E3221D">
        <w:rPr>
          <w:rFonts w:ascii="Times New Roman" w:hAnsi="Times New Roman" w:cs="Times New Roman"/>
          <w:i/>
          <w:sz w:val="24"/>
          <w:szCs w:val="24"/>
        </w:rPr>
        <w:t>Vibrio</w:t>
      </w:r>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cholerae</w:t>
      </w:r>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Pasteurella</w:t>
      </w:r>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Proteus</w:t>
      </w:r>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OX19</w:t>
      </w:r>
      <w:r w:rsidRPr="00E3221D">
        <w:rPr>
          <w:rFonts w:ascii="Times New Roman" w:hAnsi="Times New Roman" w:cs="Times New Roman"/>
          <w:sz w:val="24"/>
          <w:szCs w:val="24"/>
        </w:rPr>
        <w:t xml:space="preserve"> e </w:t>
      </w:r>
      <w:r w:rsidRPr="00E3221D">
        <w:rPr>
          <w:rFonts w:ascii="Times New Roman" w:hAnsi="Times New Roman" w:cs="Times New Roman"/>
          <w:i/>
          <w:sz w:val="24"/>
          <w:szCs w:val="24"/>
        </w:rPr>
        <w:t>Y</w:t>
      </w:r>
      <w:r w:rsidRPr="00E3221D">
        <w:rPr>
          <w:rFonts w:ascii="Times New Roman" w:hAnsi="Times New Roman" w:cs="Times New Roman"/>
          <w:sz w:val="24"/>
          <w:szCs w:val="24"/>
        </w:rPr>
        <w:t xml:space="preserve"> </w:t>
      </w:r>
      <w:r w:rsidRPr="00E3221D">
        <w:rPr>
          <w:rFonts w:ascii="Times New Roman" w:hAnsi="Times New Roman" w:cs="Times New Roman"/>
          <w:i/>
          <w:sz w:val="24"/>
          <w:szCs w:val="24"/>
        </w:rPr>
        <w:t>enterolítica</w:t>
      </w:r>
      <w:r w:rsidRPr="00E3221D">
        <w:rPr>
          <w:rFonts w:ascii="Times New Roman" w:hAnsi="Times New Roman" w:cs="Times New Roman"/>
          <w:sz w:val="24"/>
          <w:szCs w:val="24"/>
        </w:rPr>
        <w:t>, sorotipo 9;</w:t>
      </w:r>
    </w:p>
    <w:p w14:paraId="09BDEE90" w14:textId="5A410F29" w:rsidR="00E3221D" w:rsidRPr="00E3221D" w:rsidRDefault="00E3221D" w:rsidP="005F3F56">
      <w:pPr>
        <w:pStyle w:val="ListParagraph"/>
        <w:numPr>
          <w:ilvl w:val="0"/>
          <w:numId w:val="18"/>
        </w:numPr>
        <w:spacing w:line="360" w:lineRule="auto"/>
        <w:ind w:left="1134" w:hanging="284"/>
        <w:jc w:val="both"/>
        <w:rPr>
          <w:rFonts w:ascii="Times New Roman" w:hAnsi="Times New Roman" w:cs="Times New Roman"/>
          <w:sz w:val="24"/>
          <w:szCs w:val="24"/>
        </w:rPr>
      </w:pPr>
      <w:r w:rsidRPr="00E3221D">
        <w:rPr>
          <w:rFonts w:ascii="Times New Roman" w:hAnsi="Times New Roman" w:cs="Times New Roman"/>
          <w:sz w:val="24"/>
          <w:szCs w:val="24"/>
        </w:rPr>
        <w:t>A sensibilidade do teste é reduzida em baixas temperaturas, os melhores resultados são encontrados acima de 10ºC;</w:t>
      </w:r>
    </w:p>
    <w:p w14:paraId="110B1179" w14:textId="7510FBF5" w:rsidR="00832BBF" w:rsidRPr="00D62921" w:rsidRDefault="00E3221D" w:rsidP="00D62921">
      <w:pPr>
        <w:pStyle w:val="ListParagraph"/>
        <w:numPr>
          <w:ilvl w:val="0"/>
          <w:numId w:val="18"/>
        </w:numPr>
        <w:spacing w:line="360" w:lineRule="auto"/>
        <w:ind w:left="1134" w:hanging="284"/>
        <w:jc w:val="both"/>
        <w:rPr>
          <w:rFonts w:ascii="Times New Roman" w:hAnsi="Times New Roman" w:cs="Times New Roman"/>
          <w:sz w:val="24"/>
          <w:szCs w:val="24"/>
          <w:u w:val="single"/>
        </w:rPr>
      </w:pPr>
      <w:r w:rsidRPr="00E3221D">
        <w:rPr>
          <w:rFonts w:ascii="Times New Roman" w:hAnsi="Times New Roman" w:cs="Times New Roman"/>
          <w:sz w:val="24"/>
          <w:szCs w:val="24"/>
        </w:rPr>
        <w:t>Nas áreas com prevalência de anticorpos febris alta, é recomendado a diluição da amostra ¼ com solução de NaCl (9g/L) antes de realizar o teste.</w:t>
      </w:r>
    </w:p>
    <w:p w14:paraId="722428E9" w14:textId="3C982A65" w:rsidR="00814DBB" w:rsidRPr="00D62921" w:rsidRDefault="00D62921" w:rsidP="00CF3975">
      <w:pPr>
        <w:pStyle w:val="Heading1"/>
        <w:spacing w:before="480" w:after="240" w:line="360" w:lineRule="auto"/>
        <w:jc w:val="both"/>
        <w:rPr>
          <w:rFonts w:ascii="Times New Roman" w:hAnsi="Times New Roman" w:cs="Times New Roman"/>
          <w:b/>
          <w:color w:val="auto"/>
          <w:sz w:val="24"/>
          <w:szCs w:val="24"/>
          <w:u w:val="single"/>
        </w:rPr>
      </w:pPr>
      <w:bookmarkStart w:id="83" w:name="_Toc146470724"/>
      <w:r w:rsidRPr="00D62921">
        <w:rPr>
          <w:rFonts w:ascii="Times New Roman" w:hAnsi="Times New Roman" w:cs="Times New Roman"/>
          <w:b/>
          <w:color w:val="auto"/>
          <w:sz w:val="24"/>
          <w:szCs w:val="24"/>
        </w:rPr>
        <w:t>Procedimentos de Amostras</w:t>
      </w:r>
      <w:bookmarkEnd w:id="83"/>
    </w:p>
    <w:p w14:paraId="2A55689D" w14:textId="632C93F2" w:rsidR="00D62921" w:rsidRPr="00D62921" w:rsidRDefault="00D62921" w:rsidP="00CF3975">
      <w:pPr>
        <w:pStyle w:val="ListParagraph"/>
        <w:numPr>
          <w:ilvl w:val="0"/>
          <w:numId w:val="32"/>
        </w:numPr>
        <w:spacing w:line="360" w:lineRule="auto"/>
        <w:ind w:left="567"/>
        <w:jc w:val="both"/>
        <w:rPr>
          <w:rFonts w:ascii="Times New Roman" w:hAnsi="Times New Roman" w:cs="Times New Roman"/>
          <w:sz w:val="24"/>
          <w:szCs w:val="24"/>
          <w:u w:val="single"/>
        </w:rPr>
      </w:pPr>
      <w:r w:rsidRPr="00D62921">
        <w:rPr>
          <w:rFonts w:ascii="Times New Roman" w:hAnsi="Times New Roman" w:cs="Times New Roman"/>
          <w:b/>
          <w:sz w:val="24"/>
          <w:szCs w:val="24"/>
        </w:rPr>
        <w:t>Preparo do Paciente:</w:t>
      </w:r>
      <w:r>
        <w:rPr>
          <w:rFonts w:ascii="Times New Roman" w:hAnsi="Times New Roman" w:cs="Times New Roman"/>
          <w:sz w:val="24"/>
          <w:szCs w:val="24"/>
        </w:rPr>
        <w:t xml:space="preserve"> </w:t>
      </w:r>
      <w:r w:rsidRPr="00D62921">
        <w:rPr>
          <w:rFonts w:ascii="Times New Roman" w:hAnsi="Times New Roman" w:cs="Times New Roman"/>
          <w:sz w:val="24"/>
          <w:szCs w:val="24"/>
        </w:rPr>
        <w:t>Apesar do jejum prévio não ser necessário, recomenda-se sempre que possível que o paciente seja instruído a manter jejum de 8 a 12h antes da coleta, para evitar uma possível ocorrência de fenômenos interferentes tais como a lipemia</w:t>
      </w:r>
      <w:bookmarkStart w:id="84" w:name="_Hlk139294641"/>
      <w:sdt>
        <w:sdtPr>
          <w:rPr>
            <w:rFonts w:ascii="Times New Roman" w:hAnsi="Times New Roman" w:cs="Times New Roman"/>
            <w:sz w:val="24"/>
            <w:szCs w:val="24"/>
          </w:rPr>
          <w:id w:val="-1896799033"/>
          <w:citation/>
        </w:sdtPr>
        <w:sdtEnd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bookmarkEnd w:id="84"/>
      <w:r w:rsidR="00550288">
        <w:rPr>
          <w:rFonts w:ascii="Times New Roman" w:hAnsi="Times New Roman" w:cs="Times New Roman"/>
          <w:sz w:val="24"/>
          <w:szCs w:val="24"/>
        </w:rPr>
        <w:t>;</w:t>
      </w:r>
    </w:p>
    <w:p w14:paraId="0DFBBFFF" w14:textId="77777777" w:rsidR="00D62921" w:rsidRPr="00D62921" w:rsidRDefault="00D62921" w:rsidP="00D62921">
      <w:pPr>
        <w:pStyle w:val="ListParagraph"/>
        <w:spacing w:line="360" w:lineRule="auto"/>
        <w:jc w:val="both"/>
        <w:rPr>
          <w:rFonts w:ascii="Times New Roman" w:hAnsi="Times New Roman" w:cs="Times New Roman"/>
          <w:sz w:val="24"/>
          <w:szCs w:val="24"/>
          <w:u w:val="single"/>
        </w:rPr>
      </w:pPr>
    </w:p>
    <w:p w14:paraId="1F19C49D" w14:textId="670B9EA8" w:rsidR="00D62921" w:rsidRPr="00D62921" w:rsidRDefault="00D62921" w:rsidP="00CF3975">
      <w:pPr>
        <w:pStyle w:val="ListParagraph"/>
        <w:numPr>
          <w:ilvl w:val="0"/>
          <w:numId w:val="32"/>
        </w:numPr>
        <w:spacing w:line="360" w:lineRule="auto"/>
        <w:ind w:left="567"/>
        <w:jc w:val="both"/>
        <w:rPr>
          <w:rFonts w:ascii="Times New Roman" w:hAnsi="Times New Roman" w:cs="Times New Roman"/>
          <w:sz w:val="24"/>
          <w:szCs w:val="24"/>
          <w:u w:val="single"/>
        </w:rPr>
      </w:pPr>
      <w:r w:rsidRPr="00D62921">
        <w:rPr>
          <w:rFonts w:ascii="Times New Roman" w:hAnsi="Times New Roman" w:cs="Times New Roman"/>
          <w:b/>
          <w:sz w:val="24"/>
          <w:szCs w:val="24"/>
        </w:rPr>
        <w:t xml:space="preserve">Tipos de </w:t>
      </w:r>
      <w:r>
        <w:rPr>
          <w:rFonts w:ascii="Times New Roman" w:hAnsi="Times New Roman" w:cs="Times New Roman"/>
          <w:b/>
          <w:sz w:val="24"/>
          <w:szCs w:val="24"/>
        </w:rPr>
        <w:t>A</w:t>
      </w:r>
      <w:r w:rsidRPr="00D62921">
        <w:rPr>
          <w:rFonts w:ascii="Times New Roman" w:hAnsi="Times New Roman" w:cs="Times New Roman"/>
          <w:b/>
          <w:sz w:val="24"/>
          <w:szCs w:val="24"/>
        </w:rPr>
        <w:t>mostra</w:t>
      </w:r>
      <w:r>
        <w:rPr>
          <w:rFonts w:ascii="Times New Roman" w:hAnsi="Times New Roman" w:cs="Times New Roman"/>
          <w:b/>
          <w:sz w:val="24"/>
          <w:szCs w:val="24"/>
        </w:rPr>
        <w:t>:</w:t>
      </w:r>
      <w:r w:rsidRPr="00D62921">
        <w:rPr>
          <w:rFonts w:ascii="Times New Roman" w:hAnsi="Times New Roman" w:cs="Times New Roman"/>
          <w:b/>
          <w:sz w:val="24"/>
          <w:szCs w:val="24"/>
        </w:rPr>
        <w:t xml:space="preserve"> </w:t>
      </w:r>
      <w:r w:rsidRPr="00D62921">
        <w:rPr>
          <w:rFonts w:ascii="Times New Roman" w:hAnsi="Times New Roman" w:cs="Times New Roman"/>
          <w:sz w:val="24"/>
          <w:szCs w:val="24"/>
        </w:rPr>
        <w:t>A amostra para a prova é o soro (não usar plasma) recém-obtido, separado o mais rapidamente possível do coágulo após a cole</w:t>
      </w:r>
      <w:r w:rsidR="00550288">
        <w:rPr>
          <w:rFonts w:ascii="Times New Roman" w:hAnsi="Times New Roman" w:cs="Times New Roman"/>
          <w:sz w:val="24"/>
          <w:szCs w:val="24"/>
        </w:rPr>
        <w:t>c</w:t>
      </w:r>
      <w:r w:rsidRPr="00D62921">
        <w:rPr>
          <w:rFonts w:ascii="Times New Roman" w:hAnsi="Times New Roman" w:cs="Times New Roman"/>
          <w:sz w:val="24"/>
          <w:szCs w:val="24"/>
        </w:rPr>
        <w:t>ta, isento de hemólise ou lipemia</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834595802"/>
          <w:citation/>
        </w:sdtPr>
        <w:sdtEnd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3A987E52" w14:textId="77777777" w:rsidR="00D62921" w:rsidRPr="00D62921" w:rsidRDefault="00D62921" w:rsidP="00D62921">
      <w:pPr>
        <w:pStyle w:val="ListParagraph"/>
        <w:rPr>
          <w:rFonts w:ascii="Times New Roman" w:hAnsi="Times New Roman" w:cs="Times New Roman"/>
          <w:sz w:val="24"/>
          <w:szCs w:val="24"/>
        </w:rPr>
      </w:pPr>
    </w:p>
    <w:p w14:paraId="3AE0362C" w14:textId="136CD46C" w:rsidR="00550288" w:rsidRPr="00550288" w:rsidRDefault="00D62921" w:rsidP="00CF3975">
      <w:pPr>
        <w:pStyle w:val="ListParagraph"/>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Armazenamento e </w:t>
      </w:r>
      <w:r w:rsidR="00550288">
        <w:rPr>
          <w:rFonts w:ascii="Times New Roman" w:hAnsi="Times New Roman" w:cs="Times New Roman"/>
          <w:b/>
          <w:sz w:val="24"/>
          <w:szCs w:val="24"/>
        </w:rPr>
        <w:t>E</w:t>
      </w:r>
      <w:r w:rsidRPr="00550288">
        <w:rPr>
          <w:rFonts w:ascii="Times New Roman" w:hAnsi="Times New Roman" w:cs="Times New Roman"/>
          <w:b/>
          <w:sz w:val="24"/>
          <w:szCs w:val="24"/>
        </w:rPr>
        <w:t>stabilidade</w:t>
      </w:r>
      <w:r w:rsidR="00550288" w:rsidRPr="00550288">
        <w:rPr>
          <w:rFonts w:ascii="Times New Roman" w:hAnsi="Times New Roman" w:cs="Times New Roman"/>
          <w:b/>
          <w:sz w:val="24"/>
          <w:szCs w:val="24"/>
        </w:rPr>
        <w:t>:</w:t>
      </w:r>
      <w:r w:rsidRPr="00D62921">
        <w:rPr>
          <w:rFonts w:ascii="Times New Roman" w:hAnsi="Times New Roman" w:cs="Times New Roman"/>
          <w:sz w:val="24"/>
          <w:szCs w:val="24"/>
        </w:rPr>
        <w:t xml:space="preserve"> Entre a coleta e a execução da análise, a amostra deve ser mantida em geladeira (2-8 ºC)</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721904342"/>
          <w:citation/>
        </w:sdtPr>
        <w:sdtEnd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468B197D" w14:textId="77777777" w:rsidR="00550288" w:rsidRPr="00550288" w:rsidRDefault="00550288" w:rsidP="00550288">
      <w:pPr>
        <w:pStyle w:val="ListParagraph"/>
        <w:rPr>
          <w:rFonts w:ascii="Times New Roman" w:hAnsi="Times New Roman" w:cs="Times New Roman"/>
          <w:sz w:val="24"/>
          <w:szCs w:val="24"/>
        </w:rPr>
      </w:pPr>
    </w:p>
    <w:p w14:paraId="33B970C2" w14:textId="72A8F8F2" w:rsidR="00550288" w:rsidRPr="00550288" w:rsidRDefault="00D62921" w:rsidP="00CF3975">
      <w:pPr>
        <w:pStyle w:val="ListParagraph"/>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sidR="00550288">
        <w:rPr>
          <w:rFonts w:ascii="Times New Roman" w:hAnsi="Times New Roman" w:cs="Times New Roman"/>
          <w:b/>
          <w:sz w:val="24"/>
          <w:szCs w:val="24"/>
        </w:rPr>
        <w:t>R</w:t>
      </w:r>
      <w:r w:rsidRPr="00550288">
        <w:rPr>
          <w:rFonts w:ascii="Times New Roman" w:hAnsi="Times New Roman" w:cs="Times New Roman"/>
          <w:b/>
          <w:sz w:val="24"/>
          <w:szCs w:val="24"/>
        </w:rPr>
        <w:t>ejeição</w:t>
      </w:r>
      <w:r w:rsidR="00550288" w:rsidRPr="00550288">
        <w:rPr>
          <w:rFonts w:ascii="Times New Roman" w:hAnsi="Times New Roman" w:cs="Times New Roman"/>
          <w:b/>
          <w:sz w:val="24"/>
          <w:szCs w:val="24"/>
        </w:rPr>
        <w:t>:</w:t>
      </w:r>
      <w:r w:rsidRPr="00550288">
        <w:rPr>
          <w:rFonts w:ascii="Times New Roman" w:hAnsi="Times New Roman" w:cs="Times New Roman"/>
          <w:sz w:val="24"/>
          <w:szCs w:val="24"/>
        </w:rPr>
        <w:t xml:space="preserve"> As amostras que se apresentarem hemolisadas, </w:t>
      </w:r>
      <w:r w:rsidR="00E919B2" w:rsidRPr="00550288">
        <w:rPr>
          <w:rFonts w:ascii="Times New Roman" w:hAnsi="Times New Roman" w:cs="Times New Roman"/>
          <w:sz w:val="24"/>
          <w:szCs w:val="24"/>
        </w:rPr>
        <w:t>lipémicas</w:t>
      </w:r>
      <w:r w:rsidRPr="00550288">
        <w:rPr>
          <w:rFonts w:ascii="Times New Roman" w:hAnsi="Times New Roman" w:cs="Times New Roman"/>
          <w:sz w:val="24"/>
          <w:szCs w:val="24"/>
        </w:rPr>
        <w:t>, com indícios de contaminação microbiana ou de congelamento deverão ser rejeitadas</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514609849"/>
          <w:citation/>
        </w:sdtPr>
        <w:sdtEnd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00550288">
        <w:rPr>
          <w:rFonts w:ascii="Times New Roman" w:hAnsi="Times New Roman" w:cs="Times New Roman"/>
          <w:sz w:val="24"/>
          <w:szCs w:val="24"/>
        </w:rPr>
        <w:t>;</w:t>
      </w:r>
    </w:p>
    <w:p w14:paraId="6C279AD1" w14:textId="77777777" w:rsidR="00550288" w:rsidRPr="00550288" w:rsidRDefault="00550288" w:rsidP="00550288">
      <w:pPr>
        <w:pStyle w:val="ListParagraph"/>
        <w:rPr>
          <w:rFonts w:ascii="Times New Roman" w:hAnsi="Times New Roman" w:cs="Times New Roman"/>
          <w:sz w:val="24"/>
          <w:szCs w:val="24"/>
        </w:rPr>
      </w:pPr>
    </w:p>
    <w:p w14:paraId="2C7C74C8" w14:textId="3F67F6EA" w:rsidR="00D62921" w:rsidRPr="00550288" w:rsidRDefault="00D62921" w:rsidP="00CF3975">
      <w:pPr>
        <w:pStyle w:val="ListParagraph"/>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sidR="00550288">
        <w:rPr>
          <w:rFonts w:ascii="Times New Roman" w:hAnsi="Times New Roman" w:cs="Times New Roman"/>
          <w:b/>
          <w:sz w:val="24"/>
          <w:szCs w:val="24"/>
        </w:rPr>
        <w:t>s:</w:t>
      </w:r>
      <w:r w:rsidR="00550288">
        <w:rPr>
          <w:rFonts w:ascii="Times New Roman" w:hAnsi="Times New Roman" w:cs="Times New Roman"/>
          <w:sz w:val="24"/>
          <w:szCs w:val="24"/>
        </w:rPr>
        <w:t xml:space="preserve"> </w:t>
      </w:r>
      <w:r w:rsidRPr="00550288">
        <w:rPr>
          <w:rFonts w:ascii="Times New Roman" w:hAnsi="Times New Roman" w:cs="Times New Roman"/>
          <w:sz w:val="24"/>
          <w:szCs w:val="24"/>
        </w:rPr>
        <w:t>Todas as amostras devem ser manipuladas com extrema cautela, pois podem veicular diversas doenças infecto-contagiosas (hepatite, SIDA etc.). Seu descarte deve ser feito preferencialmente após sua auto</w:t>
      </w:r>
      <w:r w:rsidR="00E919B2">
        <w:rPr>
          <w:rFonts w:ascii="Times New Roman" w:hAnsi="Times New Roman" w:cs="Times New Roman"/>
          <w:sz w:val="24"/>
          <w:szCs w:val="24"/>
        </w:rPr>
        <w:t xml:space="preserve"> </w:t>
      </w:r>
      <w:r w:rsidRPr="00550288">
        <w:rPr>
          <w:rFonts w:ascii="Times New Roman" w:hAnsi="Times New Roman" w:cs="Times New Roman"/>
          <w:sz w:val="24"/>
          <w:szCs w:val="24"/>
        </w:rPr>
        <w:t>clavação devendo-se evitar sua eliminação diretamente no meio ambiente. Igual cuidado se recomenda no descarte de outros materiais como ponteiras plásticas, agulhas e seringas</w:t>
      </w:r>
      <w:r w:rsidR="00550288" w:rsidRPr="00550288">
        <w:rPr>
          <w:rFonts w:ascii="Times New Roman" w:hAnsi="Times New Roman" w:cs="Times New Roman"/>
          <w:sz w:val="24"/>
          <w:szCs w:val="24"/>
        </w:rPr>
        <w:t xml:space="preserve"> </w:t>
      </w:r>
      <w:sdt>
        <w:sdtPr>
          <w:rPr>
            <w:rFonts w:ascii="Times New Roman" w:hAnsi="Times New Roman" w:cs="Times New Roman"/>
            <w:sz w:val="24"/>
            <w:szCs w:val="24"/>
          </w:rPr>
          <w:id w:val="-1696226945"/>
          <w:citation/>
        </w:sdtPr>
        <w:sdtEndPr/>
        <w:sdtContent>
          <w:r w:rsidR="00550288">
            <w:rPr>
              <w:rFonts w:ascii="Times New Roman" w:hAnsi="Times New Roman" w:cs="Times New Roman"/>
              <w:sz w:val="24"/>
              <w:szCs w:val="24"/>
            </w:rPr>
            <w:fldChar w:fldCharType="begin"/>
          </w:r>
          <w:r w:rsidR="00550288">
            <w:rPr>
              <w:rFonts w:ascii="Times New Roman" w:hAnsi="Times New Roman" w:cs="Times New Roman"/>
              <w:sz w:val="24"/>
              <w:szCs w:val="24"/>
            </w:rPr>
            <w:instrText xml:space="preserve">CITATION ANV05 \l 2070 </w:instrText>
          </w:r>
          <w:r w:rsidR="00550288">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(12)</w:t>
          </w:r>
          <w:r w:rsidR="00550288">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84B8CD2" w14:textId="778B8CCA" w:rsidR="00783340" w:rsidRPr="006075BF" w:rsidRDefault="00783340" w:rsidP="008661C4">
      <w:pPr>
        <w:spacing w:line="360" w:lineRule="auto"/>
        <w:jc w:val="both"/>
        <w:rPr>
          <w:rFonts w:ascii="Times New Roman" w:hAnsi="Times New Roman" w:cs="Times New Roman"/>
          <w:sz w:val="24"/>
          <w:szCs w:val="24"/>
        </w:rPr>
      </w:pPr>
    </w:p>
    <w:p w14:paraId="33E3BBDC" w14:textId="77777777" w:rsidR="008A2BA8" w:rsidRDefault="008A2BA8" w:rsidP="008661C4">
      <w:pPr>
        <w:spacing w:line="360" w:lineRule="auto"/>
        <w:jc w:val="both"/>
        <w:rPr>
          <w:rFonts w:ascii="Times New Roman" w:hAnsi="Times New Roman" w:cs="Times New Roman"/>
          <w:sz w:val="24"/>
          <w:szCs w:val="24"/>
        </w:rPr>
      </w:pPr>
    </w:p>
    <w:p w14:paraId="3BC37BD4" w14:textId="77777777" w:rsidR="00EC19EA" w:rsidRDefault="00EC19EA" w:rsidP="008661C4">
      <w:pPr>
        <w:spacing w:line="360" w:lineRule="auto"/>
        <w:jc w:val="both"/>
        <w:rPr>
          <w:rFonts w:ascii="Times New Roman" w:hAnsi="Times New Roman" w:cs="Times New Roman"/>
          <w:sz w:val="24"/>
          <w:szCs w:val="24"/>
        </w:rPr>
      </w:pPr>
    </w:p>
    <w:p w14:paraId="1E2170B9" w14:textId="77777777" w:rsidR="00EC19EA" w:rsidRDefault="00EC19EA" w:rsidP="008661C4">
      <w:pPr>
        <w:spacing w:line="360" w:lineRule="auto"/>
        <w:jc w:val="both"/>
        <w:rPr>
          <w:rFonts w:ascii="Times New Roman" w:hAnsi="Times New Roman" w:cs="Times New Roman"/>
          <w:sz w:val="24"/>
          <w:szCs w:val="24"/>
        </w:rPr>
      </w:pPr>
    </w:p>
    <w:p w14:paraId="1AC21F6D" w14:textId="77777777" w:rsidR="00EC19EA" w:rsidRPr="006075BF" w:rsidRDefault="00EC19EA" w:rsidP="008661C4">
      <w:pPr>
        <w:spacing w:line="360" w:lineRule="auto"/>
        <w:jc w:val="both"/>
        <w:rPr>
          <w:rFonts w:ascii="Times New Roman" w:hAnsi="Times New Roman" w:cs="Times New Roman"/>
          <w:sz w:val="24"/>
          <w:szCs w:val="24"/>
        </w:rPr>
      </w:pPr>
    </w:p>
    <w:p w14:paraId="26409EC1" w14:textId="4A2B4280" w:rsidR="00C43F88" w:rsidRPr="006075BF" w:rsidRDefault="00CF3975" w:rsidP="00CF3975">
      <w:pPr>
        <w:pStyle w:val="Heading1"/>
        <w:spacing w:line="360" w:lineRule="auto"/>
        <w:ind w:left="284"/>
        <w:jc w:val="center"/>
        <w:rPr>
          <w:rFonts w:ascii="Times New Roman" w:hAnsi="Times New Roman" w:cs="Times New Roman"/>
          <w:b/>
          <w:color w:val="auto"/>
          <w:sz w:val="24"/>
          <w:szCs w:val="24"/>
        </w:rPr>
      </w:pPr>
      <w:bookmarkStart w:id="85" w:name="_Toc86143733"/>
      <w:bookmarkStart w:id="86" w:name="_Toc146470725"/>
      <w:r>
        <w:rPr>
          <w:rFonts w:ascii="Times New Roman" w:hAnsi="Times New Roman" w:cs="Times New Roman"/>
          <w:b/>
          <w:color w:val="auto"/>
          <w:sz w:val="24"/>
          <w:szCs w:val="24"/>
        </w:rPr>
        <w:t xml:space="preserve">CAPITULO – </w:t>
      </w:r>
      <w:r w:rsidR="00EF01DD" w:rsidRPr="006075BF">
        <w:rPr>
          <w:rFonts w:ascii="Times New Roman" w:hAnsi="Times New Roman" w:cs="Times New Roman"/>
          <w:b/>
          <w:color w:val="auto"/>
          <w:sz w:val="24"/>
          <w:szCs w:val="24"/>
        </w:rPr>
        <w:t>METODOL</w:t>
      </w:r>
      <w:r w:rsidR="006634B9">
        <w:rPr>
          <w:rFonts w:ascii="Times New Roman" w:hAnsi="Times New Roman" w:cs="Times New Roman"/>
          <w:b/>
          <w:color w:val="auto"/>
          <w:sz w:val="24"/>
          <w:szCs w:val="24"/>
        </w:rPr>
        <w:t>O</w:t>
      </w:r>
      <w:r w:rsidR="00EF01DD" w:rsidRPr="006075BF">
        <w:rPr>
          <w:rFonts w:ascii="Times New Roman" w:hAnsi="Times New Roman" w:cs="Times New Roman"/>
          <w:b/>
          <w:color w:val="auto"/>
          <w:sz w:val="24"/>
          <w:szCs w:val="24"/>
        </w:rPr>
        <w:t>GIA</w:t>
      </w:r>
      <w:bookmarkEnd w:id="85"/>
      <w:bookmarkEnd w:id="86"/>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665C7C">
      <w:pPr>
        <w:pStyle w:val="ListParagraph"/>
        <w:numPr>
          <w:ilvl w:val="0"/>
          <w:numId w:val="38"/>
        </w:numPr>
        <w:spacing w:line="360" w:lineRule="auto"/>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650CBAB8" w:rsidR="002366F6" w:rsidRPr="00665C7C" w:rsidRDefault="00B65738" w:rsidP="00665C7C">
      <w:pPr>
        <w:spacing w:line="360" w:lineRule="auto"/>
        <w:ind w:left="360"/>
        <w:jc w:val="both"/>
        <w:rPr>
          <w:rFonts w:ascii="Times New Roman" w:hAnsi="Times New Roman" w:cs="Times New Roman"/>
          <w:szCs w:val="28"/>
        </w:rPr>
      </w:pPr>
      <w:r>
        <w:rPr>
          <w:rFonts w:ascii="Times New Roman" w:hAnsi="Times New Roman" w:cs="Times New Roman"/>
          <w:sz w:val="24"/>
        </w:rPr>
        <w:t>Considerando os objetivos f</w:t>
      </w:r>
      <w:r w:rsidR="00DA4205" w:rsidRPr="00665C7C">
        <w:rPr>
          <w:rFonts w:ascii="Times New Roman" w:hAnsi="Times New Roman" w:cs="Times New Roman"/>
          <w:sz w:val="24"/>
        </w:rPr>
        <w:t>oi</w:t>
      </w:r>
      <w:r w:rsidR="00D30FC3" w:rsidRPr="00665C7C">
        <w:rPr>
          <w:rFonts w:ascii="Times New Roman" w:hAnsi="Times New Roman" w:cs="Times New Roman"/>
          <w:sz w:val="24"/>
        </w:rPr>
        <w:t xml:space="preserve"> realizad</w:t>
      </w:r>
      <w:r>
        <w:rPr>
          <w:rFonts w:ascii="Times New Roman" w:hAnsi="Times New Roman" w:cs="Times New Roman"/>
          <w:sz w:val="24"/>
        </w:rPr>
        <w:t>a</w:t>
      </w:r>
      <w:r w:rsidR="00D30FC3" w:rsidRPr="00665C7C">
        <w:rPr>
          <w:rFonts w:ascii="Times New Roman" w:hAnsi="Times New Roman" w:cs="Times New Roman"/>
          <w:sz w:val="24"/>
        </w:rPr>
        <w:t xml:space="preserve"> uma </w:t>
      </w:r>
      <w:r>
        <w:rPr>
          <w:rFonts w:ascii="Times New Roman" w:hAnsi="Times New Roman" w:cs="Times New Roman"/>
          <w:sz w:val="24"/>
        </w:rPr>
        <w:t>pesquisa</w:t>
      </w:r>
      <w:r w:rsidR="00D30FC3" w:rsidRPr="00665C7C">
        <w:rPr>
          <w:rFonts w:ascii="Times New Roman" w:hAnsi="Times New Roman" w:cs="Times New Roman"/>
          <w:sz w:val="24"/>
        </w:rPr>
        <w:t xml:space="preserve"> Descritiv</w:t>
      </w:r>
      <w:r>
        <w:rPr>
          <w:rFonts w:ascii="Times New Roman" w:hAnsi="Times New Roman" w:cs="Times New Roman"/>
          <w:sz w:val="24"/>
        </w:rPr>
        <w:t>a</w:t>
      </w:r>
      <w:r w:rsidR="00D30FC3" w:rsidRPr="00665C7C">
        <w:rPr>
          <w:rFonts w:ascii="Times New Roman" w:hAnsi="Times New Roman" w:cs="Times New Roman"/>
          <w:sz w:val="24"/>
        </w:rPr>
        <w:t>, através de um estudo Prospectivo com uma abordagem Quantitativa sobre os Erros nos Procedimentos Analíticos na Realização do Exame de Widal</w:t>
      </w:r>
      <w:r w:rsidR="002366F6" w:rsidRPr="00665C7C">
        <w:rPr>
          <w:rFonts w:ascii="Times New Roman" w:hAnsi="Times New Roman" w:cs="Times New Roman"/>
          <w:sz w:val="24"/>
        </w:rPr>
        <w:t>.</w:t>
      </w:r>
    </w:p>
    <w:p w14:paraId="0CD45E8C" w14:textId="58B29D63" w:rsidR="009F7AF7" w:rsidRPr="00665C7C" w:rsidRDefault="00C43F88" w:rsidP="00665C7C">
      <w:pPr>
        <w:pStyle w:val="ListParagraph"/>
        <w:numPr>
          <w:ilvl w:val="0"/>
          <w:numId w:val="38"/>
        </w:numPr>
        <w:spacing w:line="360" w:lineRule="auto"/>
        <w:jc w:val="both"/>
        <w:rPr>
          <w:rFonts w:ascii="Times New Roman" w:hAnsi="Times New Roman" w:cs="Times New Roman"/>
          <w:sz w:val="24"/>
          <w:szCs w:val="24"/>
        </w:rPr>
      </w:pPr>
      <w:bookmarkStart w:id="87" w:name="_Toc86143735"/>
      <w:r w:rsidRPr="00665C7C">
        <w:rPr>
          <w:rFonts w:ascii="Times New Roman" w:hAnsi="Times New Roman" w:cs="Times New Roman"/>
          <w:sz w:val="24"/>
          <w:szCs w:val="24"/>
        </w:rPr>
        <w:t>LOCAL DE ESTUDO</w:t>
      </w:r>
      <w:bookmarkEnd w:id="87"/>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665C7C">
      <w:pPr>
        <w:pStyle w:val="ListParagraph"/>
        <w:numPr>
          <w:ilvl w:val="0"/>
          <w:numId w:val="38"/>
        </w:numPr>
        <w:spacing w:line="360" w:lineRule="auto"/>
        <w:jc w:val="both"/>
        <w:rPr>
          <w:rFonts w:ascii="Times New Roman" w:hAnsi="Times New Roman" w:cs="Times New Roman"/>
          <w:sz w:val="24"/>
          <w:szCs w:val="24"/>
        </w:rPr>
      </w:pPr>
      <w:bookmarkStart w:id="88" w:name="_Toc86143737"/>
      <w:r w:rsidRPr="00665C7C">
        <w:rPr>
          <w:rFonts w:ascii="Times New Roman" w:hAnsi="Times New Roman" w:cs="Times New Roman"/>
          <w:sz w:val="24"/>
          <w:szCs w:val="24"/>
        </w:rPr>
        <w:t>UNIVERSO</w:t>
      </w:r>
      <w:bookmarkEnd w:id="88"/>
      <w:r w:rsidR="00514D65" w:rsidRPr="00665C7C">
        <w:rPr>
          <w:rFonts w:ascii="Times New Roman" w:hAnsi="Times New Roman" w:cs="Times New Roman"/>
          <w:sz w:val="24"/>
          <w:szCs w:val="24"/>
        </w:rPr>
        <w:t xml:space="preserve"> E AMOSTRA</w:t>
      </w:r>
    </w:p>
    <w:p w14:paraId="2F0FEA28" w14:textId="173ACE3C" w:rsidR="00665C7C" w:rsidRDefault="00027391" w:rsidP="00665C7C">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A população para este estudo </w:t>
      </w:r>
      <w:r w:rsidR="00DA4205">
        <w:rPr>
          <w:rFonts w:ascii="Times New Roman" w:hAnsi="Times New Roman" w:cs="Times New Roman"/>
          <w:sz w:val="24"/>
        </w:rPr>
        <w:t>foi</w:t>
      </w:r>
      <w:r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por</w:t>
      </w:r>
      <w:r w:rsidR="00B65738">
        <w:rPr>
          <w:rFonts w:ascii="Times New Roman" w:hAnsi="Times New Roman" w:cs="Times New Roman"/>
          <w:sz w:val="24"/>
        </w:rPr>
        <w:t xml:space="preserve"> X</w:t>
      </w:r>
      <w:r w:rsidR="001D5580" w:rsidRPr="006075BF">
        <w:rPr>
          <w:rFonts w:ascii="Times New Roman" w:hAnsi="Times New Roman" w:cs="Times New Roman"/>
          <w:sz w:val="24"/>
        </w:rPr>
        <w:t xml:space="preserve"> técnicos </w:t>
      </w:r>
      <w:r w:rsidR="00514D65" w:rsidRPr="006075BF">
        <w:rPr>
          <w:rFonts w:ascii="Times New Roman" w:hAnsi="Times New Roman" w:cs="Times New Roman"/>
          <w:sz w:val="24"/>
        </w:rPr>
        <w:t>de Análises Clínicas do Hospital</w:t>
      </w:r>
      <w:r w:rsidR="00B65738">
        <w:rPr>
          <w:rFonts w:ascii="Times New Roman" w:hAnsi="Times New Roman" w:cs="Times New Roman"/>
          <w:sz w:val="24"/>
        </w:rPr>
        <w:t>.</w:t>
      </w:r>
    </w:p>
    <w:p w14:paraId="31412DA8" w14:textId="77777777" w:rsidR="00665C7C" w:rsidRDefault="000C7B74" w:rsidP="00665C7C">
      <w:pPr>
        <w:pStyle w:val="ListParagraph"/>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6F30768F"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514D65" w:rsidRPr="00665C7C">
        <w:rPr>
          <w:rFonts w:ascii="Times New Roman" w:hAnsi="Times New Roman" w:cs="Times New Roman"/>
          <w:sz w:val="24"/>
        </w:rPr>
        <w:t>todos os técnicos de Análises Clínicas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665C7C">
      <w:pPr>
        <w:pStyle w:val="ListParagraph"/>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1AFB4098"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 xml:space="preserve">Técnicos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não fazem parte da equipe técnica.</w:t>
      </w:r>
    </w:p>
    <w:p w14:paraId="6A18F400" w14:textId="51CB80DF" w:rsidR="000C7B74" w:rsidRPr="00665C7C" w:rsidRDefault="004452E9" w:rsidP="00665C7C">
      <w:pPr>
        <w:pStyle w:val="ListParagraph"/>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665C7C">
      <w:pPr>
        <w:pStyle w:val="ListParagraph"/>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lastRenderedPageBreak/>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6ABE04CC" w14:textId="77777777" w:rsidR="00665C7C" w:rsidRPr="006075BF" w:rsidRDefault="00665C7C" w:rsidP="00EA1800">
      <w:pPr>
        <w:spacing w:line="360" w:lineRule="auto"/>
        <w:ind w:firstLine="851"/>
        <w:jc w:val="both"/>
        <w:rPr>
          <w:rFonts w:ascii="Times New Roman" w:hAnsi="Times New Roman" w:cs="Times New Roman"/>
          <w:sz w:val="24"/>
        </w:rPr>
      </w:pPr>
    </w:p>
    <w:p w14:paraId="50F3EB51" w14:textId="6F1EA5B8" w:rsidR="00DD327F" w:rsidRDefault="007E7356" w:rsidP="00665C7C">
      <w:pPr>
        <w:pStyle w:val="ListParagraph"/>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ListParagraph"/>
        <w:spacing w:line="360" w:lineRule="auto"/>
        <w:jc w:val="both"/>
        <w:rPr>
          <w:rFonts w:ascii="Times New Roman" w:hAnsi="Times New Roman" w:cs="Times New Roman"/>
          <w:sz w:val="24"/>
          <w:szCs w:val="24"/>
        </w:rPr>
      </w:pPr>
    </w:p>
    <w:tbl>
      <w:tblPr>
        <w:tblStyle w:val="TableGrid"/>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Widal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Widal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0AA99DE6" w:rsidR="00C8537D" w:rsidRPr="006075BF" w:rsidRDefault="00C8537D" w:rsidP="00F056A6">
            <w:pPr>
              <w:spacing w:before="60" w:afterLines="60" w:after="144"/>
              <w:jc w:val="center"/>
              <w:rPr>
                <w:rFonts w:ascii="Times New Roman" w:hAnsi="Times New Roman" w:cs="Times New Roman"/>
                <w:sz w:val="24"/>
                <w:szCs w:val="24"/>
              </w:rPr>
            </w:pP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procedimentos analíticos para a realização do exame de Widal?</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4BCA33C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lastRenderedPageBreak/>
              <w:t>Quais são os tipos de realizados no laboratório de Análises Clínicas?</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138DD6B0" w14:textId="6A427C96"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tc>
      </w:tr>
    </w:tbl>
    <w:p w14:paraId="3FC5DA44" w14:textId="6CFD1EE8" w:rsidR="00465329" w:rsidRDefault="00465329" w:rsidP="00465329"/>
    <w:p w14:paraId="2E4AB557" w14:textId="77777777" w:rsidR="00665C7C" w:rsidRDefault="00665C7C" w:rsidP="00465329"/>
    <w:p w14:paraId="79108CF0" w14:textId="77777777" w:rsidR="00665C7C" w:rsidRDefault="00665C7C" w:rsidP="00465329"/>
    <w:p w14:paraId="3A5CD058" w14:textId="56A115B1" w:rsidR="00DA6B50" w:rsidRDefault="00665C7C" w:rsidP="00665C7C">
      <w:pPr>
        <w:pStyle w:val="Heading1"/>
        <w:spacing w:before="480" w:line="360" w:lineRule="auto"/>
        <w:ind w:left="284"/>
        <w:jc w:val="center"/>
        <w:rPr>
          <w:rFonts w:ascii="Times New Roman" w:hAnsi="Times New Roman" w:cs="Times New Roman"/>
          <w:b/>
          <w:color w:val="auto"/>
          <w:sz w:val="24"/>
        </w:rPr>
      </w:pPr>
      <w:bookmarkStart w:id="89" w:name="_Toc146470726"/>
      <w:bookmarkStart w:id="90" w:name="_Toc99515913"/>
      <w:r>
        <w:rPr>
          <w:rFonts w:ascii="Times New Roman" w:hAnsi="Times New Roman" w:cs="Times New Roman"/>
          <w:b/>
          <w:color w:val="auto"/>
          <w:sz w:val="24"/>
        </w:rPr>
        <w:t xml:space="preserve">CAPITULO – </w:t>
      </w:r>
      <w:r w:rsidR="00C10E57">
        <w:rPr>
          <w:rFonts w:ascii="Times New Roman" w:hAnsi="Times New Roman" w:cs="Times New Roman"/>
          <w:b/>
          <w:color w:val="auto"/>
          <w:sz w:val="24"/>
        </w:rPr>
        <w:t>APRESENTAÇÃO</w:t>
      </w:r>
      <w:r w:rsidR="00DA6B50">
        <w:rPr>
          <w:rFonts w:ascii="Times New Roman" w:hAnsi="Times New Roman" w:cs="Times New Roman"/>
          <w:b/>
          <w:color w:val="auto"/>
          <w:sz w:val="24"/>
        </w:rPr>
        <w:t xml:space="preserve"> E D</w:t>
      </w:r>
      <w:r w:rsidR="00C10E57">
        <w:rPr>
          <w:rFonts w:ascii="Times New Roman" w:hAnsi="Times New Roman" w:cs="Times New Roman"/>
          <w:b/>
          <w:color w:val="auto"/>
          <w:sz w:val="24"/>
        </w:rPr>
        <w:t>I</w:t>
      </w:r>
      <w:r w:rsidR="00DA6B50">
        <w:rPr>
          <w:rFonts w:ascii="Times New Roman" w:hAnsi="Times New Roman" w:cs="Times New Roman"/>
          <w:b/>
          <w:color w:val="auto"/>
          <w:sz w:val="24"/>
        </w:rPr>
        <w:t>SCUSSÃO</w:t>
      </w:r>
      <w:r w:rsidR="00C10E57">
        <w:rPr>
          <w:rFonts w:ascii="Times New Roman" w:hAnsi="Times New Roman" w:cs="Times New Roman"/>
          <w:b/>
          <w:color w:val="auto"/>
          <w:sz w:val="24"/>
        </w:rPr>
        <w:t xml:space="preserve"> DOS RESULTADOS</w:t>
      </w:r>
      <w:bookmarkEnd w:id="89"/>
    </w:p>
    <w:p w14:paraId="38CE7D34" w14:textId="77777777" w:rsidR="00DA6B50" w:rsidRDefault="00DA6B50" w:rsidP="00BD3B84">
      <w:pPr>
        <w:spacing w:line="360" w:lineRule="auto"/>
      </w:pPr>
    </w:p>
    <w:p w14:paraId="2ACFBCC6" w14:textId="7CCA101F" w:rsidR="00C10E57" w:rsidRPr="00C10E57" w:rsidRDefault="00C10E57" w:rsidP="00665C7C">
      <w:pPr>
        <w:pStyle w:val="Heading1"/>
        <w:spacing w:after="240" w:line="360" w:lineRule="auto"/>
        <w:jc w:val="both"/>
        <w:rPr>
          <w:rFonts w:ascii="Times New Roman" w:hAnsi="Times New Roman" w:cs="Times New Roman"/>
          <w:color w:val="auto"/>
          <w:sz w:val="24"/>
          <w:szCs w:val="24"/>
        </w:rPr>
      </w:pPr>
      <w:bookmarkStart w:id="91" w:name="_Toc146470727"/>
      <w:r w:rsidRPr="00C10E57">
        <w:rPr>
          <w:rFonts w:ascii="Times New Roman" w:hAnsi="Times New Roman" w:cs="Times New Roman"/>
          <w:color w:val="auto"/>
          <w:sz w:val="24"/>
          <w:szCs w:val="24"/>
        </w:rPr>
        <w:t>SOBRE OS TÉCNICOS DE ANÁLISES CLÍNICAS</w:t>
      </w:r>
      <w:bookmarkEnd w:id="91"/>
    </w:p>
    <w:p w14:paraId="181FB6C0" w14:textId="61289A71" w:rsidR="00C10E57" w:rsidRPr="00811DC7" w:rsidRDefault="00DA6B50" w:rsidP="00811DC7">
      <w:pPr>
        <w:pStyle w:val="Heading1"/>
        <w:spacing w:before="480" w:after="240" w:line="360" w:lineRule="auto"/>
        <w:rPr>
          <w:rFonts w:ascii="Times New Roman" w:hAnsi="Times New Roman" w:cs="Times New Roman"/>
          <w:b/>
          <w:bCs/>
          <w:color w:val="auto"/>
          <w:sz w:val="24"/>
          <w:szCs w:val="24"/>
        </w:rPr>
      </w:pPr>
      <w:bookmarkStart w:id="92" w:name="_Toc146470728"/>
      <w:r w:rsidRPr="00C10E57">
        <w:rPr>
          <w:rFonts w:ascii="Times New Roman" w:hAnsi="Times New Roman" w:cs="Times New Roman"/>
          <w:b/>
          <w:bCs/>
          <w:color w:val="auto"/>
          <w:sz w:val="24"/>
          <w:szCs w:val="24"/>
        </w:rPr>
        <w:t xml:space="preserve">Distribuição das Amostras </w:t>
      </w:r>
      <w:r w:rsidR="00C10E57" w:rsidRPr="00C10E57">
        <w:rPr>
          <w:rFonts w:ascii="Times New Roman" w:hAnsi="Times New Roman" w:cs="Times New Roman"/>
          <w:b/>
          <w:bCs/>
          <w:color w:val="auto"/>
          <w:sz w:val="24"/>
          <w:szCs w:val="24"/>
        </w:rPr>
        <w:t>Q</w:t>
      </w:r>
      <w:r w:rsidRPr="00C10E57">
        <w:rPr>
          <w:rFonts w:ascii="Times New Roman" w:hAnsi="Times New Roman" w:cs="Times New Roman"/>
          <w:b/>
          <w:bCs/>
          <w:color w:val="auto"/>
          <w:sz w:val="24"/>
          <w:szCs w:val="24"/>
        </w:rPr>
        <w:t>uanto ao Sexo</w:t>
      </w:r>
      <w:bookmarkStart w:id="93" w:name="_Hlk150439355"/>
      <w:bookmarkEnd w:id="92"/>
      <w:r w:rsidRPr="00BD4B2E">
        <w:rPr>
          <w:rFonts w:ascii="Times New Roman" w:hAnsi="Times New Roman" w:cs="Times New Roman"/>
          <w:sz w:val="24"/>
          <w:szCs w:val="24"/>
        </w:rPr>
        <w:t xml:space="preserve"> </w:t>
      </w:r>
      <w:bookmarkEnd w:id="93"/>
    </w:p>
    <w:p w14:paraId="3C3E1A7F" w14:textId="02514EB7" w:rsidR="00DA6B50" w:rsidRPr="00C10E57" w:rsidRDefault="00C10E57"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C10E57">
        <w:rPr>
          <w:rFonts w:ascii="Times New Roman" w:hAnsi="Times New Roman" w:cs="Times New Roman"/>
          <w:sz w:val="20"/>
          <w:szCs w:val="20"/>
        </w:rPr>
        <w:t xml:space="preserve"> 1 – DISTRIBUIÇÃO DE AMOSTRAS QUANTO AO SEXO</w:t>
      </w:r>
    </w:p>
    <w:tbl>
      <w:tblPr>
        <w:tblStyle w:val="TableGrid"/>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7E300BDF" w14:textId="77777777" w:rsidTr="00E32603">
        <w:tc>
          <w:tcPr>
            <w:tcW w:w="4530" w:type="dxa"/>
            <w:tcBorders>
              <w:top w:val="single" w:sz="4" w:space="0" w:color="188018"/>
              <w:bottom w:val="single" w:sz="4" w:space="0" w:color="188018"/>
            </w:tcBorders>
            <w:shd w:val="clear" w:color="auto" w:fill="188018"/>
          </w:tcPr>
          <w:p w14:paraId="358B47D7"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SEXO</w:t>
            </w:r>
          </w:p>
        </w:tc>
        <w:tc>
          <w:tcPr>
            <w:tcW w:w="4531" w:type="dxa"/>
            <w:tcBorders>
              <w:top w:val="single" w:sz="4" w:space="0" w:color="188018"/>
              <w:bottom w:val="single" w:sz="4" w:space="0" w:color="188018"/>
            </w:tcBorders>
            <w:shd w:val="clear" w:color="auto" w:fill="188018"/>
          </w:tcPr>
          <w:p w14:paraId="3B4FC472"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7E3FB458" w14:textId="77777777" w:rsidTr="00E32603">
        <w:tc>
          <w:tcPr>
            <w:tcW w:w="4530" w:type="dxa"/>
            <w:tcBorders>
              <w:top w:val="single" w:sz="4" w:space="0" w:color="188018"/>
            </w:tcBorders>
          </w:tcPr>
          <w:p w14:paraId="14446EA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Masculino</w:t>
            </w:r>
          </w:p>
        </w:tc>
        <w:tc>
          <w:tcPr>
            <w:tcW w:w="4531" w:type="dxa"/>
            <w:tcBorders>
              <w:top w:val="single" w:sz="4" w:space="0" w:color="188018"/>
            </w:tcBorders>
          </w:tcPr>
          <w:p w14:paraId="20552A2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43EAA816" w14:textId="77777777" w:rsidTr="00E32603">
        <w:tc>
          <w:tcPr>
            <w:tcW w:w="4530" w:type="dxa"/>
          </w:tcPr>
          <w:p w14:paraId="6CF6966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Feminino</w:t>
            </w:r>
          </w:p>
        </w:tc>
        <w:tc>
          <w:tcPr>
            <w:tcW w:w="4531" w:type="dxa"/>
          </w:tcPr>
          <w:p w14:paraId="4AF569D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3A447081" w14:textId="77777777" w:rsidTr="00E32603">
        <w:tc>
          <w:tcPr>
            <w:tcW w:w="4530" w:type="dxa"/>
          </w:tcPr>
          <w:p w14:paraId="1C3F304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3F2CF1C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5AA672E3" w14:textId="3C54EB67" w:rsidR="00811DC7" w:rsidRDefault="00DA6B50" w:rsidP="00811DC7">
      <w:pPr>
        <w:spacing w:line="360" w:lineRule="auto"/>
        <w:ind w:firstLine="851"/>
        <w:jc w:val="both"/>
        <w:rPr>
          <w:rFonts w:ascii="Times New Roman" w:hAnsi="Times New Roman" w:cs="Times New Roman"/>
          <w:sz w:val="20"/>
          <w:szCs w:val="20"/>
        </w:rPr>
      </w:pPr>
      <w:r w:rsidRPr="00C10E57">
        <w:rPr>
          <w:rFonts w:ascii="Times New Roman" w:hAnsi="Times New Roman" w:cs="Times New Roman"/>
          <w:sz w:val="20"/>
          <w:szCs w:val="20"/>
        </w:rPr>
        <w:t>FON</w:t>
      </w:r>
      <w:r w:rsidR="00811DC7">
        <w:rPr>
          <w:rFonts w:ascii="Times New Roman" w:hAnsi="Times New Roman" w:cs="Times New Roman"/>
          <w:sz w:val="20"/>
          <w:szCs w:val="20"/>
        </w:rPr>
        <w:t>TE propria 2023</w:t>
      </w:r>
    </w:p>
    <w:p w14:paraId="6E9CDF73" w14:textId="6CB14C3D" w:rsidR="00DA6B50" w:rsidRPr="00811DC7" w:rsidRDefault="00811DC7" w:rsidP="00811DC7">
      <w:pPr>
        <w:spacing w:line="360" w:lineRule="auto"/>
        <w:ind w:firstLine="851"/>
        <w:jc w:val="both"/>
        <w:rPr>
          <w:rFonts w:ascii="Times New Roman" w:hAnsi="Times New Roman" w:cs="Times New Roman"/>
          <w:sz w:val="24"/>
          <w:szCs w:val="24"/>
        </w:rPr>
      </w:pPr>
      <w:r>
        <w:rPr>
          <w:rFonts w:ascii="Times New Roman" w:hAnsi="Times New Roman" w:cs="Times New Roman"/>
          <w:sz w:val="20"/>
          <w:szCs w:val="20"/>
        </w:rPr>
        <w:t>Percebeu</w:t>
      </w:r>
      <w:r w:rsidRPr="00BD4B2E">
        <w:rPr>
          <w:rFonts w:ascii="Times New Roman" w:hAnsi="Times New Roman" w:cs="Times New Roman"/>
          <w:sz w:val="24"/>
          <w:szCs w:val="24"/>
        </w:rPr>
        <w:t xml:space="preserve">-se que no </w:t>
      </w:r>
      <w:r>
        <w:rPr>
          <w:rFonts w:ascii="Times New Roman" w:hAnsi="Times New Roman" w:cs="Times New Roman"/>
          <w:sz w:val="24"/>
          <w:szCs w:val="24"/>
        </w:rPr>
        <w:t>Hospital Geral Força de Vontade</w:t>
      </w:r>
      <w:r w:rsidRPr="00BD4B2E">
        <w:rPr>
          <w:rFonts w:ascii="Times New Roman" w:hAnsi="Times New Roman" w:cs="Times New Roman"/>
          <w:sz w:val="24"/>
          <w:szCs w:val="24"/>
        </w:rPr>
        <w:t>, dos 100% dos técnicos que f</w:t>
      </w:r>
      <w:r>
        <w:rPr>
          <w:rFonts w:ascii="Times New Roman" w:hAnsi="Times New Roman" w:cs="Times New Roman"/>
          <w:sz w:val="24"/>
          <w:szCs w:val="24"/>
        </w:rPr>
        <w:t>i</w:t>
      </w:r>
      <w:r w:rsidRPr="00BD4B2E">
        <w:rPr>
          <w:rFonts w:ascii="Times New Roman" w:hAnsi="Times New Roman" w:cs="Times New Roman"/>
          <w:sz w:val="24"/>
          <w:szCs w:val="24"/>
        </w:rPr>
        <w:t>zeram parte da pesquisa 50% eram do sexo feminino e outros 50% do sexo masculino.</w:t>
      </w:r>
    </w:p>
    <w:p w14:paraId="6375A3C4" w14:textId="77777777" w:rsidR="00811DC7" w:rsidRPr="00C10E57" w:rsidRDefault="00811DC7" w:rsidP="00DA6B50">
      <w:pPr>
        <w:spacing w:line="360" w:lineRule="auto"/>
        <w:rPr>
          <w:rFonts w:ascii="Times New Roman" w:hAnsi="Times New Roman" w:cs="Times New Roman"/>
          <w:sz w:val="20"/>
          <w:szCs w:val="20"/>
        </w:rPr>
      </w:pPr>
    </w:p>
    <w:p w14:paraId="13352FC6" w14:textId="77777777" w:rsidR="00DA6B50" w:rsidRPr="00BD4B2E" w:rsidRDefault="00DA6B50" w:rsidP="00DA6B50">
      <w:pPr>
        <w:rPr>
          <w:rFonts w:ascii="Times New Roman" w:hAnsi="Times New Roman" w:cs="Times New Roman"/>
          <w:sz w:val="24"/>
          <w:szCs w:val="24"/>
        </w:rPr>
      </w:pPr>
    </w:p>
    <w:p w14:paraId="188DC577" w14:textId="4898A086" w:rsidR="008F2A7F" w:rsidRDefault="00DA6B50" w:rsidP="00811DC7">
      <w:pPr>
        <w:pStyle w:val="Heading1"/>
        <w:spacing w:after="240"/>
        <w:jc w:val="both"/>
        <w:rPr>
          <w:rFonts w:ascii="Times New Roman" w:hAnsi="Times New Roman" w:cs="Times New Roman"/>
          <w:b/>
          <w:bCs/>
          <w:color w:val="auto"/>
          <w:sz w:val="24"/>
          <w:szCs w:val="24"/>
        </w:rPr>
      </w:pPr>
      <w:bookmarkStart w:id="94" w:name="_Toc146470729"/>
      <w:r w:rsidRPr="00BD3B84">
        <w:rPr>
          <w:rFonts w:ascii="Times New Roman" w:hAnsi="Times New Roman" w:cs="Times New Roman"/>
          <w:b/>
          <w:bCs/>
          <w:color w:val="auto"/>
          <w:sz w:val="24"/>
          <w:szCs w:val="24"/>
        </w:rPr>
        <w:t>Distribuição d</w:t>
      </w:r>
      <w:r w:rsidR="006634B9">
        <w:rPr>
          <w:rFonts w:ascii="Times New Roman" w:hAnsi="Times New Roman" w:cs="Times New Roman"/>
          <w:b/>
          <w:bCs/>
          <w:color w:val="auto"/>
          <w:sz w:val="24"/>
          <w:szCs w:val="24"/>
        </w:rPr>
        <w:t>as</w:t>
      </w:r>
      <w:r w:rsidRPr="00BD3B84">
        <w:rPr>
          <w:rFonts w:ascii="Times New Roman" w:hAnsi="Times New Roman" w:cs="Times New Roman"/>
          <w:b/>
          <w:bCs/>
          <w:color w:val="auto"/>
          <w:sz w:val="24"/>
          <w:szCs w:val="24"/>
        </w:rPr>
        <w:t xml:space="preserve"> </w:t>
      </w:r>
      <w:r w:rsidR="00BD3B84">
        <w:rPr>
          <w:rFonts w:ascii="Times New Roman" w:hAnsi="Times New Roman" w:cs="Times New Roman"/>
          <w:b/>
          <w:bCs/>
          <w:color w:val="auto"/>
          <w:sz w:val="24"/>
          <w:szCs w:val="24"/>
        </w:rPr>
        <w:t>A</w:t>
      </w:r>
      <w:r w:rsidRPr="00BD3B84">
        <w:rPr>
          <w:rFonts w:ascii="Times New Roman" w:hAnsi="Times New Roman" w:cs="Times New Roman"/>
          <w:b/>
          <w:bCs/>
          <w:color w:val="auto"/>
          <w:sz w:val="24"/>
          <w:szCs w:val="24"/>
        </w:rPr>
        <w:t xml:space="preserve">mostras </w:t>
      </w:r>
      <w:r w:rsidR="00BD3B84">
        <w:rPr>
          <w:rFonts w:ascii="Times New Roman" w:hAnsi="Times New Roman" w:cs="Times New Roman"/>
          <w:b/>
          <w:bCs/>
          <w:color w:val="auto"/>
          <w:sz w:val="24"/>
          <w:szCs w:val="24"/>
        </w:rPr>
        <w:t>Q</w:t>
      </w:r>
      <w:r w:rsidRPr="00BD3B84">
        <w:rPr>
          <w:rFonts w:ascii="Times New Roman" w:hAnsi="Times New Roman" w:cs="Times New Roman"/>
          <w:b/>
          <w:bCs/>
          <w:color w:val="auto"/>
          <w:sz w:val="24"/>
          <w:szCs w:val="24"/>
        </w:rPr>
        <w:t xml:space="preserve">uanto à </w:t>
      </w:r>
      <w:r w:rsidR="00BD3B84">
        <w:rPr>
          <w:rFonts w:ascii="Times New Roman" w:hAnsi="Times New Roman" w:cs="Times New Roman"/>
          <w:b/>
          <w:bCs/>
          <w:color w:val="auto"/>
          <w:sz w:val="24"/>
          <w:szCs w:val="24"/>
        </w:rPr>
        <w:t>F</w:t>
      </w:r>
      <w:r w:rsidRPr="00BD3B84">
        <w:rPr>
          <w:rFonts w:ascii="Times New Roman" w:hAnsi="Times New Roman" w:cs="Times New Roman"/>
          <w:b/>
          <w:bCs/>
          <w:color w:val="auto"/>
          <w:sz w:val="24"/>
          <w:szCs w:val="24"/>
        </w:rPr>
        <w:t>ormação/</w:t>
      </w:r>
      <w:r w:rsidR="00BD3B84">
        <w:rPr>
          <w:rFonts w:ascii="Times New Roman" w:hAnsi="Times New Roman" w:cs="Times New Roman"/>
          <w:b/>
          <w:bCs/>
          <w:color w:val="auto"/>
          <w:sz w:val="24"/>
          <w:szCs w:val="24"/>
        </w:rPr>
        <w:t>N</w:t>
      </w:r>
      <w:r w:rsidRPr="00BD3B84">
        <w:rPr>
          <w:rFonts w:ascii="Times New Roman" w:hAnsi="Times New Roman" w:cs="Times New Roman"/>
          <w:b/>
          <w:bCs/>
          <w:color w:val="auto"/>
          <w:sz w:val="24"/>
          <w:szCs w:val="24"/>
        </w:rPr>
        <w:t xml:space="preserve">ível </w:t>
      </w:r>
      <w:r w:rsidR="00BD3B84">
        <w:rPr>
          <w:rFonts w:ascii="Times New Roman" w:hAnsi="Times New Roman" w:cs="Times New Roman"/>
          <w:b/>
          <w:bCs/>
          <w:color w:val="auto"/>
          <w:sz w:val="24"/>
          <w:szCs w:val="24"/>
        </w:rPr>
        <w:t>A</w:t>
      </w:r>
      <w:r w:rsidRPr="00BD3B84">
        <w:rPr>
          <w:rFonts w:ascii="Times New Roman" w:hAnsi="Times New Roman" w:cs="Times New Roman"/>
          <w:b/>
          <w:bCs/>
          <w:color w:val="auto"/>
          <w:sz w:val="24"/>
          <w:szCs w:val="24"/>
        </w:rPr>
        <w:t>cadémico</w:t>
      </w:r>
      <w:bookmarkEnd w:id="94"/>
    </w:p>
    <w:p w14:paraId="225309F3" w14:textId="77777777" w:rsidR="00811DC7" w:rsidRPr="00811DC7" w:rsidRDefault="00811DC7" w:rsidP="00811DC7"/>
    <w:p w14:paraId="14115C59" w14:textId="0DCD0854" w:rsidR="00DA6B50" w:rsidRPr="008F2A7F" w:rsidRDefault="008F2A7F"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8F2A7F">
        <w:rPr>
          <w:rFonts w:ascii="Times New Roman" w:hAnsi="Times New Roman" w:cs="Times New Roman"/>
          <w:sz w:val="20"/>
          <w:szCs w:val="20"/>
        </w:rPr>
        <w:t xml:space="preserve"> 2 – DISTRIBUIÇÃO DE AMOSTRAS QUANTO À FORMAÇÃO/NÍVEL ACADÉMICO</w:t>
      </w:r>
    </w:p>
    <w:tbl>
      <w:tblPr>
        <w:tblStyle w:val="TableGrid"/>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08F8906E" w14:textId="77777777" w:rsidTr="008F2A7F">
        <w:tc>
          <w:tcPr>
            <w:tcW w:w="4530" w:type="dxa"/>
            <w:tcBorders>
              <w:top w:val="single" w:sz="4" w:space="0" w:color="188018"/>
              <w:bottom w:val="single" w:sz="4" w:space="0" w:color="188018"/>
            </w:tcBorders>
            <w:shd w:val="clear" w:color="auto" w:fill="188018"/>
          </w:tcPr>
          <w:p w14:paraId="79107535"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FORMAÇÃO/NÍVEL ACADÉMICO</w:t>
            </w:r>
          </w:p>
        </w:tc>
        <w:tc>
          <w:tcPr>
            <w:tcW w:w="4531" w:type="dxa"/>
            <w:tcBorders>
              <w:top w:val="single" w:sz="4" w:space="0" w:color="188018"/>
              <w:bottom w:val="single" w:sz="4" w:space="0" w:color="188018"/>
            </w:tcBorders>
            <w:shd w:val="clear" w:color="auto" w:fill="188018"/>
          </w:tcPr>
          <w:p w14:paraId="076D58E9"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6D3592CB" w14:textId="77777777" w:rsidTr="008F2A7F">
        <w:tc>
          <w:tcPr>
            <w:tcW w:w="4530" w:type="dxa"/>
            <w:tcBorders>
              <w:top w:val="single" w:sz="4" w:space="0" w:color="188018"/>
            </w:tcBorders>
          </w:tcPr>
          <w:p w14:paraId="42C97E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Médio</w:t>
            </w:r>
          </w:p>
        </w:tc>
        <w:tc>
          <w:tcPr>
            <w:tcW w:w="4531" w:type="dxa"/>
            <w:tcBorders>
              <w:top w:val="single" w:sz="4" w:space="0" w:color="188018"/>
            </w:tcBorders>
          </w:tcPr>
          <w:p w14:paraId="4710DE86" w14:textId="5662AAC4"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DA6B50" w:rsidRPr="00BD4B2E">
              <w:rPr>
                <w:rFonts w:ascii="Times New Roman" w:hAnsi="Times New Roman" w:cs="Times New Roman"/>
                <w:sz w:val="24"/>
                <w:szCs w:val="24"/>
              </w:rPr>
              <w:t>0%</w:t>
            </w:r>
          </w:p>
        </w:tc>
      </w:tr>
      <w:tr w:rsidR="00DA6B50" w:rsidRPr="00BD4B2E" w14:paraId="2E07B568" w14:textId="77777777" w:rsidTr="008F2A7F">
        <w:tc>
          <w:tcPr>
            <w:tcW w:w="4530" w:type="dxa"/>
          </w:tcPr>
          <w:p w14:paraId="3B4D66F7"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Superior</w:t>
            </w:r>
          </w:p>
        </w:tc>
        <w:tc>
          <w:tcPr>
            <w:tcW w:w="4531" w:type="dxa"/>
          </w:tcPr>
          <w:p w14:paraId="2373D6E4" w14:textId="40E58EDF" w:rsidR="00DA6B50" w:rsidRPr="00BD4B2E" w:rsidRDefault="00811DC7"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DA6B50" w:rsidRPr="00BD4B2E">
              <w:rPr>
                <w:rFonts w:ascii="Times New Roman" w:hAnsi="Times New Roman" w:cs="Times New Roman"/>
                <w:sz w:val="24"/>
                <w:szCs w:val="24"/>
              </w:rPr>
              <w:t>0%</w:t>
            </w:r>
          </w:p>
        </w:tc>
      </w:tr>
      <w:tr w:rsidR="00DA6B50" w:rsidRPr="00BD4B2E" w14:paraId="7B972D0C" w14:textId="77777777" w:rsidTr="008F2A7F">
        <w:tc>
          <w:tcPr>
            <w:tcW w:w="4530" w:type="dxa"/>
          </w:tcPr>
          <w:p w14:paraId="78C722A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0A8A6D7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71A820FD" w14:textId="66B17DE0" w:rsidR="00DA6B50" w:rsidRDefault="00DA6B50" w:rsidP="00DA6B50">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w:t>
      </w:r>
      <w:r w:rsidR="008F2A7F" w:rsidRPr="00E32603">
        <w:rPr>
          <w:rFonts w:ascii="Times New Roman" w:hAnsi="Times New Roman" w:cs="Times New Roman"/>
          <w:sz w:val="20"/>
          <w:szCs w:val="20"/>
        </w:rPr>
        <w:t xml:space="preserve"> Própria </w:t>
      </w:r>
      <w:r w:rsidRPr="00E32603">
        <w:rPr>
          <w:rFonts w:ascii="Times New Roman" w:hAnsi="Times New Roman" w:cs="Times New Roman"/>
          <w:sz w:val="20"/>
          <w:szCs w:val="20"/>
        </w:rPr>
        <w:t>(2023)</w:t>
      </w:r>
    </w:p>
    <w:p w14:paraId="05F220D8" w14:textId="77777777" w:rsidR="00811DC7" w:rsidRPr="00BD4B2E" w:rsidRDefault="00811DC7" w:rsidP="00811DC7">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lastRenderedPageBreak/>
        <w:t xml:space="preserve">Maura na terceira edição da sua pesquisa sobre Técnicas de Laboratório afirma que a </w:t>
      </w:r>
      <w:r w:rsidRPr="00BD4B2E">
        <w:rPr>
          <w:rFonts w:ascii="Times New Roman" w:hAnsi="Times New Roman" w:cs="Times New Roman"/>
          <w:sz w:val="24"/>
          <w:szCs w:val="24"/>
        </w:rPr>
        <w:t>função dos analistas é de analisar, interpretar os resultados e obter um resultado tão próximo quanto possível do valor real mediante a aplicação correta de Procedimentos Analíticos</w:t>
      </w:r>
      <w:sdt>
        <w:sdtPr>
          <w:rPr>
            <w:rFonts w:ascii="Times New Roman" w:hAnsi="Times New Roman" w:cs="Times New Roman"/>
            <w:sz w:val="24"/>
            <w:szCs w:val="24"/>
          </w:rPr>
          <w:id w:val="90140948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Mau \l 2070 </w:instrText>
          </w:r>
          <w:r w:rsidRPr="00BD4B2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A4E69">
            <w:rPr>
              <w:rFonts w:ascii="Times New Roman" w:hAnsi="Times New Roman" w:cs="Times New Roman"/>
              <w:noProof/>
              <w:sz w:val="24"/>
              <w:szCs w:val="24"/>
            </w:rPr>
            <w:t>(3)</w:t>
          </w:r>
          <w:r w:rsidRPr="00BD4B2E">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236E8F8" w14:textId="0B1388FA" w:rsidR="00811DC7" w:rsidRPr="00E32603" w:rsidRDefault="00811DC7" w:rsidP="00811DC7">
      <w:pPr>
        <w:spacing w:line="360" w:lineRule="auto"/>
        <w:ind w:firstLine="708"/>
        <w:rPr>
          <w:rFonts w:ascii="Times New Roman" w:hAnsi="Times New Roman" w:cs="Times New Roman"/>
          <w:sz w:val="20"/>
          <w:szCs w:val="20"/>
        </w:rPr>
      </w:pPr>
      <w:r w:rsidRPr="00BD4B2E">
        <w:rPr>
          <w:rFonts w:ascii="Times New Roman" w:hAnsi="Times New Roman" w:cs="Times New Roman"/>
          <w:sz w:val="24"/>
          <w:szCs w:val="24"/>
        </w:rPr>
        <w:t xml:space="preserve">Quanto ao nível académico dos profissionais de Análises Clínicas do hospital em estudo, percebeu-se que parte dos técnicos que participaram da pesquisa, isto é, </w:t>
      </w:r>
      <w:r>
        <w:rPr>
          <w:rFonts w:ascii="Times New Roman" w:hAnsi="Times New Roman" w:cs="Times New Roman"/>
          <w:sz w:val="24"/>
          <w:szCs w:val="24"/>
        </w:rPr>
        <w:t>7</w:t>
      </w:r>
      <w:r w:rsidRPr="00BD4B2E">
        <w:rPr>
          <w:rFonts w:ascii="Times New Roman" w:hAnsi="Times New Roman" w:cs="Times New Roman"/>
          <w:sz w:val="24"/>
          <w:szCs w:val="24"/>
        </w:rPr>
        <w:t xml:space="preserve">0% têm o ensino médio concluído, enquanto outros </w:t>
      </w:r>
      <w:r>
        <w:rPr>
          <w:rFonts w:ascii="Times New Roman" w:hAnsi="Times New Roman" w:cs="Times New Roman"/>
          <w:sz w:val="24"/>
          <w:szCs w:val="24"/>
        </w:rPr>
        <w:t>3</w:t>
      </w:r>
      <w:r w:rsidRPr="00BD4B2E">
        <w:rPr>
          <w:rFonts w:ascii="Times New Roman" w:hAnsi="Times New Roman" w:cs="Times New Roman"/>
          <w:sz w:val="24"/>
          <w:szCs w:val="24"/>
        </w:rPr>
        <w:t>0% se encontram a frequentar o ensino superior</w:t>
      </w:r>
      <w:r>
        <w:rPr>
          <w:rFonts w:ascii="Times New Roman" w:hAnsi="Times New Roman" w:cs="Times New Roman"/>
          <w:sz w:val="24"/>
          <w:szCs w:val="24"/>
        </w:rPr>
        <w:t>.</w:t>
      </w:r>
    </w:p>
    <w:p w14:paraId="26548C08" w14:textId="6CFE447D" w:rsidR="008F2A7F" w:rsidRDefault="008F2A7F" w:rsidP="008F2A7F">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 xml:space="preserve">Ao abordar sobre </w:t>
      </w:r>
      <w:r>
        <w:rPr>
          <w:rFonts w:ascii="Times New Roman" w:hAnsi="Times New Roman" w:cs="Times New Roman"/>
          <w:noProof/>
          <w:sz w:val="24"/>
          <w:szCs w:val="24"/>
        </w:rPr>
        <w:t xml:space="preserve">os </w:t>
      </w:r>
      <w:r w:rsidRPr="00BD4B2E">
        <w:rPr>
          <w:rFonts w:ascii="Times New Roman" w:hAnsi="Times New Roman" w:cs="Times New Roman"/>
          <w:noProof/>
          <w:sz w:val="24"/>
          <w:szCs w:val="24"/>
        </w:rPr>
        <w:t>Erros Analíticos que Ocorreram no Laboratório de Análises Clínicas do Hospital Materno Infantil Mãe Jacinta Paulino,</w:t>
      </w:r>
      <w:r w:rsidR="00150821">
        <w:rPr>
          <w:rFonts w:ascii="Times New Roman" w:hAnsi="Times New Roman" w:cs="Times New Roman"/>
          <w:noProof/>
          <w:sz w:val="24"/>
          <w:szCs w:val="24"/>
        </w:rPr>
        <w:t xml:space="preserve"> </w:t>
      </w:r>
      <w:r w:rsidRPr="00BD4B2E">
        <w:rPr>
          <w:rFonts w:ascii="Times New Roman" w:hAnsi="Times New Roman" w:cs="Times New Roman"/>
          <w:noProof/>
          <w:sz w:val="24"/>
          <w:szCs w:val="24"/>
        </w:rPr>
        <w:t>Adão falou que o</w:t>
      </w:r>
      <w:r w:rsidRPr="00BD4B2E">
        <w:rPr>
          <w:rFonts w:ascii="Times New Roman" w:hAnsi="Times New Roman" w:cs="Times New Roman"/>
          <w:sz w:val="24"/>
          <w:szCs w:val="24"/>
        </w:rPr>
        <w:t xml:space="preserve">s técnicos de Análises Clínicas desenvolvem a sua actividade ao nível da patologia </w:t>
      </w:r>
      <w:r>
        <w:rPr>
          <w:rFonts w:ascii="Times New Roman" w:hAnsi="Times New Roman" w:cs="Times New Roman"/>
          <w:sz w:val="24"/>
          <w:szCs w:val="24"/>
        </w:rPr>
        <w:t>c</w:t>
      </w:r>
      <w:r w:rsidRPr="00BD4B2E">
        <w:rPr>
          <w:rFonts w:ascii="Times New Roman" w:hAnsi="Times New Roman" w:cs="Times New Roman"/>
          <w:sz w:val="24"/>
          <w:szCs w:val="24"/>
        </w:rPr>
        <w:t xml:space="preserve">línica através do estudo, aplicando a avaliação das técnicas e métodos analíticos próprios com fins de diagnóstico e rastreio </w:t>
      </w:r>
      <w:sdt>
        <w:sdtPr>
          <w:rPr>
            <w:rFonts w:ascii="Times New Roman" w:hAnsi="Times New Roman" w:cs="Times New Roman"/>
            <w:sz w:val="24"/>
            <w:szCs w:val="24"/>
          </w:rPr>
          <w:id w:val="1276140193"/>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 \l 2070 </w:instrText>
          </w:r>
          <w:r w:rsidRPr="00BD4B2E">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(10)</w:t>
          </w:r>
          <w:r w:rsidRPr="00BD4B2E">
            <w:rPr>
              <w:rFonts w:ascii="Times New Roman" w:hAnsi="Times New Roman" w:cs="Times New Roman"/>
              <w:sz w:val="24"/>
              <w:szCs w:val="24"/>
            </w:rPr>
            <w:fldChar w:fldCharType="end"/>
          </w:r>
        </w:sdtContent>
      </w:sdt>
    </w:p>
    <w:p w14:paraId="6C43A20C" w14:textId="07461CB6" w:rsidR="00DA6B50" w:rsidRPr="00BD4B2E" w:rsidRDefault="00DA6B50" w:rsidP="008E7ADB">
      <w:pPr>
        <w:spacing w:line="360" w:lineRule="auto"/>
        <w:ind w:firstLine="851"/>
        <w:rPr>
          <w:rFonts w:ascii="Times New Roman" w:hAnsi="Times New Roman" w:cs="Times New Roman"/>
          <w:sz w:val="24"/>
          <w:szCs w:val="24"/>
        </w:rPr>
      </w:pPr>
      <w:r w:rsidRPr="00BD4B2E">
        <w:rPr>
          <w:rFonts w:ascii="Times New Roman" w:hAnsi="Times New Roman" w:cs="Times New Roman"/>
          <w:sz w:val="24"/>
          <w:szCs w:val="24"/>
        </w:rPr>
        <w:t>Apesar dos níveis académicos dos técnicos ser relativo, observou-se que 100% dos técnicos afirmam ter o conhecimento dos procedimentos analíticos para a realização do exame de Widal.</w:t>
      </w:r>
    </w:p>
    <w:p w14:paraId="6B0F4711" w14:textId="6ED979E2" w:rsidR="00DA6B50" w:rsidRPr="008F2A7F" w:rsidRDefault="00DA6B50" w:rsidP="00665C7C">
      <w:pPr>
        <w:pStyle w:val="Heading1"/>
        <w:spacing w:before="480" w:after="240" w:line="360" w:lineRule="auto"/>
        <w:jc w:val="both"/>
        <w:rPr>
          <w:rFonts w:ascii="Times New Roman" w:hAnsi="Times New Roman" w:cs="Times New Roman"/>
          <w:color w:val="auto"/>
          <w:sz w:val="24"/>
          <w:szCs w:val="24"/>
        </w:rPr>
      </w:pPr>
      <w:bookmarkStart w:id="95" w:name="_Toc146470730"/>
      <w:r w:rsidRPr="008F2A7F">
        <w:rPr>
          <w:rFonts w:ascii="Times New Roman" w:hAnsi="Times New Roman" w:cs="Times New Roman"/>
          <w:color w:val="auto"/>
          <w:sz w:val="24"/>
          <w:szCs w:val="24"/>
        </w:rPr>
        <w:t>PROCEDIMENTOS NA FASE PRÉ-ANALÍTICA</w:t>
      </w:r>
      <w:bookmarkEnd w:id="95"/>
    </w:p>
    <w:p w14:paraId="0AA01C45" w14:textId="2182AB89" w:rsidR="00DA6B50" w:rsidRPr="00313EDE" w:rsidRDefault="00DA6B50" w:rsidP="00665C7C">
      <w:pPr>
        <w:pStyle w:val="Heading1"/>
        <w:spacing w:before="480" w:after="240" w:line="360" w:lineRule="auto"/>
        <w:jc w:val="both"/>
        <w:rPr>
          <w:rFonts w:ascii="Times New Roman" w:hAnsi="Times New Roman" w:cs="Times New Roman"/>
          <w:b/>
          <w:bCs/>
          <w:color w:val="auto"/>
          <w:sz w:val="24"/>
          <w:szCs w:val="24"/>
        </w:rPr>
      </w:pPr>
      <w:bookmarkStart w:id="96" w:name="_Toc146470731"/>
      <w:r w:rsidRPr="00313EDE">
        <w:rPr>
          <w:rFonts w:ascii="Times New Roman" w:hAnsi="Times New Roman" w:cs="Times New Roman"/>
          <w:b/>
          <w:bCs/>
          <w:color w:val="auto"/>
          <w:sz w:val="24"/>
          <w:szCs w:val="24"/>
        </w:rPr>
        <w:t xml:space="preserve">Procedimentos </w:t>
      </w:r>
      <w:r w:rsidR="00313EDE">
        <w:rPr>
          <w:rFonts w:ascii="Times New Roman" w:hAnsi="Times New Roman" w:cs="Times New Roman"/>
          <w:b/>
          <w:bCs/>
          <w:color w:val="auto"/>
          <w:sz w:val="24"/>
          <w:szCs w:val="24"/>
        </w:rPr>
        <w:t>P</w:t>
      </w:r>
      <w:r w:rsidRPr="00313EDE">
        <w:rPr>
          <w:rFonts w:ascii="Times New Roman" w:hAnsi="Times New Roman" w:cs="Times New Roman"/>
          <w:b/>
          <w:bCs/>
          <w:color w:val="auto"/>
          <w:sz w:val="24"/>
          <w:szCs w:val="24"/>
        </w:rPr>
        <w:t xml:space="preserve">ara o </w:t>
      </w:r>
      <w:r w:rsidR="00313EDE">
        <w:rPr>
          <w:rFonts w:ascii="Times New Roman" w:hAnsi="Times New Roman" w:cs="Times New Roman"/>
          <w:b/>
          <w:bCs/>
          <w:color w:val="auto"/>
          <w:sz w:val="24"/>
          <w:szCs w:val="24"/>
        </w:rPr>
        <w:t>E</w:t>
      </w:r>
      <w:r w:rsidRPr="00313EDE">
        <w:rPr>
          <w:rFonts w:ascii="Times New Roman" w:hAnsi="Times New Roman" w:cs="Times New Roman"/>
          <w:b/>
          <w:bCs/>
          <w:color w:val="auto"/>
          <w:sz w:val="24"/>
          <w:szCs w:val="24"/>
        </w:rPr>
        <w:t>xame de Widal</w:t>
      </w:r>
      <w:bookmarkEnd w:id="96"/>
    </w:p>
    <w:p w14:paraId="3B693545" w14:textId="568689F2" w:rsidR="00DA6B50" w:rsidRPr="00313EDE" w:rsidRDefault="00E32603" w:rsidP="00313EDE">
      <w:pPr>
        <w:spacing w:line="360" w:lineRule="auto"/>
        <w:ind w:firstLine="851"/>
        <w:jc w:val="both"/>
        <w:rPr>
          <w:rFonts w:ascii="Times New Roman" w:hAnsi="Times New Roman" w:cs="Times New Roman"/>
          <w:sz w:val="24"/>
          <w:szCs w:val="24"/>
        </w:rPr>
      </w:pPr>
      <w:r>
        <w:rPr>
          <w:rFonts w:ascii="Times New Roman" w:eastAsia="Times New Roman" w:hAnsi="Times New Roman" w:cs="Times New Roman"/>
          <w:bCs/>
          <w:sz w:val="24"/>
          <w:szCs w:val="24"/>
          <w:lang w:eastAsia="pt-PT"/>
        </w:rPr>
        <w:t xml:space="preserve">No projeto de Revisão Científica do Laboratório Clínico, </w:t>
      </w:r>
      <w:r w:rsidR="006930BA">
        <w:rPr>
          <w:rFonts w:ascii="Times New Roman" w:eastAsia="Times New Roman" w:hAnsi="Times New Roman" w:cs="Times New Roman"/>
          <w:bCs/>
          <w:sz w:val="24"/>
          <w:szCs w:val="24"/>
          <w:lang w:eastAsia="pt-PT"/>
        </w:rPr>
        <w:t xml:space="preserve">Jarreau fala que </w:t>
      </w:r>
      <w:r w:rsidR="006930BA">
        <w:rPr>
          <w:noProof/>
        </w:rPr>
        <w:t>o</w:t>
      </w:r>
      <w:r w:rsidR="00DA6B50" w:rsidRPr="00313EDE">
        <w:rPr>
          <w:rFonts w:ascii="Times New Roman" w:eastAsia="Times New Roman" w:hAnsi="Times New Roman" w:cs="Times New Roman"/>
          <w:bCs/>
          <w:sz w:val="24"/>
          <w:szCs w:val="24"/>
          <w:lang w:eastAsia="pt-PT"/>
        </w:rPr>
        <w:t>s exames laboratoriais correspondem a um</w:t>
      </w:r>
      <w:r w:rsidR="00DA6B50" w:rsidRPr="00313EDE">
        <w:rPr>
          <w:rFonts w:ascii="Times New Roman" w:eastAsia="Times New Roman" w:hAnsi="Times New Roman" w:cs="Times New Roman"/>
          <w:sz w:val="24"/>
          <w:szCs w:val="24"/>
          <w:lang w:eastAsia="pt-PT"/>
        </w:rPr>
        <w:t xml:space="preserve"> conjunto de exames e testes realizados em </w:t>
      </w:r>
      <w:hyperlink r:id="rId21" w:tooltip="Laboratório" w:history="1">
        <w:r w:rsidR="00DA6B50" w:rsidRPr="00313EDE">
          <w:rPr>
            <w:rFonts w:ascii="Times New Roman" w:eastAsia="Times New Roman" w:hAnsi="Times New Roman" w:cs="Times New Roman"/>
            <w:sz w:val="24"/>
            <w:szCs w:val="24"/>
            <w:lang w:eastAsia="pt-PT"/>
          </w:rPr>
          <w:t>laboratórios</w:t>
        </w:r>
      </w:hyperlink>
      <w:r w:rsidR="00DA6B50" w:rsidRPr="00313EDE">
        <w:rPr>
          <w:rFonts w:ascii="Times New Roman" w:eastAsia="Times New Roman" w:hAnsi="Times New Roman" w:cs="Times New Roman"/>
          <w:sz w:val="24"/>
          <w:szCs w:val="24"/>
          <w:lang w:eastAsia="pt-PT"/>
        </w:rPr>
        <w:t> de análises clínicas visando a trazer um diagnóstico ou confirmação de uma </w:t>
      </w:r>
      <w:hyperlink r:id="rId22" w:tooltip="Patologia" w:history="1">
        <w:r w:rsidR="00DA6B50" w:rsidRPr="00313EDE">
          <w:rPr>
            <w:rFonts w:ascii="Times New Roman" w:eastAsia="Times New Roman" w:hAnsi="Times New Roman" w:cs="Times New Roman"/>
            <w:sz w:val="24"/>
            <w:szCs w:val="24"/>
            <w:lang w:eastAsia="pt-PT"/>
          </w:rPr>
          <w:t>patologia</w:t>
        </w:r>
      </w:hyperlink>
      <w:r w:rsidR="00DA6B50" w:rsidRPr="00313EDE">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350169383"/>
          <w:citation/>
        </w:sdtPr>
        <w:sdtEndPr/>
        <w:sdtContent>
          <w:r w:rsidR="00DA6B50" w:rsidRPr="00313EDE">
            <w:rPr>
              <w:rFonts w:ascii="Times New Roman" w:eastAsia="Times New Roman" w:hAnsi="Times New Roman" w:cs="Times New Roman"/>
              <w:sz w:val="24"/>
              <w:szCs w:val="24"/>
              <w:lang w:eastAsia="pt-PT"/>
            </w:rPr>
            <w:fldChar w:fldCharType="begin"/>
          </w:r>
          <w:r w:rsidR="00DA6B50" w:rsidRPr="00313EDE">
            <w:rPr>
              <w:rFonts w:ascii="Times New Roman" w:eastAsia="Times New Roman" w:hAnsi="Times New Roman" w:cs="Times New Roman"/>
              <w:sz w:val="24"/>
              <w:szCs w:val="24"/>
              <w:lang w:eastAsia="pt-PT"/>
            </w:rPr>
            <w:instrText xml:space="preserve"> CITATION CJa95 \l 2070 </w:instrText>
          </w:r>
          <w:r w:rsidR="00DA6B50" w:rsidRPr="00313EDE">
            <w:rPr>
              <w:rFonts w:ascii="Times New Roman" w:eastAsia="Times New Roman" w:hAnsi="Times New Roman" w:cs="Times New Roman"/>
              <w:sz w:val="24"/>
              <w:szCs w:val="24"/>
              <w:lang w:eastAsia="pt-PT"/>
            </w:rPr>
            <w:fldChar w:fldCharType="separate"/>
          </w:r>
          <w:r w:rsidR="003A4E69" w:rsidRPr="003A4E69">
            <w:rPr>
              <w:rFonts w:ascii="Times New Roman" w:eastAsia="Times New Roman" w:hAnsi="Times New Roman" w:cs="Times New Roman"/>
              <w:noProof/>
              <w:sz w:val="24"/>
              <w:szCs w:val="24"/>
              <w:lang w:eastAsia="pt-PT"/>
            </w:rPr>
            <w:t>(14)</w:t>
          </w:r>
          <w:r w:rsidR="00DA6B50" w:rsidRPr="00313EDE">
            <w:rPr>
              <w:rFonts w:ascii="Times New Roman" w:eastAsia="Times New Roman" w:hAnsi="Times New Roman" w:cs="Times New Roman"/>
              <w:sz w:val="24"/>
              <w:szCs w:val="24"/>
              <w:lang w:eastAsia="pt-PT"/>
            </w:rPr>
            <w:fldChar w:fldCharType="end"/>
          </w:r>
        </w:sdtContent>
      </w:sdt>
    </w:p>
    <w:p w14:paraId="0AA3FA64" w14:textId="77777777" w:rsidR="006930BA" w:rsidRPr="00313EDE" w:rsidRDefault="006930BA" w:rsidP="006930BA">
      <w:pPr>
        <w:spacing w:line="240" w:lineRule="auto"/>
        <w:ind w:firstLine="851"/>
        <w:jc w:val="both"/>
        <w:rPr>
          <w:rFonts w:ascii="Times New Roman" w:hAnsi="Times New Roman" w:cs="Times New Roman"/>
          <w:sz w:val="24"/>
          <w:szCs w:val="24"/>
        </w:rPr>
      </w:pPr>
    </w:p>
    <w:p w14:paraId="3EBCF6DF" w14:textId="019A4DD0" w:rsidR="00DA6B50" w:rsidRPr="006930BA" w:rsidRDefault="00E32603" w:rsidP="006930BA">
      <w:pPr>
        <w:spacing w:line="240" w:lineRule="auto"/>
        <w:rPr>
          <w:rFonts w:ascii="Times New Roman" w:hAnsi="Times New Roman" w:cs="Times New Roman"/>
          <w:sz w:val="20"/>
          <w:szCs w:val="20"/>
        </w:rPr>
      </w:pPr>
      <w:r>
        <w:rPr>
          <w:rFonts w:ascii="Times New Roman" w:hAnsi="Times New Roman" w:cs="Times New Roman"/>
          <w:sz w:val="20"/>
          <w:szCs w:val="20"/>
        </w:rPr>
        <w:t>TABELA 3</w:t>
      </w:r>
      <w:r w:rsidR="00DA6B50" w:rsidRPr="006930BA">
        <w:rPr>
          <w:rFonts w:ascii="Times New Roman" w:hAnsi="Times New Roman" w:cs="Times New Roman"/>
          <w:sz w:val="20"/>
          <w:szCs w:val="20"/>
        </w:rPr>
        <w:t xml:space="preserve"> – PROCEDIMENTOS PARA O EXAME DE WIDAL</w:t>
      </w:r>
    </w:p>
    <w:tbl>
      <w:tblPr>
        <w:tblStyle w:val="TableGrid"/>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3081166E" w14:textId="77777777" w:rsidTr="00E32603">
        <w:tc>
          <w:tcPr>
            <w:tcW w:w="4530" w:type="dxa"/>
            <w:tcBorders>
              <w:top w:val="single" w:sz="4" w:space="0" w:color="188018"/>
              <w:bottom w:val="single" w:sz="4" w:space="0" w:color="188018"/>
            </w:tcBorders>
            <w:shd w:val="clear" w:color="auto" w:fill="188018"/>
          </w:tcPr>
          <w:p w14:paraId="725790DD"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PROCEDIMENTO</w:t>
            </w:r>
          </w:p>
        </w:tc>
        <w:tc>
          <w:tcPr>
            <w:tcW w:w="4531" w:type="dxa"/>
            <w:tcBorders>
              <w:top w:val="single" w:sz="4" w:space="0" w:color="188018"/>
              <w:bottom w:val="single" w:sz="4" w:space="0" w:color="188018"/>
            </w:tcBorders>
            <w:shd w:val="clear" w:color="auto" w:fill="188018"/>
          </w:tcPr>
          <w:p w14:paraId="245D75E8"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4FBB7AF" w14:textId="77777777" w:rsidTr="00E32603">
        <w:tc>
          <w:tcPr>
            <w:tcW w:w="4530" w:type="dxa"/>
            <w:tcBorders>
              <w:top w:val="single" w:sz="4" w:space="0" w:color="188018"/>
            </w:tcBorders>
          </w:tcPr>
          <w:p w14:paraId="634648EF" w14:textId="54733938" w:rsidR="00DA6B50" w:rsidRPr="00BD4B2E" w:rsidRDefault="00E32603"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Qualitativo</w:t>
            </w:r>
          </w:p>
        </w:tc>
        <w:tc>
          <w:tcPr>
            <w:tcW w:w="4531" w:type="dxa"/>
            <w:tcBorders>
              <w:top w:val="single" w:sz="4" w:space="0" w:color="188018"/>
            </w:tcBorders>
          </w:tcPr>
          <w:p w14:paraId="1A68E3E6"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75%</w:t>
            </w:r>
          </w:p>
        </w:tc>
      </w:tr>
      <w:tr w:rsidR="00DA6B50" w:rsidRPr="00BD4B2E" w14:paraId="6B6C305B" w14:textId="77777777" w:rsidTr="00E32603">
        <w:tc>
          <w:tcPr>
            <w:tcW w:w="4530" w:type="dxa"/>
          </w:tcPr>
          <w:p w14:paraId="07C29935" w14:textId="7E896F62" w:rsidR="00DA6B50" w:rsidRPr="00BD4B2E" w:rsidRDefault="00E32603"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Quantitativo</w:t>
            </w:r>
          </w:p>
        </w:tc>
        <w:tc>
          <w:tcPr>
            <w:tcW w:w="4531" w:type="dxa"/>
          </w:tcPr>
          <w:p w14:paraId="4F7C378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25%</w:t>
            </w:r>
          </w:p>
        </w:tc>
      </w:tr>
      <w:tr w:rsidR="00DA6B50" w:rsidRPr="00BD4B2E" w14:paraId="5CA147AA" w14:textId="77777777" w:rsidTr="00E32603">
        <w:tc>
          <w:tcPr>
            <w:tcW w:w="4530" w:type="dxa"/>
          </w:tcPr>
          <w:p w14:paraId="3087F0DF" w14:textId="30158158" w:rsidR="00DA6B50" w:rsidRPr="00BD4B2E" w:rsidRDefault="00E32603"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Outro</w:t>
            </w:r>
          </w:p>
        </w:tc>
        <w:tc>
          <w:tcPr>
            <w:tcW w:w="4531" w:type="dxa"/>
          </w:tcPr>
          <w:p w14:paraId="6A305E5F"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585E102" w14:textId="77777777" w:rsidR="00811DC7" w:rsidRDefault="006930BA" w:rsidP="00811DC7">
      <w:pPr>
        <w:spacing w:line="360" w:lineRule="auto"/>
        <w:ind w:firstLine="851"/>
        <w:jc w:val="both"/>
        <w:rPr>
          <w:rFonts w:ascii="Times New Roman" w:hAnsi="Times New Roman" w:cs="Times New Roman"/>
          <w:sz w:val="20"/>
          <w:szCs w:val="20"/>
        </w:rPr>
      </w:pPr>
      <w:r w:rsidRPr="00E32603">
        <w:rPr>
          <w:rFonts w:ascii="Times New Roman" w:hAnsi="Times New Roman" w:cs="Times New Roman"/>
          <w:sz w:val="20"/>
          <w:szCs w:val="20"/>
        </w:rPr>
        <w:t>FONTE: Própria (2023)</w:t>
      </w:r>
    </w:p>
    <w:p w14:paraId="324726D7" w14:textId="09B79DAD" w:rsidR="00DA6B50" w:rsidRPr="00BD4B2E" w:rsidRDefault="00811DC7" w:rsidP="00811DC7">
      <w:pPr>
        <w:spacing w:line="360" w:lineRule="auto"/>
        <w:ind w:firstLine="851"/>
        <w:jc w:val="both"/>
        <w:rPr>
          <w:rFonts w:ascii="Times New Roman" w:hAnsi="Times New Roman" w:cs="Times New Roman"/>
          <w:sz w:val="24"/>
          <w:szCs w:val="24"/>
        </w:rPr>
      </w:pPr>
      <w:r w:rsidRPr="00313EDE">
        <w:rPr>
          <w:rFonts w:ascii="Times New Roman" w:hAnsi="Times New Roman" w:cs="Times New Roman"/>
          <w:sz w:val="24"/>
          <w:szCs w:val="24"/>
        </w:rPr>
        <w:t xml:space="preserve">Determinou-se neste estudo que 75% dos técnicos do laboratório de Análises Clínicas do </w:t>
      </w:r>
      <w:r>
        <w:rPr>
          <w:rFonts w:ascii="Times New Roman" w:hAnsi="Times New Roman" w:cs="Times New Roman"/>
          <w:sz w:val="24"/>
          <w:szCs w:val="24"/>
        </w:rPr>
        <w:t>Hospital Geral Força de Vontade</w:t>
      </w:r>
      <w:r w:rsidRPr="00313EDE">
        <w:rPr>
          <w:rFonts w:ascii="Times New Roman" w:hAnsi="Times New Roman" w:cs="Times New Roman"/>
          <w:sz w:val="24"/>
          <w:szCs w:val="24"/>
        </w:rPr>
        <w:t xml:space="preserve"> utilizam o método Qualitativo para os procedimentos </w:t>
      </w:r>
      <w:r w:rsidRPr="00313EDE">
        <w:rPr>
          <w:rFonts w:ascii="Times New Roman" w:hAnsi="Times New Roman" w:cs="Times New Roman"/>
          <w:sz w:val="24"/>
          <w:szCs w:val="24"/>
        </w:rPr>
        <w:lastRenderedPageBreak/>
        <w:t>analíticos na realização do exame de Widal e 25% utiliza o método Quantitativo para o mesmo procedimento.</w:t>
      </w:r>
    </w:p>
    <w:p w14:paraId="6EA9D707" w14:textId="50AE2DAE" w:rsidR="00DA6B50" w:rsidRPr="00BD4B2E" w:rsidRDefault="00DA6B50" w:rsidP="00E3260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Segundo o princípio de técnica descrito por </w:t>
      </w:r>
      <w:r w:rsidRPr="00BD4B2E">
        <w:rPr>
          <w:rFonts w:ascii="Times New Roman" w:hAnsi="Times New Roman" w:cs="Times New Roman"/>
          <w:noProof/>
          <w:sz w:val="24"/>
          <w:szCs w:val="24"/>
        </w:rPr>
        <w:t>Maura, na sua pesquisa sobre Técnicas de Laboratório</w:t>
      </w:r>
      <w:r w:rsidRPr="00BD4B2E">
        <w:rPr>
          <w:rFonts w:ascii="Times New Roman" w:hAnsi="Times New Roman" w:cs="Times New Roman"/>
          <w:sz w:val="24"/>
          <w:szCs w:val="24"/>
        </w:rPr>
        <w:t xml:space="preserve">, o </w:t>
      </w:r>
      <w:r w:rsidR="00E32603">
        <w:rPr>
          <w:rFonts w:ascii="Times New Roman" w:hAnsi="Times New Roman" w:cs="Times New Roman"/>
          <w:sz w:val="24"/>
          <w:szCs w:val="24"/>
        </w:rPr>
        <w:t>T</w:t>
      </w:r>
      <w:r w:rsidRPr="00BD4B2E">
        <w:rPr>
          <w:rFonts w:ascii="Times New Roman" w:hAnsi="Times New Roman" w:cs="Times New Roman"/>
          <w:sz w:val="24"/>
          <w:szCs w:val="24"/>
        </w:rPr>
        <w:t xml:space="preserve">écnico de </w:t>
      </w:r>
      <w:r w:rsidR="00E32603">
        <w:rPr>
          <w:rFonts w:ascii="Times New Roman" w:hAnsi="Times New Roman" w:cs="Times New Roman"/>
          <w:sz w:val="24"/>
          <w:szCs w:val="24"/>
        </w:rPr>
        <w:t>A</w:t>
      </w:r>
      <w:r w:rsidRPr="00BD4B2E">
        <w:rPr>
          <w:rFonts w:ascii="Times New Roman" w:hAnsi="Times New Roman" w:cs="Times New Roman"/>
          <w:sz w:val="24"/>
          <w:szCs w:val="24"/>
        </w:rPr>
        <w:t xml:space="preserve">nálises </w:t>
      </w:r>
      <w:r w:rsidR="008E7ADB">
        <w:rPr>
          <w:rFonts w:ascii="Times New Roman" w:hAnsi="Times New Roman" w:cs="Times New Roman"/>
          <w:sz w:val="24"/>
          <w:szCs w:val="24"/>
        </w:rPr>
        <w:t>C</w:t>
      </w:r>
      <w:r w:rsidRPr="00BD4B2E">
        <w:rPr>
          <w:rFonts w:ascii="Times New Roman" w:hAnsi="Times New Roman" w:cs="Times New Roman"/>
          <w:sz w:val="24"/>
          <w:szCs w:val="24"/>
        </w:rPr>
        <w:t xml:space="preserve">línicas deve conhecer todos os procedimentos para a realização do exame de widal, tais como saber como é diluído o soro para a análise antes mesmo dos bacilos tíficos e paratíficos entrarem em contacto com o soro, conhecer quais os reagentes que contêm os antígenos somático e flagelares de salmonela e também conhecer o tempo necessário para agitar o material </w:t>
      </w:r>
      <w:sdt>
        <w:sdtPr>
          <w:rPr>
            <w:rFonts w:ascii="Times New Roman" w:hAnsi="Times New Roman" w:cs="Times New Roman"/>
            <w:sz w:val="24"/>
            <w:szCs w:val="24"/>
          </w:rPr>
          <w:id w:val="500392815"/>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3A4E69" w:rsidRPr="003A4E69">
            <w:rPr>
              <w:rFonts w:ascii="Times New Roman" w:hAnsi="Times New Roman" w:cs="Times New Roman"/>
              <w:noProof/>
              <w:sz w:val="24"/>
              <w:szCs w:val="24"/>
            </w:rPr>
            <w:t>(35)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298A3A91" w14:textId="771AC21F" w:rsidR="00DA6B50" w:rsidRDefault="00DA6B50" w:rsidP="00190358">
      <w:pPr>
        <w:spacing w:line="360" w:lineRule="auto"/>
        <w:ind w:firstLine="851"/>
        <w:jc w:val="both"/>
        <w:rPr>
          <w:rFonts w:ascii="Times New Roman" w:hAnsi="Times New Roman" w:cs="Times New Roman"/>
          <w:b/>
          <w:bCs/>
          <w:sz w:val="24"/>
          <w:szCs w:val="24"/>
        </w:rPr>
      </w:pPr>
      <w:r w:rsidRPr="00BD4B2E">
        <w:rPr>
          <w:rFonts w:ascii="Times New Roman" w:hAnsi="Times New Roman" w:cs="Times New Roman"/>
          <w:sz w:val="24"/>
          <w:szCs w:val="24"/>
        </w:rPr>
        <w:t>Gómez ao abordar sobre o Manual de Laboratório Clínico</w:t>
      </w:r>
      <w:r w:rsidR="00E32603">
        <w:rPr>
          <w:rFonts w:ascii="Times New Roman" w:hAnsi="Times New Roman" w:cs="Times New Roman"/>
          <w:sz w:val="24"/>
          <w:szCs w:val="24"/>
        </w:rPr>
        <w:t xml:space="preserve"> </w:t>
      </w:r>
      <w:r w:rsidRPr="00BD4B2E">
        <w:rPr>
          <w:rFonts w:ascii="Times New Roman" w:hAnsi="Times New Roman" w:cs="Times New Roman"/>
          <w:sz w:val="24"/>
          <w:szCs w:val="24"/>
        </w:rPr>
        <w:t xml:space="preserve">no ano de 2008 fala que em processo de medida não é só importante reduzir as causas de variação, mas também </w:t>
      </w:r>
      <w:r w:rsidR="00E32603">
        <w:rPr>
          <w:rFonts w:ascii="Times New Roman" w:hAnsi="Times New Roman" w:cs="Times New Roman"/>
          <w:sz w:val="24"/>
          <w:szCs w:val="24"/>
        </w:rPr>
        <w:t>quantifica-</w:t>
      </w:r>
      <w:r w:rsidRPr="00BD4B2E">
        <w:rPr>
          <w:rFonts w:ascii="Times New Roman" w:hAnsi="Times New Roman" w:cs="Times New Roman"/>
          <w:sz w:val="24"/>
          <w:szCs w:val="24"/>
        </w:rPr>
        <w:t>las, pois um resultado analítico não tem um fim em si mesmo. O que leva a perceber que é necessário que o técnico de Análises Clínicas tenha o conhecimento de todas as técnicas</w:t>
      </w:r>
      <w:r w:rsidRPr="00BD4B2E">
        <w:rPr>
          <w:rFonts w:ascii="Times New Roman" w:hAnsi="Times New Roman" w:cs="Times New Roman"/>
          <w:b/>
          <w:bCs/>
          <w:sz w:val="24"/>
          <w:szCs w:val="24"/>
        </w:rPr>
        <w:t xml:space="preserve"> </w:t>
      </w:r>
      <w:sdt>
        <w:sdtPr>
          <w:rPr>
            <w:rFonts w:ascii="Times New Roman" w:hAnsi="Times New Roman" w:cs="Times New Roman"/>
            <w:b/>
            <w:bCs/>
            <w:sz w:val="24"/>
            <w:szCs w:val="24"/>
          </w:rPr>
          <w:id w:val="-1980757178"/>
          <w:citation/>
        </w:sdtPr>
        <w:sdtEndPr/>
        <w:sdtContent>
          <w:r w:rsidRPr="00BD4B2E">
            <w:rPr>
              <w:rFonts w:ascii="Times New Roman" w:hAnsi="Times New Roman" w:cs="Times New Roman"/>
              <w:b/>
              <w:bCs/>
              <w:sz w:val="24"/>
              <w:szCs w:val="24"/>
            </w:rPr>
            <w:fldChar w:fldCharType="begin"/>
          </w:r>
          <w:r w:rsidRPr="00BD4B2E">
            <w:rPr>
              <w:rFonts w:ascii="Times New Roman" w:hAnsi="Times New Roman" w:cs="Times New Roman"/>
              <w:b/>
              <w:bCs/>
              <w:sz w:val="24"/>
              <w:szCs w:val="24"/>
            </w:rPr>
            <w:instrText xml:space="preserve"> CITATION Góm08 \l 2070 </w:instrText>
          </w:r>
          <w:r w:rsidRPr="00BD4B2E">
            <w:rPr>
              <w:rFonts w:ascii="Times New Roman" w:hAnsi="Times New Roman" w:cs="Times New Roman"/>
              <w:b/>
              <w:bCs/>
              <w:sz w:val="24"/>
              <w:szCs w:val="24"/>
            </w:rPr>
            <w:fldChar w:fldCharType="separate"/>
          </w:r>
          <w:r w:rsidR="003A4E69" w:rsidRPr="003A4E69">
            <w:rPr>
              <w:rFonts w:ascii="Times New Roman" w:hAnsi="Times New Roman" w:cs="Times New Roman"/>
              <w:noProof/>
              <w:sz w:val="24"/>
              <w:szCs w:val="24"/>
            </w:rPr>
            <w:t>(36)</w:t>
          </w:r>
          <w:r w:rsidRPr="00BD4B2E">
            <w:rPr>
              <w:rFonts w:ascii="Times New Roman" w:hAnsi="Times New Roman" w:cs="Times New Roman"/>
              <w:b/>
              <w:bCs/>
              <w:sz w:val="24"/>
              <w:szCs w:val="24"/>
            </w:rPr>
            <w:fldChar w:fldCharType="end"/>
          </w:r>
        </w:sdtContent>
      </w:sdt>
    </w:p>
    <w:p w14:paraId="58961B91" w14:textId="77777777" w:rsidR="00190358" w:rsidRPr="00190358" w:rsidRDefault="00190358" w:rsidP="00190358">
      <w:pPr>
        <w:spacing w:line="360" w:lineRule="auto"/>
        <w:ind w:firstLine="851"/>
        <w:jc w:val="both"/>
        <w:rPr>
          <w:rFonts w:ascii="Times New Roman" w:hAnsi="Times New Roman" w:cs="Times New Roman"/>
          <w:b/>
          <w:bCs/>
          <w:sz w:val="24"/>
          <w:szCs w:val="24"/>
        </w:rPr>
      </w:pPr>
    </w:p>
    <w:p w14:paraId="032190C1" w14:textId="542EB6DB" w:rsidR="00DA6B50" w:rsidRPr="00190358" w:rsidRDefault="00DA6B50" w:rsidP="00190358">
      <w:pPr>
        <w:pStyle w:val="Heading1"/>
        <w:spacing w:before="480" w:after="240" w:line="360" w:lineRule="auto"/>
        <w:jc w:val="both"/>
        <w:rPr>
          <w:rFonts w:ascii="Times New Roman" w:hAnsi="Times New Roman" w:cs="Times New Roman"/>
          <w:color w:val="auto"/>
          <w:sz w:val="24"/>
          <w:szCs w:val="24"/>
        </w:rPr>
      </w:pPr>
      <w:bookmarkStart w:id="97" w:name="_Toc146470735"/>
      <w:r w:rsidRPr="00CC567D">
        <w:rPr>
          <w:rFonts w:ascii="Times New Roman" w:hAnsi="Times New Roman" w:cs="Times New Roman"/>
          <w:color w:val="auto"/>
          <w:sz w:val="24"/>
          <w:szCs w:val="24"/>
        </w:rPr>
        <w:t>PROCEDIMENTOS NA FASE ANALÍTICA</w:t>
      </w:r>
      <w:bookmarkEnd w:id="97"/>
    </w:p>
    <w:p w14:paraId="209ED07E" w14:textId="2117CF70" w:rsidR="00190358" w:rsidRPr="00190358" w:rsidRDefault="00DA6B50" w:rsidP="00190358">
      <w:pPr>
        <w:pStyle w:val="Heading1"/>
        <w:spacing w:before="480" w:after="240" w:line="360" w:lineRule="auto"/>
        <w:jc w:val="both"/>
        <w:rPr>
          <w:rFonts w:ascii="Times New Roman" w:hAnsi="Times New Roman" w:cs="Times New Roman"/>
          <w:b/>
          <w:bCs/>
          <w:color w:val="auto"/>
          <w:sz w:val="24"/>
          <w:szCs w:val="24"/>
        </w:rPr>
      </w:pPr>
      <w:bookmarkStart w:id="98" w:name="_Toc146470737"/>
      <w:r w:rsidRPr="005D3744">
        <w:rPr>
          <w:rFonts w:ascii="Times New Roman" w:hAnsi="Times New Roman" w:cs="Times New Roman"/>
          <w:b/>
          <w:bCs/>
          <w:color w:val="auto"/>
          <w:sz w:val="24"/>
          <w:szCs w:val="24"/>
        </w:rPr>
        <w:t>Quanto ao Armazenamento das Amostras Biológicas</w:t>
      </w:r>
      <w:bookmarkEnd w:id="98"/>
    </w:p>
    <w:p w14:paraId="4C3B1D1C" w14:textId="5892AEF3" w:rsidR="00DA6B50" w:rsidRPr="005D3744" w:rsidRDefault="005D3744" w:rsidP="005D3744">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4</w:t>
      </w:r>
      <w:r w:rsidR="00DA6B50" w:rsidRPr="005D3744">
        <w:rPr>
          <w:rFonts w:ascii="Times New Roman" w:hAnsi="Times New Roman" w:cs="Times New Roman"/>
          <w:sz w:val="20"/>
          <w:szCs w:val="20"/>
        </w:rPr>
        <w:t xml:space="preserve"> – ARMAZENAMENTO DAS AMOSTRAS BIOLÓGICAS</w:t>
      </w:r>
    </w:p>
    <w:tbl>
      <w:tblPr>
        <w:tblStyle w:val="TableGrid"/>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EC7B2F3" w14:textId="77777777" w:rsidTr="005D3744">
        <w:tc>
          <w:tcPr>
            <w:tcW w:w="4530" w:type="dxa"/>
            <w:tcBorders>
              <w:top w:val="single" w:sz="4" w:space="0" w:color="188018"/>
              <w:bottom w:val="single" w:sz="4" w:space="0" w:color="188018"/>
            </w:tcBorders>
            <w:shd w:val="clear" w:color="auto" w:fill="188018"/>
          </w:tcPr>
          <w:p w14:paraId="12D89277"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ARMAZENAMENTO</w:t>
            </w:r>
          </w:p>
        </w:tc>
        <w:tc>
          <w:tcPr>
            <w:tcW w:w="4531" w:type="dxa"/>
            <w:tcBorders>
              <w:top w:val="single" w:sz="4" w:space="0" w:color="188018"/>
              <w:bottom w:val="single" w:sz="4" w:space="0" w:color="188018"/>
            </w:tcBorders>
            <w:shd w:val="clear" w:color="auto" w:fill="188018"/>
          </w:tcPr>
          <w:p w14:paraId="1977AA29" w14:textId="77777777" w:rsidR="00DA6B50" w:rsidRPr="00BD4B2E" w:rsidRDefault="00DA6B50" w:rsidP="00512189">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AC13A0A" w14:textId="77777777" w:rsidTr="005D3744">
        <w:tc>
          <w:tcPr>
            <w:tcW w:w="4530" w:type="dxa"/>
            <w:tcBorders>
              <w:top w:val="single" w:sz="4" w:space="0" w:color="188018"/>
            </w:tcBorders>
          </w:tcPr>
          <w:p w14:paraId="6E28D5C3"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Ar Ambiente</w:t>
            </w:r>
          </w:p>
        </w:tc>
        <w:tc>
          <w:tcPr>
            <w:tcW w:w="4531" w:type="dxa"/>
            <w:tcBorders>
              <w:top w:val="single" w:sz="4" w:space="0" w:color="188018"/>
            </w:tcBorders>
          </w:tcPr>
          <w:p w14:paraId="2F9D909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77FBCE76" w14:textId="77777777" w:rsidTr="005D3744">
        <w:tc>
          <w:tcPr>
            <w:tcW w:w="4530" w:type="dxa"/>
          </w:tcPr>
          <w:p w14:paraId="71DC602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Cadeia de Frio</w:t>
            </w:r>
          </w:p>
        </w:tc>
        <w:tc>
          <w:tcPr>
            <w:tcW w:w="4531" w:type="dxa"/>
          </w:tcPr>
          <w:p w14:paraId="2E61C629"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1D51899" w14:textId="77777777" w:rsidR="005D3744" w:rsidRPr="00E32603" w:rsidRDefault="005D3744" w:rsidP="005D3744">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122C6E38" w14:textId="60BBD644" w:rsidR="00DA6B50" w:rsidRPr="00BD4B2E" w:rsidRDefault="00190358" w:rsidP="0019035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No hospital Força de Vontade, 100% dos técnicos que fizeram parte d</w:t>
      </w:r>
      <w:r>
        <w:rPr>
          <w:rFonts w:ascii="Times New Roman" w:hAnsi="Times New Roman" w:cs="Times New Roman"/>
          <w:sz w:val="24"/>
          <w:szCs w:val="24"/>
        </w:rPr>
        <w:t>esta</w:t>
      </w:r>
      <w:r w:rsidRPr="00BD4B2E">
        <w:rPr>
          <w:rFonts w:ascii="Times New Roman" w:hAnsi="Times New Roman" w:cs="Times New Roman"/>
          <w:sz w:val="24"/>
          <w:szCs w:val="24"/>
        </w:rPr>
        <w:t xml:space="preserve"> pesquisa disseram que o armazenamento das amostras é feito geralmente em ar ambiente e não em cadeia de frio.</w:t>
      </w:r>
    </w:p>
    <w:p w14:paraId="4D8D1CCE" w14:textId="6B467A69"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Corroborando</w:t>
      </w:r>
      <w:r w:rsidR="005D3744">
        <w:rPr>
          <w:rFonts w:ascii="Times New Roman" w:hAnsi="Times New Roman" w:cs="Times New Roman"/>
          <w:sz w:val="24"/>
          <w:szCs w:val="24"/>
        </w:rPr>
        <w:t xml:space="preserve"> com</w:t>
      </w:r>
      <w:r w:rsidRPr="00BD4B2E">
        <w:rPr>
          <w:rFonts w:ascii="Times New Roman" w:hAnsi="Times New Roman" w:cs="Times New Roman"/>
          <w:sz w:val="24"/>
          <w:szCs w:val="24"/>
        </w:rPr>
        <w:t xml:space="preserve"> o que foi verificado nesta pesquisa, Da Cruz ao falar sobre o Laboratório explica que o armazenamento da amostra deve observar o tempo específico em 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(24)</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C6F3941" w14:textId="3ED666C2"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Por outro lado, em uma pesquisa feita por Ana Adão, sobre os Erros Analíticos no ano de 2019, ao verificar que 26% dos técnicos do laboratório não armazenavam as amostras em </w:t>
      </w:r>
      <w:r w:rsidRPr="00BD4B2E">
        <w:rPr>
          <w:rFonts w:ascii="Times New Roman" w:hAnsi="Times New Roman" w:cs="Times New Roman"/>
          <w:sz w:val="24"/>
          <w:szCs w:val="24"/>
        </w:rPr>
        <w:lastRenderedPageBreak/>
        <w:t xml:space="preserve">uma cadeia de frio e 74% armazenarem, ela afirmou que constitui-se um erro analítico não armazenar as amostras em uma cadeia de frio pois para ela no armazenamento das amostras biológicas o ideal é utilizar uma cadeia de frio para que as amostras não se contaminem, aumentando assim maior probabilidade de se gerar erros analíticos que podem afectar na qualidade </w:t>
      </w:r>
      <w:r w:rsidR="005D3744">
        <w:rPr>
          <w:rFonts w:ascii="Times New Roman" w:hAnsi="Times New Roman" w:cs="Times New Roman"/>
          <w:sz w:val="24"/>
          <w:szCs w:val="24"/>
        </w:rPr>
        <w:t>e</w:t>
      </w:r>
      <w:r w:rsidRPr="00BD4B2E">
        <w:rPr>
          <w:rFonts w:ascii="Times New Roman" w:hAnsi="Times New Roman" w:cs="Times New Roman"/>
          <w:sz w:val="24"/>
          <w:szCs w:val="24"/>
        </w:rPr>
        <w:t xml:space="preserve"> confiabilidade</w:t>
      </w:r>
      <w:sdt>
        <w:sdtPr>
          <w:rPr>
            <w:rFonts w:ascii="Times New Roman" w:hAnsi="Times New Roman" w:cs="Times New Roman"/>
            <w:sz w:val="24"/>
            <w:szCs w:val="24"/>
          </w:rPr>
          <w:id w:val="-1440906224"/>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 xml:space="preserve">. </w:t>
      </w:r>
    </w:p>
    <w:p w14:paraId="026CB526" w14:textId="27F83C5F" w:rsidR="00DA6B50" w:rsidRPr="004E0210" w:rsidRDefault="00DA6B50" w:rsidP="00665C7C">
      <w:pPr>
        <w:pStyle w:val="Heading1"/>
        <w:spacing w:before="480" w:after="240" w:line="360" w:lineRule="auto"/>
        <w:jc w:val="both"/>
        <w:rPr>
          <w:rFonts w:ascii="Times New Roman" w:hAnsi="Times New Roman" w:cs="Times New Roman"/>
          <w:b/>
          <w:bCs/>
          <w:color w:val="auto"/>
          <w:sz w:val="24"/>
          <w:szCs w:val="24"/>
        </w:rPr>
      </w:pPr>
      <w:bookmarkStart w:id="99" w:name="_Toc146470739"/>
      <w:r w:rsidRPr="004E0210">
        <w:rPr>
          <w:rFonts w:ascii="Times New Roman" w:hAnsi="Times New Roman" w:cs="Times New Roman"/>
          <w:b/>
          <w:bCs/>
          <w:color w:val="auto"/>
          <w:sz w:val="24"/>
          <w:szCs w:val="24"/>
        </w:rPr>
        <w:t>Monitoramento do Tempo das Reações das Soluções</w:t>
      </w:r>
      <w:bookmarkEnd w:id="99"/>
    </w:p>
    <w:p w14:paraId="51D701D9" w14:textId="77777777" w:rsidR="00DA6B50" w:rsidRPr="00BD4B2E" w:rsidRDefault="00DA6B50" w:rsidP="001704F3">
      <w:pPr>
        <w:spacing w:line="240" w:lineRule="auto"/>
        <w:rPr>
          <w:rFonts w:ascii="Times New Roman" w:hAnsi="Times New Roman" w:cs="Times New Roman"/>
          <w:sz w:val="24"/>
          <w:szCs w:val="24"/>
        </w:rPr>
      </w:pPr>
    </w:p>
    <w:p w14:paraId="406EB407" w14:textId="589CE4B0"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190358">
        <w:rPr>
          <w:rFonts w:ascii="Times New Roman" w:hAnsi="Times New Roman" w:cs="Times New Roman"/>
          <w:sz w:val="20"/>
          <w:szCs w:val="20"/>
        </w:rPr>
        <w:t>5</w:t>
      </w:r>
      <w:r w:rsidR="00DA6B50" w:rsidRPr="00F61609">
        <w:rPr>
          <w:rFonts w:ascii="Times New Roman" w:hAnsi="Times New Roman" w:cs="Times New Roman"/>
          <w:sz w:val="20"/>
          <w:szCs w:val="20"/>
        </w:rPr>
        <w:t xml:space="preserve"> – MONITORAMENTO DO TEMPO DAS REAÇÕES</w:t>
      </w:r>
    </w:p>
    <w:tbl>
      <w:tblPr>
        <w:tblStyle w:val="TableGrid"/>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8E7ADB" w:rsidRPr="008E7ADB" w14:paraId="0951515B" w14:textId="77777777" w:rsidTr="001704F3">
        <w:tc>
          <w:tcPr>
            <w:tcW w:w="6516" w:type="dxa"/>
            <w:tcBorders>
              <w:top w:val="single" w:sz="4" w:space="0" w:color="188018"/>
              <w:bottom w:val="single" w:sz="4" w:space="0" w:color="188018"/>
            </w:tcBorders>
            <w:shd w:val="clear" w:color="auto" w:fill="188018"/>
          </w:tcPr>
          <w:p w14:paraId="71FD5458"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USO DE INSTRUMENTO PARA CONTROLE DE TEMPO</w:t>
            </w:r>
          </w:p>
        </w:tc>
        <w:tc>
          <w:tcPr>
            <w:tcW w:w="2545" w:type="dxa"/>
            <w:tcBorders>
              <w:top w:val="single" w:sz="4" w:space="0" w:color="188018"/>
              <w:bottom w:val="single" w:sz="4" w:space="0" w:color="188018"/>
            </w:tcBorders>
            <w:shd w:val="clear" w:color="auto" w:fill="188018"/>
          </w:tcPr>
          <w:p w14:paraId="1E99B213" w14:textId="77777777" w:rsidR="00DA6B50" w:rsidRPr="008E7ADB" w:rsidRDefault="00DA6B50" w:rsidP="00512189">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w:t>
            </w:r>
          </w:p>
        </w:tc>
      </w:tr>
      <w:tr w:rsidR="00DA6B50" w:rsidRPr="00BD4B2E" w14:paraId="7882DC7D" w14:textId="77777777" w:rsidTr="001704F3">
        <w:tc>
          <w:tcPr>
            <w:tcW w:w="6516" w:type="dxa"/>
            <w:tcBorders>
              <w:top w:val="single" w:sz="4" w:space="0" w:color="188018"/>
            </w:tcBorders>
          </w:tcPr>
          <w:p w14:paraId="0FAACA5B"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2545" w:type="dxa"/>
            <w:tcBorders>
              <w:top w:val="single" w:sz="4" w:space="0" w:color="188018"/>
            </w:tcBorders>
          </w:tcPr>
          <w:p w14:paraId="2621C4AD"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32863F32" w14:textId="77777777" w:rsidTr="001704F3">
        <w:tc>
          <w:tcPr>
            <w:tcW w:w="6516" w:type="dxa"/>
          </w:tcPr>
          <w:p w14:paraId="4F5197BA"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2545" w:type="dxa"/>
          </w:tcPr>
          <w:p w14:paraId="08369F34"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48DC2D15" w14:textId="77777777" w:rsidR="005A04A8" w:rsidRDefault="001704F3" w:rsidP="005A04A8">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w:t>
      </w:r>
      <w:r w:rsidR="005A04A8" w:rsidRPr="00E32603">
        <w:rPr>
          <w:rFonts w:ascii="Times New Roman" w:hAnsi="Times New Roman" w:cs="Times New Roman"/>
          <w:sz w:val="20"/>
          <w:szCs w:val="20"/>
        </w:rPr>
        <w:t>023)</w:t>
      </w:r>
    </w:p>
    <w:p w14:paraId="6EEA2C96" w14:textId="41BA6AE7" w:rsidR="005A04A8" w:rsidRDefault="005A04A8" w:rsidP="005A04A8">
      <w:pPr>
        <w:spacing w:line="360" w:lineRule="auto"/>
        <w:ind w:firstLine="851"/>
        <w:jc w:val="both"/>
        <w:rPr>
          <w:rFonts w:ascii="Times New Roman" w:hAnsi="Times New Roman" w:cs="Times New Roman"/>
          <w:sz w:val="20"/>
          <w:szCs w:val="20"/>
        </w:rPr>
      </w:pPr>
    </w:p>
    <w:p w14:paraId="3176B5F2" w14:textId="4B78A8A2" w:rsidR="005A04A8" w:rsidRPr="00BD4B2E" w:rsidRDefault="005A04A8" w:rsidP="005A04A8">
      <w:pPr>
        <w:spacing w:line="360" w:lineRule="auto"/>
        <w:ind w:firstLine="851"/>
        <w:jc w:val="both"/>
        <w:rPr>
          <w:rFonts w:ascii="Times New Roman" w:hAnsi="Times New Roman" w:cs="Times New Roman"/>
          <w:sz w:val="24"/>
          <w:szCs w:val="24"/>
        </w:rPr>
      </w:pPr>
      <w:r w:rsidRPr="005A04A8">
        <w:rPr>
          <w:rFonts w:ascii="Times New Roman" w:hAnsi="Times New Roman" w:cs="Times New Roman"/>
          <w:sz w:val="24"/>
          <w:szCs w:val="24"/>
        </w:rPr>
        <w:t xml:space="preserve"> </w:t>
      </w:r>
      <w:r w:rsidRPr="00BD4B2E">
        <w:rPr>
          <w:rFonts w:ascii="Times New Roman" w:hAnsi="Times New Roman" w:cs="Times New Roman"/>
          <w:sz w:val="24"/>
          <w:szCs w:val="24"/>
        </w:rPr>
        <w:t xml:space="preserve">Nos procedimentos analíticos da realização do exame de </w:t>
      </w:r>
      <w:r>
        <w:rPr>
          <w:rFonts w:ascii="Times New Roman" w:hAnsi="Times New Roman" w:cs="Times New Roman"/>
          <w:sz w:val="24"/>
          <w:szCs w:val="24"/>
        </w:rPr>
        <w:t>W</w:t>
      </w:r>
      <w:r w:rsidRPr="00BD4B2E">
        <w:rPr>
          <w:rFonts w:ascii="Times New Roman" w:hAnsi="Times New Roman" w:cs="Times New Roman"/>
          <w:sz w:val="24"/>
          <w:szCs w:val="24"/>
        </w:rPr>
        <w:t xml:space="preserve">idal, um dos princípios de técnica está diretamente relacionado com o tempo de reação das soluções. Segundo o Manual do Centro de Vigilância Epidemiológica, é necessário que haja um instrumento para se monitorar o tempo preciso para a agitação do material biológico antes deste ser analisado afim de se pesquisar a ocorrência </w:t>
      </w:r>
      <w:r>
        <w:rPr>
          <w:rFonts w:ascii="Times New Roman" w:hAnsi="Times New Roman" w:cs="Times New Roman"/>
          <w:sz w:val="24"/>
          <w:szCs w:val="24"/>
        </w:rPr>
        <w:t xml:space="preserve">de </w:t>
      </w:r>
      <w:r w:rsidRPr="00BD4B2E">
        <w:rPr>
          <w:rFonts w:ascii="Times New Roman" w:hAnsi="Times New Roman" w:cs="Times New Roman"/>
          <w:sz w:val="24"/>
          <w:szCs w:val="24"/>
        </w:rPr>
        <w:t>aglutinação</w:t>
      </w:r>
      <w:sdt>
        <w:sdtPr>
          <w:rPr>
            <w:rFonts w:ascii="Times New Roman" w:hAnsi="Times New Roman" w:cs="Times New Roman"/>
            <w:sz w:val="24"/>
            <w:szCs w:val="24"/>
          </w:rPr>
          <w:id w:val="57493348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A4E69">
            <w:rPr>
              <w:rFonts w:ascii="Times New Roman" w:hAnsi="Times New Roman" w:cs="Times New Roman"/>
              <w:noProof/>
              <w:sz w:val="24"/>
              <w:szCs w:val="24"/>
            </w:rPr>
            <w:t>(35)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322EDED4" w14:textId="77777777" w:rsidR="005A04A8"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100% dos técnicos de Análises Clínicas disseram que não </w:t>
      </w:r>
      <w:r>
        <w:rPr>
          <w:rFonts w:ascii="Times New Roman" w:hAnsi="Times New Roman" w:cs="Times New Roman"/>
          <w:sz w:val="24"/>
          <w:szCs w:val="24"/>
        </w:rPr>
        <w:t>f</w:t>
      </w:r>
      <w:r w:rsidRPr="00BD4B2E">
        <w:rPr>
          <w:rFonts w:ascii="Times New Roman" w:hAnsi="Times New Roman" w:cs="Times New Roman"/>
          <w:sz w:val="24"/>
          <w:szCs w:val="24"/>
        </w:rPr>
        <w:t>azem a utilização de um instrumento para monitorar o tempo de reação das soluções.</w:t>
      </w:r>
    </w:p>
    <w:p w14:paraId="3CA846DA" w14:textId="48E84B51" w:rsidR="00DA6B50" w:rsidRPr="00BD4B2E"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falta de um instrumento para monitorar o tempo de reação das soluções constitui-se uma grande fonte de erros</w:t>
      </w:r>
      <w:r>
        <w:rPr>
          <w:rFonts w:ascii="Times New Roman" w:hAnsi="Times New Roman" w:cs="Times New Roman"/>
          <w:sz w:val="24"/>
          <w:szCs w:val="24"/>
        </w:rPr>
        <w:t>.</w:t>
      </w:r>
    </w:p>
    <w:p w14:paraId="1EB2DC8F" w14:textId="00022AA5"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seu livro de Hematologia Laboratorial, os autores Silva e Alves afirmaram que o tempo é um dos fatores frequentes para a existência de erros no laboratório</w:t>
      </w:r>
      <w:sdt>
        <w:sdtPr>
          <w:rPr>
            <w:rFonts w:ascii="Times New Roman" w:hAnsi="Times New Roman" w:cs="Times New Roman"/>
            <w:sz w:val="24"/>
            <w:szCs w:val="24"/>
          </w:rPr>
          <w:id w:val="1063831655"/>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(18)</w:t>
          </w:r>
          <w:r w:rsidRPr="00BD4B2E">
            <w:rPr>
              <w:rFonts w:ascii="Times New Roman" w:hAnsi="Times New Roman" w:cs="Times New Roman"/>
              <w:sz w:val="24"/>
              <w:szCs w:val="24"/>
            </w:rPr>
            <w:fldChar w:fldCharType="end"/>
          </w:r>
        </w:sdtContent>
      </w:sdt>
    </w:p>
    <w:p w14:paraId="4EC418BD" w14:textId="4AC8D249"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Na sua pesquisa, Ana Adão ao falar dos Erros Analíticos no Laboratório Clínico verificou que dos 100% dos técnicos</w:t>
      </w:r>
      <w:r w:rsidR="001704F3">
        <w:rPr>
          <w:rFonts w:ascii="Times New Roman" w:hAnsi="Times New Roman" w:cs="Times New Roman"/>
          <w:sz w:val="24"/>
          <w:szCs w:val="24"/>
        </w:rPr>
        <w:t xml:space="preserve"> participantes da pesquisa</w:t>
      </w:r>
      <w:r w:rsidRPr="00BD4B2E">
        <w:rPr>
          <w:rFonts w:ascii="Times New Roman" w:hAnsi="Times New Roman" w:cs="Times New Roman"/>
          <w:sz w:val="24"/>
          <w:szCs w:val="24"/>
        </w:rPr>
        <w:t>,</w:t>
      </w:r>
      <w:r w:rsidR="001704F3">
        <w:rPr>
          <w:rFonts w:ascii="Times New Roman" w:hAnsi="Times New Roman" w:cs="Times New Roman"/>
          <w:sz w:val="24"/>
          <w:szCs w:val="24"/>
        </w:rPr>
        <w:t xml:space="preserve"> </w:t>
      </w:r>
      <w:r w:rsidR="001704F3" w:rsidRPr="00BD4B2E">
        <w:rPr>
          <w:rFonts w:ascii="Times New Roman" w:hAnsi="Times New Roman" w:cs="Times New Roman"/>
          <w:sz w:val="24"/>
          <w:szCs w:val="24"/>
        </w:rPr>
        <w:t>77% dos técnicos utilizavam o cronometro</w:t>
      </w:r>
      <w:r w:rsidRPr="00BD4B2E">
        <w:rPr>
          <w:rFonts w:ascii="Times New Roman" w:hAnsi="Times New Roman" w:cs="Times New Roman"/>
          <w:sz w:val="24"/>
          <w:szCs w:val="24"/>
        </w:rPr>
        <w:t xml:space="preserve"> para o controle do tempo, mas 23% dos técnicos não utilizavam nenhum tipo de instrumento para o controle do tempo dentro do laboratório</w:t>
      </w:r>
      <w:sdt>
        <w:sdtPr>
          <w:rPr>
            <w:rFonts w:ascii="Times New Roman" w:hAnsi="Times New Roman" w:cs="Times New Roman"/>
            <w:sz w:val="24"/>
            <w:szCs w:val="24"/>
          </w:rPr>
          <w:id w:val="878358292"/>
          <w:citation/>
        </w:sdtPr>
        <w:sdtEnd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C8805F3" w14:textId="2825C06C" w:rsidR="00DA6B50" w:rsidRPr="009759B9" w:rsidRDefault="00DA6B50" w:rsidP="00665C7C">
      <w:pPr>
        <w:pStyle w:val="Heading1"/>
        <w:spacing w:before="480" w:after="240" w:line="360" w:lineRule="auto"/>
        <w:jc w:val="both"/>
        <w:rPr>
          <w:rFonts w:ascii="Times New Roman" w:hAnsi="Times New Roman" w:cs="Times New Roman"/>
          <w:color w:val="auto"/>
          <w:sz w:val="24"/>
          <w:szCs w:val="24"/>
        </w:rPr>
      </w:pPr>
      <w:bookmarkStart w:id="100" w:name="_Toc146470740"/>
      <w:r w:rsidRPr="009759B9">
        <w:rPr>
          <w:rFonts w:ascii="Times New Roman" w:hAnsi="Times New Roman" w:cs="Times New Roman"/>
          <w:color w:val="auto"/>
          <w:sz w:val="24"/>
          <w:szCs w:val="24"/>
        </w:rPr>
        <w:lastRenderedPageBreak/>
        <w:t>PROCEDIMENTOS NA FASE PÓS ANALÍTICA</w:t>
      </w:r>
      <w:bookmarkEnd w:id="100"/>
    </w:p>
    <w:p w14:paraId="54C92867" w14:textId="528DE4C3" w:rsidR="00DA6B50" w:rsidRPr="009759B9" w:rsidRDefault="00DA6B50" w:rsidP="00665C7C">
      <w:pPr>
        <w:pStyle w:val="Heading1"/>
        <w:spacing w:before="480" w:after="240" w:line="360" w:lineRule="auto"/>
        <w:jc w:val="both"/>
        <w:rPr>
          <w:rFonts w:ascii="Times New Roman" w:hAnsi="Times New Roman" w:cs="Times New Roman"/>
          <w:b/>
          <w:bCs/>
          <w:color w:val="auto"/>
          <w:sz w:val="24"/>
          <w:szCs w:val="24"/>
        </w:rPr>
      </w:pPr>
      <w:bookmarkStart w:id="101" w:name="_Toc146470741"/>
      <w:r w:rsidRPr="009759B9">
        <w:rPr>
          <w:rFonts w:ascii="Times New Roman" w:hAnsi="Times New Roman" w:cs="Times New Roman"/>
          <w:b/>
          <w:bCs/>
          <w:color w:val="auto"/>
          <w:sz w:val="24"/>
          <w:szCs w:val="24"/>
        </w:rPr>
        <w:t>Quanto à Destruição/Descarte das Amostras</w:t>
      </w:r>
      <w:bookmarkEnd w:id="101"/>
    </w:p>
    <w:p w14:paraId="441FE5CA" w14:textId="292CD087" w:rsidR="00DA6B50" w:rsidRDefault="00DA6B50" w:rsidP="009759B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se fazer a destruição ou o descarte das amostras, 75% dos técnicos do laboratório do hospital em estudo disseram que no hospital não tem um lugar apropriado para se fazer o descarte, porém 25% dos técnicos disseram que o procedimento padrão aplicado por eles para maior segurança é de fazer a separação dos materiais perfuro</w:t>
      </w:r>
      <w:r w:rsidR="009759B9">
        <w:rPr>
          <w:rFonts w:ascii="Times New Roman" w:hAnsi="Times New Roman" w:cs="Times New Roman"/>
          <w:sz w:val="24"/>
          <w:szCs w:val="24"/>
        </w:rPr>
        <w:t xml:space="preserve"> </w:t>
      </w:r>
      <w:r>
        <w:rPr>
          <w:rFonts w:ascii="Times New Roman" w:hAnsi="Times New Roman" w:cs="Times New Roman"/>
          <w:sz w:val="24"/>
          <w:szCs w:val="24"/>
        </w:rPr>
        <w:t>cortantes.</w:t>
      </w:r>
    </w:p>
    <w:p w14:paraId="16BF3F37" w14:textId="2523C173" w:rsidR="00DA6B50" w:rsidRPr="009759B9" w:rsidRDefault="00DA6B50" w:rsidP="009759B9">
      <w:pPr>
        <w:spacing w:line="360" w:lineRule="auto"/>
        <w:ind w:firstLine="851"/>
        <w:jc w:val="both"/>
        <w:rPr>
          <w:rFonts w:ascii="Times New Roman" w:hAnsi="Times New Roman" w:cs="Times New Roman"/>
          <w:bCs/>
          <w:sz w:val="24"/>
        </w:rPr>
      </w:pPr>
      <w:r w:rsidRPr="009759B9">
        <w:rPr>
          <w:rFonts w:ascii="Times New Roman" w:hAnsi="Times New Roman" w:cs="Times New Roman"/>
          <w:bCs/>
          <w:sz w:val="24"/>
        </w:rPr>
        <w:t>Na elaboração do seu Manual de Laboratório Clínico, Gómez afirma que um dos pontos vitais de um bom técnico de Análises Clínica é a capacidade de Executar bem a destruição de amostras</w:t>
      </w:r>
      <w:sdt>
        <w:sdtPr>
          <w:rPr>
            <w:rFonts w:ascii="Times New Roman" w:hAnsi="Times New Roman" w:cs="Times New Roman"/>
            <w:bCs/>
            <w:sz w:val="24"/>
          </w:rPr>
          <w:id w:val="-798223108"/>
          <w:citation/>
        </w:sdtPr>
        <w:sdtEndPr/>
        <w:sdtContent>
          <w:r w:rsidRPr="009759B9">
            <w:rPr>
              <w:rFonts w:ascii="Times New Roman" w:hAnsi="Times New Roman" w:cs="Times New Roman"/>
              <w:bCs/>
              <w:sz w:val="24"/>
            </w:rPr>
            <w:fldChar w:fldCharType="begin"/>
          </w:r>
          <w:r w:rsidRPr="009759B9">
            <w:rPr>
              <w:rFonts w:ascii="Times New Roman" w:hAnsi="Times New Roman" w:cs="Times New Roman"/>
              <w:bCs/>
              <w:sz w:val="24"/>
            </w:rPr>
            <w:instrText xml:space="preserve"> CITATION Jor08 \l 2070 </w:instrText>
          </w:r>
          <w:r w:rsidRPr="009759B9">
            <w:rPr>
              <w:rFonts w:ascii="Times New Roman" w:hAnsi="Times New Roman" w:cs="Times New Roman"/>
              <w:bCs/>
              <w:sz w:val="24"/>
            </w:rPr>
            <w:fldChar w:fldCharType="separate"/>
          </w:r>
          <w:r w:rsidR="003A4E69">
            <w:rPr>
              <w:rFonts w:ascii="Times New Roman" w:hAnsi="Times New Roman" w:cs="Times New Roman"/>
              <w:bCs/>
              <w:noProof/>
              <w:sz w:val="24"/>
            </w:rPr>
            <w:t xml:space="preserve"> </w:t>
          </w:r>
          <w:r w:rsidR="003A4E69" w:rsidRPr="003A4E69">
            <w:rPr>
              <w:rFonts w:ascii="Times New Roman" w:hAnsi="Times New Roman" w:cs="Times New Roman"/>
              <w:noProof/>
              <w:sz w:val="24"/>
            </w:rPr>
            <w:t>(7)</w:t>
          </w:r>
          <w:r w:rsidRPr="009759B9">
            <w:rPr>
              <w:rFonts w:ascii="Times New Roman" w:hAnsi="Times New Roman" w:cs="Times New Roman"/>
              <w:bCs/>
              <w:sz w:val="24"/>
            </w:rPr>
            <w:fldChar w:fldCharType="end"/>
          </w:r>
        </w:sdtContent>
      </w:sdt>
    </w:p>
    <w:p w14:paraId="265FECCC" w14:textId="3BAC4715" w:rsidR="009759B9" w:rsidRPr="005A04A8" w:rsidRDefault="00DA6B50" w:rsidP="005A04A8">
      <w:pPr>
        <w:pStyle w:val="Heading1"/>
        <w:spacing w:before="480" w:after="240" w:line="360" w:lineRule="auto"/>
        <w:jc w:val="both"/>
        <w:rPr>
          <w:rFonts w:ascii="Times New Roman" w:hAnsi="Times New Roman" w:cs="Times New Roman"/>
          <w:b/>
          <w:bCs/>
          <w:color w:val="auto"/>
          <w:sz w:val="24"/>
          <w:szCs w:val="24"/>
        </w:rPr>
      </w:pPr>
      <w:bookmarkStart w:id="102" w:name="_Toc146470742"/>
      <w:r w:rsidRPr="009759B9">
        <w:rPr>
          <w:rFonts w:ascii="Times New Roman" w:hAnsi="Times New Roman" w:cs="Times New Roman"/>
          <w:b/>
          <w:bCs/>
          <w:color w:val="auto"/>
          <w:sz w:val="24"/>
          <w:szCs w:val="24"/>
        </w:rPr>
        <w:t>Quanto à Liberação dos Laudos</w:t>
      </w:r>
      <w:bookmarkEnd w:id="102"/>
    </w:p>
    <w:p w14:paraId="46CCC379" w14:textId="6A2BC7D2" w:rsidR="00DA6B50" w:rsidRPr="009759B9" w:rsidRDefault="00F61609" w:rsidP="009759B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6</w:t>
      </w:r>
      <w:r w:rsidR="00DA6B50" w:rsidRPr="009759B9">
        <w:rPr>
          <w:rFonts w:ascii="Times New Roman" w:hAnsi="Times New Roman" w:cs="Times New Roman"/>
          <w:sz w:val="20"/>
          <w:szCs w:val="20"/>
        </w:rPr>
        <w:t xml:space="preserve"> – QUANTO A LIBERAÇÃO DOS LAUDOS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6FFD0389" w14:textId="77777777" w:rsidTr="009759B9">
        <w:tc>
          <w:tcPr>
            <w:tcW w:w="4530" w:type="dxa"/>
            <w:tcBorders>
              <w:top w:val="single" w:sz="4" w:space="0" w:color="auto"/>
              <w:bottom w:val="single" w:sz="4" w:space="0" w:color="auto"/>
            </w:tcBorders>
            <w:shd w:val="clear" w:color="auto" w:fill="188018"/>
          </w:tcPr>
          <w:p w14:paraId="3873C20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PROCEDIMENTO</w:t>
            </w:r>
          </w:p>
        </w:tc>
        <w:tc>
          <w:tcPr>
            <w:tcW w:w="4531" w:type="dxa"/>
            <w:tcBorders>
              <w:top w:val="single" w:sz="4" w:space="0" w:color="auto"/>
              <w:bottom w:val="single" w:sz="4" w:space="0" w:color="auto"/>
            </w:tcBorders>
            <w:shd w:val="clear" w:color="auto" w:fill="188018"/>
          </w:tcPr>
          <w:p w14:paraId="4BE6CAC0"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689160D2" w14:textId="77777777" w:rsidTr="009759B9">
        <w:tc>
          <w:tcPr>
            <w:tcW w:w="4530" w:type="dxa"/>
            <w:tcBorders>
              <w:top w:val="single" w:sz="4" w:space="0" w:color="auto"/>
            </w:tcBorders>
          </w:tcPr>
          <w:p w14:paraId="587D8C2A" w14:textId="2EAE5258"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Analisam</w:t>
            </w:r>
            <w:r w:rsidR="009759B9">
              <w:rPr>
                <w:rFonts w:ascii="Times New Roman" w:hAnsi="Times New Roman" w:cs="Times New Roman"/>
                <w:sz w:val="24"/>
                <w:szCs w:val="24"/>
              </w:rPr>
              <w:t xml:space="preserve"> os laudos</w:t>
            </w:r>
          </w:p>
        </w:tc>
        <w:tc>
          <w:tcPr>
            <w:tcW w:w="4531" w:type="dxa"/>
            <w:tcBorders>
              <w:top w:val="single" w:sz="4" w:space="0" w:color="auto"/>
            </w:tcBorders>
          </w:tcPr>
          <w:p w14:paraId="63770896"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0%</w:t>
            </w:r>
          </w:p>
        </w:tc>
      </w:tr>
      <w:tr w:rsidR="00DA6B50" w:rsidRPr="00BD4B2E" w14:paraId="54616402" w14:textId="77777777" w:rsidTr="009759B9">
        <w:tc>
          <w:tcPr>
            <w:tcW w:w="4530" w:type="dxa"/>
          </w:tcPr>
          <w:p w14:paraId="2C3C3B92" w14:textId="5953DECE"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Analisam</w:t>
            </w:r>
            <w:r w:rsidR="009759B9">
              <w:rPr>
                <w:rFonts w:ascii="Times New Roman" w:hAnsi="Times New Roman" w:cs="Times New Roman"/>
                <w:sz w:val="24"/>
                <w:szCs w:val="24"/>
              </w:rPr>
              <w:t xml:space="preserve"> os laudos</w:t>
            </w:r>
          </w:p>
        </w:tc>
        <w:tc>
          <w:tcPr>
            <w:tcW w:w="4531" w:type="dxa"/>
          </w:tcPr>
          <w:p w14:paraId="1DC61D5E"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40E7CBE5" w14:textId="3F014439" w:rsidR="009759B9" w:rsidRDefault="009759B9" w:rsidP="009759B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2EA30391" w14:textId="77777777" w:rsidR="005A04A8" w:rsidRPr="00E32603" w:rsidRDefault="005A04A8" w:rsidP="009759B9">
      <w:pPr>
        <w:spacing w:line="360" w:lineRule="auto"/>
        <w:rPr>
          <w:rFonts w:ascii="Times New Roman" w:hAnsi="Times New Roman" w:cs="Times New Roman"/>
          <w:sz w:val="20"/>
          <w:szCs w:val="20"/>
        </w:rPr>
      </w:pPr>
    </w:p>
    <w:p w14:paraId="374677CB" w14:textId="3ECCA8BE" w:rsidR="00DA6B50" w:rsidRDefault="005A04A8" w:rsidP="005A04A8">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No laboratório de Análises Clínicas do hospital em estudo, antes da liberação dos laudos 100% dos técnicos afirmaram que os laudos são regularmente verificados. </w:t>
      </w:r>
      <w:r w:rsidRPr="000C7CCA">
        <w:rPr>
          <w:rFonts w:ascii="Times New Roman" w:hAnsi="Times New Roman" w:cs="Times New Roman"/>
          <w:sz w:val="24"/>
        </w:rPr>
        <w:t>Todo o técnico de Análises Clínicas deveria saber que a verificação de um laudo antes da sua liber</w:t>
      </w:r>
      <w:r>
        <w:rPr>
          <w:rFonts w:ascii="Times New Roman" w:hAnsi="Times New Roman" w:cs="Times New Roman"/>
          <w:sz w:val="24"/>
        </w:rPr>
        <w:t>a</w:t>
      </w:r>
      <w:r w:rsidRPr="000C7CCA">
        <w:rPr>
          <w:rFonts w:ascii="Times New Roman" w:hAnsi="Times New Roman" w:cs="Times New Roman"/>
          <w:sz w:val="24"/>
        </w:rPr>
        <w:t>ção é importante para que, caso haja um erro o técnico saiba interpretar e aplicar as normas necessárias.</w:t>
      </w:r>
    </w:p>
    <w:p w14:paraId="51CA50EE" w14:textId="5CDF3706" w:rsidR="00DA6B50" w:rsidRDefault="009759B9" w:rsidP="009759B9">
      <w:pPr>
        <w:spacing w:line="360" w:lineRule="auto"/>
        <w:ind w:firstLine="851"/>
        <w:jc w:val="both"/>
        <w:rPr>
          <w:rFonts w:ascii="Times New Roman" w:hAnsi="Times New Roman" w:cs="Times New Roman"/>
          <w:sz w:val="24"/>
        </w:rPr>
      </w:pPr>
      <w:r>
        <w:rPr>
          <w:rFonts w:ascii="Times New Roman" w:hAnsi="Times New Roman" w:cs="Times New Roman"/>
          <w:sz w:val="24"/>
        </w:rPr>
        <w:t>Pela</w:t>
      </w:r>
      <w:r w:rsidR="00DA6B50" w:rsidRPr="000C7CCA">
        <w:rPr>
          <w:rFonts w:ascii="Times New Roman" w:hAnsi="Times New Roman" w:cs="Times New Roman"/>
          <w:sz w:val="24"/>
        </w:rPr>
        <w:t xml:space="preserve"> ANVISA, é estabelecido que os laudos devem ser revisados </w:t>
      </w:r>
      <w:r>
        <w:rPr>
          <w:rFonts w:ascii="Times New Roman" w:hAnsi="Times New Roman" w:cs="Times New Roman"/>
          <w:sz w:val="24"/>
        </w:rPr>
        <w:t xml:space="preserve">no seu todo </w:t>
      </w:r>
      <w:r w:rsidR="00DA6B50" w:rsidRPr="000C7CCA">
        <w:rPr>
          <w:rFonts w:ascii="Times New Roman" w:hAnsi="Times New Roman" w:cs="Times New Roman"/>
          <w:sz w:val="24"/>
        </w:rPr>
        <w:t>periodicamente pela direção técnica do laboratório, atendendo às expectativas do corpo clínico e respeitando os aspetos</w:t>
      </w:r>
      <w:r>
        <w:rPr>
          <w:rFonts w:ascii="Times New Roman" w:hAnsi="Times New Roman" w:cs="Times New Roman"/>
          <w:sz w:val="24"/>
        </w:rPr>
        <w:t xml:space="preserve"> </w:t>
      </w:r>
      <w:r w:rsidR="00DA6B50" w:rsidRPr="000C7CCA">
        <w:rPr>
          <w:rFonts w:ascii="Times New Roman" w:hAnsi="Times New Roman" w:cs="Times New Roman"/>
          <w:sz w:val="24"/>
        </w:rPr>
        <w:t>legais</w:t>
      </w:r>
      <w:sdt>
        <w:sdtPr>
          <w:rPr>
            <w:rFonts w:ascii="Times New Roman" w:hAnsi="Times New Roman" w:cs="Times New Roman"/>
            <w:sz w:val="24"/>
          </w:rPr>
          <w:id w:val="1849443488"/>
          <w:citation/>
        </w:sdtPr>
        <w:sdtEndPr/>
        <w:sdtContent>
          <w:r w:rsidR="00DA6B50">
            <w:rPr>
              <w:rFonts w:ascii="Times New Roman" w:hAnsi="Times New Roman" w:cs="Times New Roman"/>
              <w:sz w:val="24"/>
            </w:rPr>
            <w:fldChar w:fldCharType="begin"/>
          </w:r>
          <w:r w:rsidR="00DA6B50">
            <w:rPr>
              <w:rFonts w:ascii="Times New Roman" w:hAnsi="Times New Roman" w:cs="Times New Roman"/>
              <w:sz w:val="24"/>
            </w:rPr>
            <w:instrText xml:space="preserve"> CITATION EspaçoReservado1 \l 2070 </w:instrText>
          </w:r>
          <w:r w:rsidR="00DA6B50">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(35)</w:t>
          </w:r>
          <w:r w:rsidR="00DA6B50">
            <w:rPr>
              <w:rFonts w:ascii="Times New Roman" w:hAnsi="Times New Roman" w:cs="Times New Roman"/>
              <w:sz w:val="24"/>
            </w:rPr>
            <w:fldChar w:fldCharType="end"/>
          </w:r>
        </w:sdtContent>
      </w:sdt>
      <w:r w:rsidR="00DA6B50">
        <w:rPr>
          <w:rFonts w:ascii="Times New Roman" w:hAnsi="Times New Roman" w:cs="Times New Roman"/>
          <w:sz w:val="24"/>
        </w:rPr>
        <w:t>.</w:t>
      </w:r>
    </w:p>
    <w:p w14:paraId="598F956C"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Em caso de irregularidade nos laudos, 100% dos técnicos afirmaram que o procedimento padrão no hospital em estudo é de se repetir o processo, de modos a eliminar qualquer probabilidade de se cometer um erro analítico. Todavia, o técnico deve saber que a</w:t>
      </w:r>
      <w:r w:rsidRPr="00350B13">
        <w:rPr>
          <w:rFonts w:ascii="Times New Roman" w:hAnsi="Times New Roman" w:cs="Times New Roman"/>
          <w:sz w:val="24"/>
        </w:rPr>
        <w:t xml:space="preserve"> repetição do processamento das amostras devido a irregularidades nos laudos gera atraso.</w:t>
      </w:r>
    </w:p>
    <w:p w14:paraId="4AC6FC25" w14:textId="4C725D69" w:rsidR="00DA6B50" w:rsidRPr="005A04A8" w:rsidRDefault="00DA6B50" w:rsidP="005A04A8">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Para</w:t>
      </w:r>
      <w:r w:rsidRPr="00350B13">
        <w:rPr>
          <w:rFonts w:ascii="Times New Roman" w:hAnsi="Times New Roman" w:cs="Times New Roman"/>
          <w:sz w:val="24"/>
        </w:rPr>
        <w:t xml:space="preserve"> ANVISA, sempre que houver retificação de algum resultado, deve-se acrescentar uma nota informando que o resultado atual substitui o anteriormente emitido</w:t>
      </w:r>
      <w:sdt>
        <w:sdtPr>
          <w:rPr>
            <w:rFonts w:ascii="Times New Roman" w:hAnsi="Times New Roman" w:cs="Times New Roman"/>
            <w:sz w:val="24"/>
          </w:rPr>
          <w:id w:val="-16092942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EspaçoReservado1 \l 2070 </w:instrText>
          </w:r>
          <w:r>
            <w:rPr>
              <w:rFonts w:ascii="Times New Roman" w:hAnsi="Times New Roman" w:cs="Times New Roman"/>
              <w:sz w:val="24"/>
            </w:rPr>
            <w:fldChar w:fldCharType="separate"/>
          </w:r>
          <w:r w:rsidR="003A4E69">
            <w:rPr>
              <w:rFonts w:ascii="Times New Roman" w:hAnsi="Times New Roman" w:cs="Times New Roman"/>
              <w:noProof/>
              <w:sz w:val="24"/>
            </w:rPr>
            <w:t xml:space="preserve"> </w:t>
          </w:r>
          <w:r w:rsidR="003A4E69" w:rsidRPr="003A4E69">
            <w:rPr>
              <w:rFonts w:ascii="Times New Roman" w:hAnsi="Times New Roman" w:cs="Times New Roman"/>
              <w:noProof/>
              <w:sz w:val="24"/>
            </w:rPr>
            <w:t>(35)</w:t>
          </w:r>
          <w:r>
            <w:rPr>
              <w:rFonts w:ascii="Times New Roman" w:hAnsi="Times New Roman" w:cs="Times New Roman"/>
              <w:sz w:val="24"/>
            </w:rPr>
            <w:fldChar w:fldCharType="end"/>
          </w:r>
        </w:sdtContent>
      </w:sdt>
      <w:r>
        <w:rPr>
          <w:rFonts w:ascii="Times New Roman" w:hAnsi="Times New Roman" w:cs="Times New Roman"/>
          <w:sz w:val="24"/>
        </w:rPr>
        <w:t>.</w:t>
      </w:r>
    </w:p>
    <w:p w14:paraId="4EC3FB18" w14:textId="25FD8BE5" w:rsidR="00DA6B50" w:rsidRPr="00F61609" w:rsidRDefault="00DA6B50" w:rsidP="00665C7C">
      <w:pPr>
        <w:pStyle w:val="Heading1"/>
        <w:spacing w:before="480" w:after="240" w:line="360" w:lineRule="auto"/>
        <w:jc w:val="both"/>
        <w:rPr>
          <w:rFonts w:ascii="Times New Roman" w:hAnsi="Times New Roman" w:cs="Times New Roman"/>
          <w:b/>
          <w:bCs/>
          <w:color w:val="auto"/>
          <w:sz w:val="24"/>
          <w:szCs w:val="24"/>
        </w:rPr>
      </w:pPr>
      <w:bookmarkStart w:id="103" w:name="_Toc146470743"/>
      <w:r w:rsidRPr="00F61609">
        <w:rPr>
          <w:rFonts w:ascii="Times New Roman" w:hAnsi="Times New Roman" w:cs="Times New Roman"/>
          <w:b/>
          <w:bCs/>
          <w:color w:val="auto"/>
          <w:sz w:val="24"/>
          <w:szCs w:val="24"/>
        </w:rPr>
        <w:t>Quanto ao Armazenamento dos Laudos</w:t>
      </w:r>
      <w:bookmarkEnd w:id="103"/>
    </w:p>
    <w:p w14:paraId="62E63C91" w14:textId="77777777" w:rsidR="00DA6B50" w:rsidRPr="00F6201C" w:rsidRDefault="00DA6B50" w:rsidP="00F61609">
      <w:pPr>
        <w:spacing w:line="240" w:lineRule="auto"/>
        <w:rPr>
          <w:rFonts w:ascii="Times New Roman" w:hAnsi="Times New Roman" w:cs="Times New Roman"/>
          <w:sz w:val="24"/>
          <w:szCs w:val="24"/>
        </w:rPr>
      </w:pPr>
    </w:p>
    <w:p w14:paraId="35AE77D2" w14:textId="5BAF50CF"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 xml:space="preserve">TABELA </w:t>
      </w:r>
      <w:r w:rsidR="005A04A8">
        <w:rPr>
          <w:rFonts w:ascii="Times New Roman" w:hAnsi="Times New Roman" w:cs="Times New Roman"/>
          <w:sz w:val="20"/>
          <w:szCs w:val="20"/>
        </w:rPr>
        <w:t>7</w:t>
      </w:r>
      <w:r w:rsidR="00DA6B50" w:rsidRPr="00F61609">
        <w:rPr>
          <w:rFonts w:ascii="Times New Roman" w:hAnsi="Times New Roman" w:cs="Times New Roman"/>
          <w:sz w:val="20"/>
          <w:szCs w:val="20"/>
        </w:rPr>
        <w:t xml:space="preserve"> – ARMAZENAMENTO DOS LAUDOS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5C7DAD3D" w14:textId="77777777" w:rsidTr="00F61609">
        <w:tc>
          <w:tcPr>
            <w:tcW w:w="4530" w:type="dxa"/>
            <w:tcBorders>
              <w:top w:val="single" w:sz="4" w:space="0" w:color="auto"/>
              <w:bottom w:val="single" w:sz="4" w:space="0" w:color="auto"/>
            </w:tcBorders>
            <w:shd w:val="clear" w:color="auto" w:fill="188018"/>
          </w:tcPr>
          <w:p w14:paraId="01377169"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FONTE DE ARMAZENAMENTO</w:t>
            </w:r>
          </w:p>
        </w:tc>
        <w:tc>
          <w:tcPr>
            <w:tcW w:w="4531" w:type="dxa"/>
            <w:tcBorders>
              <w:top w:val="single" w:sz="4" w:space="0" w:color="auto"/>
              <w:bottom w:val="single" w:sz="4" w:space="0" w:color="auto"/>
            </w:tcBorders>
            <w:shd w:val="clear" w:color="auto" w:fill="188018"/>
          </w:tcPr>
          <w:p w14:paraId="47066C83" w14:textId="77777777" w:rsidR="00DA6B50" w:rsidRPr="0048309B" w:rsidRDefault="00DA6B50" w:rsidP="00512189">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5B246E71" w14:textId="77777777" w:rsidTr="00F61609">
        <w:tc>
          <w:tcPr>
            <w:tcW w:w="4530" w:type="dxa"/>
            <w:tcBorders>
              <w:top w:val="single" w:sz="4" w:space="0" w:color="auto"/>
            </w:tcBorders>
          </w:tcPr>
          <w:p w14:paraId="5C6BE5AF"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Existe</w:t>
            </w:r>
          </w:p>
        </w:tc>
        <w:tc>
          <w:tcPr>
            <w:tcW w:w="4531" w:type="dxa"/>
            <w:tcBorders>
              <w:top w:val="single" w:sz="4" w:space="0" w:color="auto"/>
            </w:tcBorders>
          </w:tcPr>
          <w:p w14:paraId="32575353"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r w:rsidR="00DA6B50" w:rsidRPr="00BD4B2E" w14:paraId="2F6139AB" w14:textId="77777777" w:rsidTr="00F61609">
        <w:tc>
          <w:tcPr>
            <w:tcW w:w="4530" w:type="dxa"/>
          </w:tcPr>
          <w:p w14:paraId="1FADD658" w14:textId="77777777" w:rsidR="00DA6B50" w:rsidRPr="00BD4B2E" w:rsidRDefault="00DA6B50" w:rsidP="00512189">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Existe</w:t>
            </w:r>
          </w:p>
        </w:tc>
        <w:tc>
          <w:tcPr>
            <w:tcW w:w="4531" w:type="dxa"/>
          </w:tcPr>
          <w:p w14:paraId="6B04BA05" w14:textId="77777777" w:rsidR="00DA6B50" w:rsidRPr="00BD4B2E" w:rsidRDefault="00DA6B50" w:rsidP="0051218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bl>
    <w:p w14:paraId="1327B133" w14:textId="3663FD14" w:rsidR="00F61609" w:rsidRDefault="00F61609" w:rsidP="00F6160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4F0CBEC" w14:textId="14CBE68B" w:rsidR="005A04A8" w:rsidRDefault="005A04A8" w:rsidP="00F61609">
      <w:pPr>
        <w:spacing w:line="360" w:lineRule="auto"/>
        <w:rPr>
          <w:rFonts w:ascii="Times New Roman" w:hAnsi="Times New Roman" w:cs="Times New Roman"/>
          <w:sz w:val="20"/>
          <w:szCs w:val="20"/>
        </w:rPr>
      </w:pPr>
    </w:p>
    <w:p w14:paraId="047C989E" w14:textId="77777777" w:rsidR="005A04A8" w:rsidRDefault="005A04A8" w:rsidP="005A04A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Quanto ao armazenamento dos laudos, 50% dos técnicos falaram que não existe no hospital uma fonte para armazenamento de dados dos laudos, outros 50% afirmaram que existe. Nota-se que existe uma controvérsia entre os técnicos porque alguns armazenam os dados e outros não.</w:t>
      </w:r>
    </w:p>
    <w:p w14:paraId="6D5812BF" w14:textId="4A6DFB7E" w:rsidR="005A04A8" w:rsidRPr="005A04A8" w:rsidRDefault="005A04A8" w:rsidP="005A04A8">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projeto sobre </w:t>
      </w:r>
      <w:r>
        <w:rPr>
          <w:rFonts w:ascii="Times New Roman" w:hAnsi="Times New Roman" w:cs="Times New Roman"/>
          <w:sz w:val="24"/>
          <w:szCs w:val="24"/>
        </w:rPr>
        <w:t>os Erros Analíticos no Laboratório, Ana Adão diz que q</w:t>
      </w:r>
      <w:r w:rsidRPr="00DC0978">
        <w:rPr>
          <w:rFonts w:ascii="Times New Roman" w:hAnsi="Times New Roman" w:cs="Times New Roman"/>
          <w:sz w:val="24"/>
          <w:szCs w:val="24"/>
        </w:rPr>
        <w:t>uanto ao armazenamento dos laudos, o laboratório deve garantir a confidencialidade das informações, e assegurar o processo de armazenamento e a preservação dos dados por período definido</w:t>
      </w:r>
      <w:sdt>
        <w:sdtPr>
          <w:rPr>
            <w:rFonts w:ascii="Times New Roman" w:hAnsi="Times New Roman" w:cs="Times New Roman"/>
            <w:sz w:val="24"/>
            <w:szCs w:val="24"/>
          </w:rPr>
          <w:id w:val="1365180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Adã20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A4E69">
            <w:rPr>
              <w:rFonts w:ascii="Times New Roman" w:hAnsi="Times New Roman" w:cs="Times New Roman"/>
              <w:noProof/>
              <w:sz w:val="24"/>
              <w:szCs w:val="24"/>
            </w:rPr>
            <w:t>(11)</w:t>
          </w:r>
          <w:r>
            <w:rPr>
              <w:rFonts w:ascii="Times New Roman" w:hAnsi="Times New Roman" w:cs="Times New Roman"/>
              <w:sz w:val="24"/>
              <w:szCs w:val="24"/>
            </w:rPr>
            <w:fldChar w:fldCharType="end"/>
          </w:r>
        </w:sdtContent>
      </w:sdt>
      <w:r w:rsidRPr="00DC0978">
        <w:rPr>
          <w:rFonts w:ascii="Times New Roman" w:hAnsi="Times New Roman" w:cs="Times New Roman"/>
          <w:sz w:val="24"/>
          <w:szCs w:val="24"/>
        </w:rPr>
        <w:t>.</w:t>
      </w:r>
    </w:p>
    <w:p w14:paraId="4DF1BF94" w14:textId="0CEF1CB2" w:rsidR="00DA6B50" w:rsidRDefault="00DA6B50" w:rsidP="00F61609">
      <w:pPr>
        <w:spacing w:line="360" w:lineRule="auto"/>
        <w:ind w:firstLine="851"/>
        <w:jc w:val="both"/>
        <w:rPr>
          <w:rFonts w:ascii="Times New Roman" w:hAnsi="Times New Roman" w:cs="Times New Roman"/>
          <w:sz w:val="24"/>
          <w:szCs w:val="24"/>
        </w:rPr>
      </w:pPr>
      <w:r w:rsidRPr="00F52195">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EspaçoReservado1 \l 2070 </w:instrText>
          </w:r>
          <w:r>
            <w:rPr>
              <w:rFonts w:ascii="Times New Roman" w:hAnsi="Times New Roman" w:cs="Times New Roman"/>
              <w:sz w:val="24"/>
              <w:szCs w:val="24"/>
            </w:rPr>
            <w:fldChar w:fldCharType="separate"/>
          </w:r>
          <w:r w:rsidR="003A4E69">
            <w:rPr>
              <w:rFonts w:ascii="Times New Roman" w:hAnsi="Times New Roman" w:cs="Times New Roman"/>
              <w:noProof/>
              <w:sz w:val="24"/>
              <w:szCs w:val="24"/>
            </w:rPr>
            <w:t xml:space="preserve"> </w:t>
          </w:r>
          <w:r w:rsidR="003A4E69" w:rsidRPr="003A4E69">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DA0AE4" w14:textId="1F994AD0" w:rsidR="003F00E2" w:rsidRDefault="003F00E2" w:rsidP="007E4C83">
      <w:pPr>
        <w:spacing w:line="360" w:lineRule="auto"/>
        <w:jc w:val="both"/>
        <w:rPr>
          <w:rFonts w:ascii="Times New Roman" w:hAnsi="Times New Roman" w:cs="Times New Roman"/>
          <w:sz w:val="24"/>
          <w:szCs w:val="24"/>
        </w:rPr>
      </w:pPr>
    </w:p>
    <w:p w14:paraId="66AB75A7" w14:textId="5DF8575A" w:rsidR="003F00E2" w:rsidRPr="00640DAB" w:rsidRDefault="003F00E2"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Preparação do Paciente</w:t>
      </w:r>
    </w:p>
    <w:p w14:paraId="1B3C0C23" w14:textId="580DB3F3" w:rsidR="003F00E2" w:rsidRDefault="007E4C83" w:rsidP="007B32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Apesar do jejum prévio não ser necessário, recomenda-se sempre que possível que o paciente seja instruído a manter o jejum de 8-12h antes da colheita, para evitar uma possível ocorrência de fenómenos interferentes tais como lipemia.</w:t>
      </w:r>
    </w:p>
    <w:p w14:paraId="20BD4B32" w14:textId="77777777" w:rsidR="007B329A" w:rsidRDefault="007B329A" w:rsidP="007B329A">
      <w:pPr>
        <w:spacing w:line="360" w:lineRule="auto"/>
        <w:ind w:firstLine="708"/>
        <w:jc w:val="both"/>
        <w:rPr>
          <w:rFonts w:ascii="Times New Roman" w:hAnsi="Times New Roman" w:cs="Times New Roman"/>
          <w:sz w:val="24"/>
          <w:szCs w:val="24"/>
        </w:rPr>
      </w:pPr>
    </w:p>
    <w:p w14:paraId="5CFFA248" w14:textId="0DAB29EC" w:rsidR="007E4C83" w:rsidRPr="00640DAB" w:rsidRDefault="007E4C83" w:rsidP="007B329A">
      <w:pPr>
        <w:spacing w:line="360" w:lineRule="auto"/>
        <w:ind w:firstLine="851"/>
        <w:jc w:val="center"/>
        <w:rPr>
          <w:rFonts w:ascii="Times New Roman" w:hAnsi="Times New Roman" w:cs="Times New Roman"/>
          <w:b/>
          <w:sz w:val="24"/>
          <w:szCs w:val="24"/>
        </w:rPr>
      </w:pPr>
      <w:r w:rsidRPr="00640DAB">
        <w:rPr>
          <w:rFonts w:ascii="Times New Roman" w:hAnsi="Times New Roman" w:cs="Times New Roman"/>
          <w:b/>
          <w:sz w:val="24"/>
          <w:szCs w:val="24"/>
        </w:rPr>
        <w:t>Procedimentos</w:t>
      </w:r>
    </w:p>
    <w:p w14:paraId="24E638D9" w14:textId="7445A7AD" w:rsidR="007E4C83" w:rsidRDefault="007E4C83" w:rsidP="007E4C8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b/>
        <w:t>Existem dois (2) métodos disponíveis para o exame de reacção Widal:</w:t>
      </w:r>
    </w:p>
    <w:p w14:paraId="2F3E9A99" w14:textId="61148F25" w:rsidR="007E4C83"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t>1-Exame de aglutinação em placa (Qualitativo e Quantitativo)</w:t>
      </w:r>
    </w:p>
    <w:p w14:paraId="0554FD4E" w14:textId="77777777" w:rsidR="00640DAB" w:rsidRDefault="007E4C83" w:rsidP="007B32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2-Exame em tubo</w:t>
      </w:r>
    </w:p>
    <w:p w14:paraId="7F25777B" w14:textId="595DFA37" w:rsidR="00640DAB" w:rsidRPr="00640DAB" w:rsidRDefault="00640DAB" w:rsidP="00640DAB">
      <w:pPr>
        <w:spacing w:line="360" w:lineRule="auto"/>
        <w:ind w:firstLine="851"/>
        <w:jc w:val="both"/>
        <w:rPr>
          <w:rFonts w:ascii="Times New Roman" w:hAnsi="Times New Roman" w:cs="Times New Roman"/>
          <w:sz w:val="24"/>
          <w:szCs w:val="24"/>
        </w:rPr>
      </w:pPr>
      <w:r w:rsidRPr="00640DAB">
        <w:rPr>
          <w:rFonts w:ascii="Times New Roman" w:hAnsi="Times New Roman" w:cs="Times New Roman"/>
          <w:b/>
          <w:sz w:val="24"/>
          <w:szCs w:val="24"/>
        </w:rPr>
        <w:t xml:space="preserve"> </w:t>
      </w:r>
    </w:p>
    <w:p w14:paraId="0CD3F3CF" w14:textId="2209C5F1" w:rsidR="00640DAB" w:rsidRPr="007E4C83" w:rsidRDefault="00640DAB" w:rsidP="007B329A">
      <w:pPr>
        <w:spacing w:line="360" w:lineRule="auto"/>
        <w:ind w:firstLine="851"/>
        <w:jc w:val="center"/>
        <w:rPr>
          <w:rFonts w:ascii="Times New Roman" w:hAnsi="Times New Roman" w:cs="Times New Roman"/>
          <w:b/>
          <w:sz w:val="24"/>
          <w:szCs w:val="24"/>
        </w:rPr>
      </w:pPr>
      <w:r w:rsidRPr="007E4C83">
        <w:rPr>
          <w:rFonts w:ascii="Times New Roman" w:hAnsi="Times New Roman" w:cs="Times New Roman"/>
          <w:b/>
          <w:sz w:val="24"/>
          <w:szCs w:val="24"/>
        </w:rPr>
        <w:t>Materiais</w:t>
      </w:r>
      <w:r>
        <w:rPr>
          <w:rFonts w:ascii="Times New Roman" w:hAnsi="Times New Roman" w:cs="Times New Roman"/>
          <w:b/>
          <w:sz w:val="24"/>
          <w:szCs w:val="24"/>
        </w:rPr>
        <w:t xml:space="preserve"> e equipamentos</w:t>
      </w:r>
      <w:r w:rsidRPr="007E4C83">
        <w:rPr>
          <w:rFonts w:ascii="Times New Roman" w:hAnsi="Times New Roman" w:cs="Times New Roman"/>
          <w:b/>
          <w:sz w:val="24"/>
          <w:szCs w:val="24"/>
        </w:rPr>
        <w:t xml:space="preserve"> necessários</w:t>
      </w:r>
    </w:p>
    <w:p w14:paraId="3FC43B85" w14:textId="77777777" w:rsidR="00640DAB" w:rsidRDefault="00640DAB" w:rsidP="00640DAB">
      <w:pPr>
        <w:spacing w:line="360" w:lineRule="auto"/>
        <w:ind w:firstLine="851"/>
        <w:jc w:val="both"/>
        <w:rPr>
          <w:rFonts w:ascii="Times New Roman" w:hAnsi="Times New Roman" w:cs="Times New Roman"/>
          <w:sz w:val="24"/>
          <w:szCs w:val="24"/>
        </w:rPr>
      </w:pPr>
    </w:p>
    <w:p w14:paraId="3A3D11BC" w14:textId="09A5FC14"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Algodão hidrófilo</w:t>
      </w:r>
    </w:p>
    <w:p w14:paraId="53DE22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Garrote</w:t>
      </w:r>
    </w:p>
    <w:p w14:paraId="0BD8B45C"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Suporte de tubos de ensaio</w:t>
      </w:r>
    </w:p>
    <w:p w14:paraId="18409C5A" w14:textId="77777777"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Livro para registo de dados</w:t>
      </w:r>
    </w:p>
    <w:p w14:paraId="19FDF94D" w14:textId="6201F0CE" w:rsidR="00640DAB" w:rsidRDefault="00640DAB"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Macro centrífuga</w:t>
      </w:r>
    </w:p>
    <w:p w14:paraId="30670633" w14:textId="02C9FD10"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Agitador de 100 r.p.m (rotação por minutos)</w:t>
      </w:r>
    </w:p>
    <w:p w14:paraId="7B65924A"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Tubos BD Vacutainer sem anticoagulante de 7 ml</w:t>
      </w:r>
    </w:p>
    <w:p w14:paraId="02AA10D4"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Tubos de ensaio</w:t>
      </w:r>
    </w:p>
    <w:p w14:paraId="515456E0"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Seringa com agulha ou agulha de vacutainer com o seu cabo</w:t>
      </w:r>
    </w:p>
    <w:p w14:paraId="2B95C29E"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Placa serológica</w:t>
      </w:r>
    </w:p>
    <w:p w14:paraId="2B57FFD1"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Pipeta</w:t>
      </w:r>
    </w:p>
    <w:p w14:paraId="69FDB54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Caneta de filtro ou lápis demográficos</w:t>
      </w:r>
    </w:p>
    <w:p w14:paraId="4520B2D9" w14:textId="77777777" w:rsidR="007E4C83"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Pontas amarelas de 100 ul</w:t>
      </w:r>
    </w:p>
    <w:p w14:paraId="38C7AA07" w14:textId="595A5BCB" w:rsidR="00DA6B50" w:rsidRDefault="007E4C83" w:rsidP="00510DB7">
      <w:pPr>
        <w:spacing w:line="360" w:lineRule="auto"/>
        <w:jc w:val="both"/>
        <w:rPr>
          <w:rFonts w:ascii="Times New Roman" w:hAnsi="Times New Roman" w:cs="Times New Roman"/>
          <w:sz w:val="24"/>
          <w:szCs w:val="24"/>
        </w:rPr>
      </w:pPr>
      <w:r>
        <w:rPr>
          <w:rFonts w:ascii="Times New Roman" w:hAnsi="Times New Roman" w:cs="Times New Roman"/>
          <w:sz w:val="24"/>
          <w:szCs w:val="24"/>
        </w:rPr>
        <w:t>Álcool a 70</w:t>
      </w:r>
      <w:r w:rsidR="00640DAB">
        <w:rPr>
          <w:rFonts w:ascii="Times New Roman" w:hAnsi="Times New Roman" w:cs="Times New Roman"/>
          <w:sz w:val="24"/>
          <w:szCs w:val="24"/>
        </w:rPr>
        <w:t>%</w:t>
      </w:r>
    </w:p>
    <w:p w14:paraId="53B5D306" w14:textId="078CE5E0" w:rsidR="00640DAB" w:rsidRPr="007B329A" w:rsidRDefault="00640DAB" w:rsidP="007B329A">
      <w:pPr>
        <w:spacing w:line="360" w:lineRule="auto"/>
        <w:ind w:firstLine="851"/>
        <w:jc w:val="center"/>
        <w:rPr>
          <w:rFonts w:ascii="Times New Roman" w:hAnsi="Times New Roman" w:cs="Times New Roman"/>
          <w:b/>
          <w:sz w:val="24"/>
          <w:szCs w:val="24"/>
        </w:rPr>
      </w:pPr>
      <w:r w:rsidRPr="007B329A">
        <w:rPr>
          <w:rFonts w:ascii="Times New Roman" w:hAnsi="Times New Roman" w:cs="Times New Roman"/>
          <w:b/>
          <w:sz w:val="24"/>
          <w:szCs w:val="24"/>
        </w:rPr>
        <w:t>Execução do exame qualitativo e quantitativo (placa)</w:t>
      </w:r>
    </w:p>
    <w:p w14:paraId="435B71CE" w14:textId="4D412E73" w:rsidR="00510DB7" w:rsidRDefault="00510DB7" w:rsidP="00640DAB">
      <w:pPr>
        <w:spacing w:line="360" w:lineRule="auto"/>
        <w:ind w:firstLine="851"/>
        <w:jc w:val="both"/>
        <w:rPr>
          <w:rFonts w:ascii="Times New Roman" w:hAnsi="Times New Roman" w:cs="Times New Roman"/>
          <w:sz w:val="24"/>
          <w:szCs w:val="24"/>
        </w:rPr>
      </w:pPr>
    </w:p>
    <w:p w14:paraId="57F46CF2" w14:textId="6ED12ED3" w:rsidR="00640DAB" w:rsidRPr="00510DB7" w:rsidRDefault="00640DAB"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Deixar o reagente e a amostra na temperatura do meio ambiente.</w:t>
      </w:r>
    </w:p>
    <w:p w14:paraId="2B7F11F9" w14:textId="602B162E" w:rsidR="00640DAB" w:rsidRPr="00510DB7" w:rsidRDefault="00640DAB"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C</w:t>
      </w:r>
      <w:r w:rsidR="00510DB7" w:rsidRPr="00510DB7">
        <w:rPr>
          <w:rFonts w:ascii="Times New Roman" w:hAnsi="Times New Roman" w:cs="Times New Roman"/>
          <w:sz w:val="24"/>
          <w:szCs w:val="24"/>
        </w:rPr>
        <w:t>olocar 50 µL da amostra a examinar e uma gota de 50 µL de cada controlo em placas separadas.</w:t>
      </w:r>
    </w:p>
    <w:p w14:paraId="0D258387" w14:textId="63F8ED67" w:rsidR="00510DB7" w:rsidRPr="00510DB7" w:rsidRDefault="00510DB7"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Homogeneizar o reagente suavemente antes de examinar. Adicionar logo de seguida uma gota de antigénios que estiver próximo da gota a examinar.</w:t>
      </w:r>
    </w:p>
    <w:p w14:paraId="6B1700AC" w14:textId="4CD6DBA4" w:rsidR="00510DB7" w:rsidRPr="00510DB7" w:rsidRDefault="00510DB7"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lastRenderedPageBreak/>
        <w:t>Misturar com ajuda de um palito, procurando estender a mistura em toda a superfície do circulo.</w:t>
      </w:r>
    </w:p>
    <w:p w14:paraId="69B512AB" w14:textId="39F3D187" w:rsidR="00510DB7" w:rsidRPr="00510DB7" w:rsidRDefault="00510DB7"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Colocar a placa (plástica) sobre um agitador a 80-100 r.p.m durante um minuto.</w:t>
      </w:r>
    </w:p>
    <w:p w14:paraId="59BA0B2C" w14:textId="397A415D" w:rsidR="00510DB7" w:rsidRPr="00510DB7" w:rsidRDefault="00510DB7"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Para leitura, examinar macroscopicamente a presença ou ausência de aglutinação.</w:t>
      </w:r>
    </w:p>
    <w:p w14:paraId="5B5636D2" w14:textId="13685E4D" w:rsidR="00510DB7" w:rsidRPr="00510DB7" w:rsidRDefault="00510DB7" w:rsidP="00510DB7">
      <w:pPr>
        <w:pStyle w:val="ListParagraph"/>
        <w:numPr>
          <w:ilvl w:val="0"/>
          <w:numId w:val="41"/>
        </w:numPr>
        <w:spacing w:line="360" w:lineRule="auto"/>
        <w:jc w:val="both"/>
        <w:rPr>
          <w:rFonts w:ascii="Times New Roman" w:hAnsi="Times New Roman" w:cs="Times New Roman"/>
          <w:sz w:val="24"/>
          <w:szCs w:val="24"/>
        </w:rPr>
      </w:pPr>
      <w:r w:rsidRPr="00510DB7">
        <w:rPr>
          <w:rFonts w:ascii="Times New Roman" w:hAnsi="Times New Roman" w:cs="Times New Roman"/>
          <w:sz w:val="24"/>
          <w:szCs w:val="24"/>
        </w:rPr>
        <w:t>Tirar imediatamente a placa do agitador e com</w:t>
      </w:r>
      <w:r>
        <w:rPr>
          <w:rFonts w:ascii="Times New Roman" w:hAnsi="Times New Roman" w:cs="Times New Roman"/>
          <w:sz w:val="24"/>
          <w:szCs w:val="24"/>
        </w:rPr>
        <w:t>parar os resul</w:t>
      </w:r>
      <w:r w:rsidRPr="00510DB7">
        <w:rPr>
          <w:rFonts w:ascii="Times New Roman" w:hAnsi="Times New Roman" w:cs="Times New Roman"/>
          <w:sz w:val="24"/>
          <w:szCs w:val="24"/>
        </w:rPr>
        <w:t>t</w:t>
      </w:r>
      <w:r>
        <w:rPr>
          <w:rFonts w:ascii="Times New Roman" w:hAnsi="Times New Roman" w:cs="Times New Roman"/>
          <w:sz w:val="24"/>
          <w:szCs w:val="24"/>
        </w:rPr>
        <w:t>a</w:t>
      </w:r>
      <w:r w:rsidRPr="00510DB7">
        <w:rPr>
          <w:rFonts w:ascii="Times New Roman" w:hAnsi="Times New Roman" w:cs="Times New Roman"/>
          <w:sz w:val="24"/>
          <w:szCs w:val="24"/>
        </w:rPr>
        <w:t>dos obtidos com os dos controlos.</w:t>
      </w:r>
    </w:p>
    <w:p w14:paraId="5D256F9E" w14:textId="77777777" w:rsidR="00510DB7" w:rsidRDefault="00510DB7" w:rsidP="00510DB7">
      <w:pPr>
        <w:spacing w:line="360" w:lineRule="auto"/>
        <w:ind w:left="284"/>
        <w:jc w:val="both"/>
        <w:rPr>
          <w:rFonts w:ascii="Times New Roman" w:hAnsi="Times New Roman" w:cs="Times New Roman"/>
          <w:sz w:val="24"/>
          <w:szCs w:val="24"/>
        </w:rPr>
      </w:pPr>
    </w:p>
    <w:p w14:paraId="419F544F" w14:textId="1A676D81" w:rsidR="00510DB7" w:rsidRPr="007B329A" w:rsidRDefault="00510DB7" w:rsidP="007B329A">
      <w:pPr>
        <w:spacing w:line="360" w:lineRule="auto"/>
        <w:ind w:left="284" w:firstLine="76"/>
        <w:jc w:val="center"/>
        <w:rPr>
          <w:rFonts w:ascii="Times New Roman" w:hAnsi="Times New Roman" w:cs="Times New Roman"/>
          <w:b/>
          <w:sz w:val="24"/>
          <w:szCs w:val="24"/>
        </w:rPr>
      </w:pPr>
      <w:r w:rsidRPr="007B329A">
        <w:rPr>
          <w:rFonts w:ascii="Times New Roman" w:hAnsi="Times New Roman" w:cs="Times New Roman"/>
          <w:b/>
          <w:sz w:val="24"/>
          <w:szCs w:val="24"/>
        </w:rPr>
        <w:t>Execução do exame em Tubo</w:t>
      </w:r>
    </w:p>
    <w:p w14:paraId="195C9965" w14:textId="5B3B5768" w:rsidR="007B329A" w:rsidRPr="007B329A" w:rsidRDefault="007B329A" w:rsidP="007B329A">
      <w:pPr>
        <w:pStyle w:val="ListParagraph"/>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t>Separar o soro por centrifugação e transferi-lo com pipeta para o tubo de ensaio muito seco.</w:t>
      </w:r>
    </w:p>
    <w:p w14:paraId="0C5393F0" w14:textId="16E105CB" w:rsidR="007B329A" w:rsidRPr="007B329A" w:rsidRDefault="007B329A" w:rsidP="007B329A">
      <w:pPr>
        <w:pStyle w:val="ListParagraph"/>
        <w:numPr>
          <w:ilvl w:val="0"/>
          <w:numId w:val="43"/>
        </w:numPr>
        <w:spacing w:line="360" w:lineRule="auto"/>
        <w:rPr>
          <w:rFonts w:ascii="Times New Roman" w:hAnsi="Times New Roman" w:cs="Times New Roman"/>
          <w:sz w:val="24"/>
          <w:szCs w:val="24"/>
        </w:rPr>
      </w:pPr>
      <w:r w:rsidRPr="007B329A">
        <w:rPr>
          <w:rFonts w:ascii="Times New Roman" w:hAnsi="Times New Roman" w:cs="Times New Roman"/>
          <w:sz w:val="24"/>
          <w:szCs w:val="24"/>
        </w:rPr>
        <w:t>Em</w:t>
      </w:r>
      <w:r>
        <w:rPr>
          <w:rFonts w:ascii="Times New Roman" w:hAnsi="Times New Roman" w:cs="Times New Roman"/>
          <w:sz w:val="24"/>
          <w:szCs w:val="24"/>
        </w:rPr>
        <w:t xml:space="preserve"> suporte de tubo, com três fileiras de orifícios, dispor 7 tubos de ensaio, em cada fila. Desta maneira faz-se simultaneamente prova de aglutinação com as três suspeições: tífica, paratífica A e parisítica B, cada qual em uma fila.</w:t>
      </w:r>
    </w:p>
    <w:p w14:paraId="6F82F13F" w14:textId="77777777" w:rsidR="00911046" w:rsidRDefault="007B329A"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Ao primeiro tubo de cada fila adicionar 0,9 ml de solução fisiológica e em todos os tubos</w:t>
      </w:r>
      <w:r w:rsidR="00911046">
        <w:rPr>
          <w:rFonts w:ascii="Times New Roman" w:hAnsi="Times New Roman" w:cs="Times New Roman"/>
          <w:sz w:val="24"/>
          <w:szCs w:val="24"/>
        </w:rPr>
        <w:t xml:space="preserve"> 0,5 ml da mesma solução.</w:t>
      </w:r>
    </w:p>
    <w:p w14:paraId="4168B180" w14:textId="0A8A7C08" w:rsidR="007B329A" w:rsidRDefault="00911046"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Colocar no primeiro tubo somente 0,1 ml do soro em exame, nas três séries de tubos, usando-se, portanto, o total de 0,3 ml de soro. Agitar</w:t>
      </w:r>
      <w:r w:rsidR="007B329A">
        <w:rPr>
          <w:rFonts w:ascii="Times New Roman" w:hAnsi="Times New Roman" w:cs="Times New Roman"/>
          <w:sz w:val="24"/>
          <w:szCs w:val="24"/>
        </w:rPr>
        <w:t xml:space="preserve"> </w:t>
      </w:r>
      <w:r>
        <w:rPr>
          <w:rFonts w:ascii="Times New Roman" w:hAnsi="Times New Roman" w:cs="Times New Roman"/>
          <w:sz w:val="24"/>
          <w:szCs w:val="24"/>
        </w:rPr>
        <w:t>o segundo tubo e transferir 0,5 ml para o terceiro. Agitar esse tubo e qual 0,5 ml  não deve ser posto no sétimo, mas deitado fora.</w:t>
      </w:r>
    </w:p>
    <w:p w14:paraId="7DC500FD" w14:textId="7F430D7B" w:rsidR="00911046" w:rsidRDefault="00911046"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 sétimo tubo conterá apenas a solução salina, sem soro, e servirá de testemunho da reacção.</w:t>
      </w:r>
    </w:p>
    <w:p w14:paraId="4A6927BC" w14:textId="7CC45EDE" w:rsidR="00911046" w:rsidRDefault="00911046"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Obtém-se, deste modo, série de diluições do soro, como se segue: 1/10,1/20, 1/40, 1/80,1/160 e 1/320.</w:t>
      </w:r>
    </w:p>
    <w:p w14:paraId="74CD1E61" w14:textId="27F1FA92" w:rsidR="00F47600" w:rsidRDefault="00911046" w:rsidP="00F47600">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w:t>
      </w:r>
      <w:r w:rsidR="00F47600">
        <w:rPr>
          <w:rFonts w:ascii="Times New Roman" w:hAnsi="Times New Roman" w:cs="Times New Roman"/>
          <w:sz w:val="24"/>
          <w:szCs w:val="24"/>
        </w:rPr>
        <w:t xml:space="preserve"> em cada um dos tubos, de modo que as diluições finais são; 1/20, 1/40, 1/80,1/160,1/320 e 1/640.</w:t>
      </w:r>
    </w:p>
    <w:p w14:paraId="14786310" w14:textId="61A025B5" w:rsidR="00911046" w:rsidRDefault="00F47600"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Em alguns casos, é aconselhável usar mais de um tubo, com diluição 1/280.</w:t>
      </w:r>
    </w:p>
    <w:p w14:paraId="57D37A67" w14:textId="54415428" w:rsidR="00F47600" w:rsidRDefault="00F47600" w:rsidP="007B329A">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Agitar bem, misturando completamente o conteúdo de todos os tubos, e deixar repousar em lugar moderadamente quente, ou nas esrufas a 37C pelo espaço de 8-12 horas, as vezes menos tempo, 5 horas.</w:t>
      </w:r>
    </w:p>
    <w:p w14:paraId="694656E6" w14:textId="0A39CB78" w:rsidR="005A04A8" w:rsidRDefault="005A04A8" w:rsidP="005A04A8">
      <w:pPr>
        <w:spacing w:line="360" w:lineRule="auto"/>
        <w:rPr>
          <w:rFonts w:ascii="Times New Roman" w:hAnsi="Times New Roman" w:cs="Times New Roman"/>
          <w:sz w:val="24"/>
          <w:szCs w:val="24"/>
        </w:rPr>
      </w:pPr>
    </w:p>
    <w:p w14:paraId="663F6FDE" w14:textId="3C1A2770" w:rsidR="005A04A8" w:rsidRDefault="005A04A8" w:rsidP="005A04A8">
      <w:pPr>
        <w:spacing w:line="360" w:lineRule="auto"/>
        <w:rPr>
          <w:rFonts w:ascii="Times New Roman" w:hAnsi="Times New Roman" w:cs="Times New Roman"/>
          <w:sz w:val="24"/>
          <w:szCs w:val="24"/>
        </w:rPr>
      </w:pPr>
    </w:p>
    <w:p w14:paraId="5267C9A1" w14:textId="41E9A3F2" w:rsidR="005A04A8" w:rsidRDefault="005A04A8" w:rsidP="005A04A8">
      <w:pPr>
        <w:spacing w:line="360" w:lineRule="auto"/>
        <w:rPr>
          <w:rFonts w:ascii="Times New Roman" w:hAnsi="Times New Roman" w:cs="Times New Roman"/>
          <w:sz w:val="24"/>
          <w:szCs w:val="24"/>
        </w:rPr>
      </w:pPr>
    </w:p>
    <w:p w14:paraId="3B4350DC" w14:textId="197EE16F" w:rsidR="005A04A8" w:rsidRDefault="005A04A8" w:rsidP="005A04A8">
      <w:pPr>
        <w:spacing w:line="360" w:lineRule="auto"/>
        <w:rPr>
          <w:rFonts w:ascii="Times New Roman" w:hAnsi="Times New Roman" w:cs="Times New Roman"/>
          <w:sz w:val="24"/>
          <w:szCs w:val="24"/>
        </w:rPr>
      </w:pPr>
    </w:p>
    <w:p w14:paraId="339B12CD" w14:textId="4D9A122D" w:rsidR="005A04A8" w:rsidRDefault="005A04A8" w:rsidP="005A04A8">
      <w:pPr>
        <w:spacing w:line="360" w:lineRule="auto"/>
        <w:rPr>
          <w:rFonts w:ascii="Times New Roman" w:hAnsi="Times New Roman" w:cs="Times New Roman"/>
          <w:sz w:val="24"/>
          <w:szCs w:val="24"/>
        </w:rPr>
      </w:pPr>
    </w:p>
    <w:p w14:paraId="2AB82F3A" w14:textId="66E8FA83" w:rsidR="005A04A8" w:rsidRDefault="005A04A8" w:rsidP="005A04A8">
      <w:pPr>
        <w:spacing w:line="360" w:lineRule="auto"/>
        <w:rPr>
          <w:rFonts w:ascii="Times New Roman" w:hAnsi="Times New Roman" w:cs="Times New Roman"/>
          <w:sz w:val="24"/>
          <w:szCs w:val="24"/>
        </w:rPr>
      </w:pPr>
    </w:p>
    <w:p w14:paraId="12DF66E8" w14:textId="60BB3157" w:rsidR="005A04A8" w:rsidRDefault="005A04A8" w:rsidP="005A04A8">
      <w:pPr>
        <w:spacing w:line="360" w:lineRule="auto"/>
        <w:rPr>
          <w:rFonts w:ascii="Times New Roman" w:hAnsi="Times New Roman" w:cs="Times New Roman"/>
          <w:sz w:val="24"/>
          <w:szCs w:val="24"/>
        </w:rPr>
      </w:pPr>
    </w:p>
    <w:p w14:paraId="0860D311" w14:textId="3E1531CD" w:rsidR="005A04A8" w:rsidRDefault="005A04A8" w:rsidP="005A04A8">
      <w:pPr>
        <w:spacing w:line="360" w:lineRule="auto"/>
        <w:rPr>
          <w:rFonts w:ascii="Times New Roman" w:hAnsi="Times New Roman" w:cs="Times New Roman"/>
          <w:sz w:val="24"/>
          <w:szCs w:val="24"/>
        </w:rPr>
      </w:pPr>
    </w:p>
    <w:p w14:paraId="4E24489C" w14:textId="3646C107" w:rsidR="005A04A8" w:rsidRDefault="005A04A8" w:rsidP="005A04A8">
      <w:pPr>
        <w:spacing w:line="360" w:lineRule="auto"/>
        <w:rPr>
          <w:rFonts w:ascii="Times New Roman" w:hAnsi="Times New Roman" w:cs="Times New Roman"/>
          <w:sz w:val="24"/>
          <w:szCs w:val="24"/>
        </w:rPr>
      </w:pPr>
    </w:p>
    <w:p w14:paraId="5367FE49" w14:textId="5C861346" w:rsidR="005A04A8" w:rsidRDefault="005A04A8" w:rsidP="005A04A8">
      <w:pPr>
        <w:spacing w:line="360" w:lineRule="auto"/>
        <w:rPr>
          <w:rFonts w:ascii="Times New Roman" w:hAnsi="Times New Roman" w:cs="Times New Roman"/>
          <w:sz w:val="24"/>
          <w:szCs w:val="24"/>
        </w:rPr>
      </w:pPr>
    </w:p>
    <w:p w14:paraId="1E9E4C6F" w14:textId="6414BFFA" w:rsidR="005A04A8" w:rsidRDefault="005A04A8" w:rsidP="005A04A8">
      <w:pPr>
        <w:spacing w:line="360" w:lineRule="auto"/>
        <w:rPr>
          <w:rFonts w:ascii="Times New Roman" w:hAnsi="Times New Roman" w:cs="Times New Roman"/>
          <w:sz w:val="24"/>
          <w:szCs w:val="24"/>
        </w:rPr>
      </w:pPr>
    </w:p>
    <w:p w14:paraId="0B15D7EE" w14:textId="0C073841" w:rsidR="005A04A8" w:rsidRDefault="005A04A8" w:rsidP="005A04A8">
      <w:pPr>
        <w:spacing w:line="360" w:lineRule="auto"/>
        <w:rPr>
          <w:rFonts w:ascii="Times New Roman" w:hAnsi="Times New Roman" w:cs="Times New Roman"/>
          <w:sz w:val="24"/>
          <w:szCs w:val="24"/>
        </w:rPr>
      </w:pPr>
    </w:p>
    <w:p w14:paraId="0C05D3A8" w14:textId="7B791C05" w:rsidR="005A04A8" w:rsidRDefault="005A04A8" w:rsidP="005A04A8">
      <w:pPr>
        <w:spacing w:line="360" w:lineRule="auto"/>
        <w:rPr>
          <w:rFonts w:ascii="Times New Roman" w:hAnsi="Times New Roman" w:cs="Times New Roman"/>
          <w:sz w:val="24"/>
          <w:szCs w:val="24"/>
        </w:rPr>
      </w:pPr>
    </w:p>
    <w:p w14:paraId="7034D9E2" w14:textId="39B839B4" w:rsidR="005A04A8" w:rsidRDefault="005A04A8" w:rsidP="005A04A8">
      <w:pPr>
        <w:spacing w:line="360" w:lineRule="auto"/>
        <w:rPr>
          <w:rFonts w:ascii="Times New Roman" w:hAnsi="Times New Roman" w:cs="Times New Roman"/>
          <w:sz w:val="24"/>
          <w:szCs w:val="24"/>
        </w:rPr>
      </w:pPr>
    </w:p>
    <w:p w14:paraId="6B8A8C0C" w14:textId="121C576D" w:rsidR="005A04A8" w:rsidRDefault="005A04A8" w:rsidP="005A04A8">
      <w:pPr>
        <w:spacing w:line="360" w:lineRule="auto"/>
        <w:rPr>
          <w:rFonts w:ascii="Times New Roman" w:hAnsi="Times New Roman" w:cs="Times New Roman"/>
          <w:sz w:val="24"/>
          <w:szCs w:val="24"/>
        </w:rPr>
      </w:pPr>
    </w:p>
    <w:p w14:paraId="45DAE7E5" w14:textId="7AFF59EE" w:rsidR="005A04A8" w:rsidRDefault="005A04A8" w:rsidP="005A04A8">
      <w:pPr>
        <w:spacing w:line="360" w:lineRule="auto"/>
        <w:rPr>
          <w:rFonts w:ascii="Times New Roman" w:hAnsi="Times New Roman" w:cs="Times New Roman"/>
          <w:sz w:val="24"/>
          <w:szCs w:val="24"/>
        </w:rPr>
      </w:pPr>
    </w:p>
    <w:p w14:paraId="3129F45A" w14:textId="77777777" w:rsidR="005A04A8" w:rsidRPr="005A04A8" w:rsidRDefault="005A04A8" w:rsidP="005A04A8">
      <w:pPr>
        <w:spacing w:line="360" w:lineRule="auto"/>
        <w:rPr>
          <w:rFonts w:ascii="Times New Roman" w:hAnsi="Times New Roman" w:cs="Times New Roman"/>
          <w:sz w:val="24"/>
          <w:szCs w:val="24"/>
        </w:rPr>
      </w:pPr>
    </w:p>
    <w:p w14:paraId="66D30473" w14:textId="4FB47E3C" w:rsidR="00465329" w:rsidRPr="00465329" w:rsidRDefault="00465329" w:rsidP="00465329">
      <w:pPr>
        <w:pStyle w:val="Heading1"/>
        <w:numPr>
          <w:ilvl w:val="0"/>
          <w:numId w:val="13"/>
        </w:numPr>
        <w:spacing w:before="480" w:line="360" w:lineRule="auto"/>
        <w:ind w:left="284" w:hanging="284"/>
        <w:jc w:val="center"/>
        <w:rPr>
          <w:rFonts w:ascii="Times New Roman" w:hAnsi="Times New Roman" w:cs="Times New Roman"/>
          <w:b/>
          <w:color w:val="auto"/>
          <w:sz w:val="24"/>
        </w:rPr>
      </w:pPr>
      <w:bookmarkStart w:id="104" w:name="_Toc146470744"/>
      <w:r w:rsidRPr="00465329">
        <w:rPr>
          <w:rFonts w:ascii="Times New Roman" w:hAnsi="Times New Roman" w:cs="Times New Roman"/>
          <w:b/>
          <w:color w:val="auto"/>
          <w:sz w:val="24"/>
        </w:rPr>
        <w:t>CONCLUSÃO</w:t>
      </w:r>
      <w:bookmarkEnd w:id="90"/>
      <w:bookmarkEnd w:id="104"/>
    </w:p>
    <w:p w14:paraId="485E9AA0" w14:textId="77777777" w:rsidR="00465329" w:rsidRDefault="00465329" w:rsidP="00465329">
      <w:bookmarkStart w:id="105" w:name="_Hlk146468602"/>
    </w:p>
    <w:p w14:paraId="75C305A3" w14:textId="77777777" w:rsidR="0048309B" w:rsidRDefault="008E7ADB" w:rsidP="004273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Após se ter feito as análises e processamento dos dados</w:t>
      </w:r>
      <w:r w:rsidR="008239DB">
        <w:rPr>
          <w:rFonts w:ascii="Times New Roman" w:hAnsi="Times New Roman" w:cs="Times New Roman"/>
          <w:sz w:val="24"/>
          <w:szCs w:val="24"/>
        </w:rPr>
        <w:t xml:space="preserve"> recolhidos para este estudo, chegamos a</w:t>
      </w:r>
      <w:r w:rsidR="0048309B">
        <w:rPr>
          <w:rFonts w:ascii="Times New Roman" w:hAnsi="Times New Roman" w:cs="Times New Roman"/>
          <w:sz w:val="24"/>
          <w:szCs w:val="24"/>
        </w:rPr>
        <w:t>s seguintes conclusões:</w:t>
      </w:r>
    </w:p>
    <w:p w14:paraId="602EA71B" w14:textId="146BB9C5" w:rsidR="00F61609" w:rsidRDefault="0048309B"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w:t>
      </w:r>
      <w:r w:rsidR="00F61609" w:rsidRPr="00427329">
        <w:rPr>
          <w:rFonts w:ascii="Times New Roman" w:hAnsi="Times New Roman" w:cs="Times New Roman"/>
          <w:sz w:val="24"/>
          <w:szCs w:val="24"/>
        </w:rPr>
        <w:t xml:space="preserve">a execução dos procedimentos analíticos para a realização do exame de widal, a fase com maior </w:t>
      </w:r>
      <w:r w:rsidR="008E7ADB" w:rsidRPr="00427329">
        <w:rPr>
          <w:rFonts w:ascii="Times New Roman" w:hAnsi="Times New Roman" w:cs="Times New Roman"/>
          <w:sz w:val="24"/>
          <w:szCs w:val="24"/>
        </w:rPr>
        <w:t xml:space="preserve">número de </w:t>
      </w:r>
      <w:r w:rsidR="00F61609" w:rsidRPr="00427329">
        <w:rPr>
          <w:rFonts w:ascii="Times New Roman" w:hAnsi="Times New Roman" w:cs="Times New Roman"/>
          <w:sz w:val="24"/>
          <w:szCs w:val="24"/>
        </w:rPr>
        <w:t>erro</w:t>
      </w:r>
      <w:r w:rsidR="008E7ADB" w:rsidRPr="00427329">
        <w:rPr>
          <w:rFonts w:ascii="Times New Roman" w:hAnsi="Times New Roman" w:cs="Times New Roman"/>
          <w:sz w:val="24"/>
          <w:szCs w:val="24"/>
        </w:rPr>
        <w:t>s</w:t>
      </w:r>
      <w:r w:rsidR="00F61609" w:rsidRPr="00427329">
        <w:rPr>
          <w:rFonts w:ascii="Times New Roman" w:hAnsi="Times New Roman" w:cs="Times New Roman"/>
          <w:sz w:val="24"/>
          <w:szCs w:val="24"/>
        </w:rPr>
        <w:t xml:space="preserve"> é a fase pr</w:t>
      </w:r>
      <w:r w:rsidR="008E7ADB" w:rsidRPr="00427329">
        <w:rPr>
          <w:rFonts w:ascii="Times New Roman" w:hAnsi="Times New Roman" w:cs="Times New Roman"/>
          <w:sz w:val="24"/>
          <w:szCs w:val="24"/>
        </w:rPr>
        <w:t>é</w:t>
      </w:r>
      <w:r w:rsidR="00F61609" w:rsidRPr="00427329">
        <w:rPr>
          <w:rFonts w:ascii="Times New Roman" w:hAnsi="Times New Roman" w:cs="Times New Roman"/>
          <w:sz w:val="24"/>
          <w:szCs w:val="24"/>
        </w:rPr>
        <w:t xml:space="preserve"> analítica</w:t>
      </w:r>
      <w:r w:rsidR="008239DB" w:rsidRPr="00427329">
        <w:rPr>
          <w:rFonts w:ascii="Times New Roman" w:hAnsi="Times New Roman" w:cs="Times New Roman"/>
          <w:sz w:val="24"/>
          <w:szCs w:val="24"/>
        </w:rPr>
        <w:t xml:space="preserve"> </w:t>
      </w:r>
      <w:r w:rsidR="00B22B4E" w:rsidRPr="00427329">
        <w:rPr>
          <w:rFonts w:ascii="Times New Roman" w:hAnsi="Times New Roman" w:cs="Times New Roman"/>
          <w:sz w:val="24"/>
          <w:szCs w:val="24"/>
        </w:rPr>
        <w:t>pois</w:t>
      </w:r>
      <w:r w:rsidR="008239DB" w:rsidRPr="00427329">
        <w:rPr>
          <w:rFonts w:ascii="Times New Roman" w:hAnsi="Times New Roman" w:cs="Times New Roman"/>
          <w:sz w:val="24"/>
          <w:szCs w:val="24"/>
        </w:rPr>
        <w:t xml:space="preserve"> os procedimentos </w:t>
      </w:r>
      <w:r w:rsidR="00F61609" w:rsidRPr="00427329">
        <w:rPr>
          <w:rFonts w:ascii="Times New Roman" w:hAnsi="Times New Roman" w:cs="Times New Roman"/>
          <w:sz w:val="24"/>
          <w:szCs w:val="24"/>
        </w:rPr>
        <w:t>geralmente</w:t>
      </w:r>
      <w:r w:rsidR="00B22B4E" w:rsidRPr="00427329">
        <w:rPr>
          <w:rFonts w:ascii="Times New Roman" w:hAnsi="Times New Roman" w:cs="Times New Roman"/>
          <w:sz w:val="24"/>
          <w:szCs w:val="24"/>
        </w:rPr>
        <w:t xml:space="preserve"> são feitos</w:t>
      </w:r>
      <w:r w:rsidR="00F61609" w:rsidRPr="00427329">
        <w:rPr>
          <w:rFonts w:ascii="Times New Roman" w:hAnsi="Times New Roman" w:cs="Times New Roman"/>
          <w:sz w:val="24"/>
          <w:szCs w:val="24"/>
        </w:rPr>
        <w:t xml:space="preserve"> de forma manual, desde </w:t>
      </w:r>
      <w:r w:rsidR="00B22B4E" w:rsidRPr="00427329">
        <w:rPr>
          <w:rFonts w:ascii="Times New Roman" w:hAnsi="Times New Roman" w:cs="Times New Roman"/>
          <w:sz w:val="24"/>
          <w:szCs w:val="24"/>
        </w:rPr>
        <w:t xml:space="preserve">o preparo </w:t>
      </w:r>
      <w:r w:rsidR="00F61609" w:rsidRPr="00427329">
        <w:rPr>
          <w:rFonts w:ascii="Times New Roman" w:hAnsi="Times New Roman" w:cs="Times New Roman"/>
          <w:sz w:val="24"/>
          <w:szCs w:val="24"/>
        </w:rPr>
        <w:t>do paciente</w:t>
      </w:r>
      <w:r w:rsidR="008239DB" w:rsidRPr="00427329">
        <w:rPr>
          <w:rFonts w:ascii="Times New Roman" w:hAnsi="Times New Roman" w:cs="Times New Roman"/>
          <w:sz w:val="24"/>
          <w:szCs w:val="24"/>
        </w:rPr>
        <w:t xml:space="preserve"> até a liberação do laudo</w:t>
      </w:r>
      <w:r w:rsidR="00427329">
        <w:rPr>
          <w:rFonts w:ascii="Times New Roman" w:hAnsi="Times New Roman" w:cs="Times New Roman"/>
          <w:sz w:val="24"/>
          <w:szCs w:val="24"/>
        </w:rPr>
        <w:t>;</w:t>
      </w:r>
    </w:p>
    <w:p w14:paraId="58854551" w14:textId="77777777" w:rsidR="00427329" w:rsidRPr="00427329" w:rsidRDefault="00427329" w:rsidP="00427329">
      <w:pPr>
        <w:pStyle w:val="ListParagraph"/>
        <w:spacing w:line="360" w:lineRule="auto"/>
        <w:ind w:left="567"/>
        <w:jc w:val="both"/>
        <w:rPr>
          <w:rFonts w:ascii="Times New Roman" w:hAnsi="Times New Roman" w:cs="Times New Roman"/>
          <w:sz w:val="24"/>
          <w:szCs w:val="24"/>
        </w:rPr>
      </w:pPr>
    </w:p>
    <w:p w14:paraId="2FBF3049" w14:textId="5D32CB46" w:rsidR="0048309B" w:rsidRPr="00427329" w:rsidRDefault="0048309B"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Para os procedimentos analíticos na realização do exame de Widal o método mais utilizado é o Qualitativo (75% dos técnicos) seguido do Quantitativo (25%)</w:t>
      </w:r>
    </w:p>
    <w:p w14:paraId="0B04B915" w14:textId="77777777" w:rsidR="00427329" w:rsidRDefault="00427329" w:rsidP="00427329">
      <w:pPr>
        <w:pStyle w:val="ListParagraph"/>
        <w:spacing w:line="360" w:lineRule="auto"/>
        <w:ind w:left="567"/>
        <w:jc w:val="both"/>
        <w:rPr>
          <w:rFonts w:ascii="Times New Roman" w:hAnsi="Times New Roman" w:cs="Times New Roman"/>
          <w:sz w:val="24"/>
          <w:szCs w:val="24"/>
        </w:rPr>
      </w:pPr>
    </w:p>
    <w:p w14:paraId="54AC2D18" w14:textId="0BC12067" w:rsidR="0048309B" w:rsidRPr="00427329" w:rsidRDefault="0048309B"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Não existe</w:t>
      </w:r>
      <w:r w:rsidR="00B22B4E" w:rsidRPr="00427329">
        <w:rPr>
          <w:rFonts w:ascii="Times New Roman" w:hAnsi="Times New Roman" w:cs="Times New Roman"/>
          <w:sz w:val="24"/>
          <w:szCs w:val="24"/>
        </w:rPr>
        <w:t>m</w:t>
      </w:r>
      <w:r w:rsidRPr="00427329">
        <w:rPr>
          <w:rFonts w:ascii="Times New Roman" w:hAnsi="Times New Roman" w:cs="Times New Roman"/>
          <w:sz w:val="24"/>
          <w:szCs w:val="24"/>
        </w:rPr>
        <w:t xml:space="preserve"> erros devido a ilegibilidade da caligrafia dos profissionais na requisição dos exames</w:t>
      </w:r>
      <w:r w:rsidR="00B22B4E" w:rsidRPr="00427329">
        <w:rPr>
          <w:rFonts w:ascii="Times New Roman" w:hAnsi="Times New Roman" w:cs="Times New Roman"/>
          <w:sz w:val="24"/>
          <w:szCs w:val="24"/>
        </w:rPr>
        <w:t>,</w:t>
      </w:r>
      <w:r w:rsidR="00CB2786" w:rsidRPr="00427329">
        <w:rPr>
          <w:rFonts w:ascii="Times New Roman" w:hAnsi="Times New Roman" w:cs="Times New Roman"/>
          <w:sz w:val="24"/>
          <w:szCs w:val="24"/>
        </w:rPr>
        <w:t xml:space="preserve"> pois 100% dos técnicos afirmaram ser legível a caligrafia do médico solicitante.</w:t>
      </w:r>
    </w:p>
    <w:p w14:paraId="744773FF" w14:textId="77777777" w:rsidR="00427329" w:rsidRDefault="00427329" w:rsidP="00427329">
      <w:pPr>
        <w:pStyle w:val="ListParagraph"/>
        <w:spacing w:line="360" w:lineRule="auto"/>
        <w:ind w:left="567"/>
        <w:jc w:val="both"/>
        <w:rPr>
          <w:rFonts w:ascii="Times New Roman" w:hAnsi="Times New Roman" w:cs="Times New Roman"/>
          <w:sz w:val="24"/>
          <w:szCs w:val="24"/>
        </w:rPr>
      </w:pPr>
    </w:p>
    <w:p w14:paraId="6C4AE3FB" w14:textId="4F3D0DCE" w:rsidR="0048309B" w:rsidRPr="00427329" w:rsidRDefault="00CB2786"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prevalência de 50% de riscos</w:t>
      </w:r>
      <w:r w:rsidR="00B22B4E" w:rsidRPr="00427329">
        <w:rPr>
          <w:rFonts w:ascii="Times New Roman" w:hAnsi="Times New Roman" w:cs="Times New Roman"/>
          <w:sz w:val="24"/>
          <w:szCs w:val="24"/>
        </w:rPr>
        <w:t xml:space="preserve"> nos procedimentos </w:t>
      </w:r>
      <w:r w:rsidR="005900E1" w:rsidRPr="00427329">
        <w:rPr>
          <w:rFonts w:ascii="Times New Roman" w:hAnsi="Times New Roman" w:cs="Times New Roman"/>
          <w:sz w:val="24"/>
          <w:szCs w:val="24"/>
        </w:rPr>
        <w:t xml:space="preserve">analíticos </w:t>
      </w:r>
      <w:r w:rsidRPr="00427329">
        <w:rPr>
          <w:rFonts w:ascii="Times New Roman" w:hAnsi="Times New Roman" w:cs="Times New Roman"/>
          <w:sz w:val="24"/>
          <w:szCs w:val="24"/>
        </w:rPr>
        <w:t xml:space="preserve">devido a </w:t>
      </w:r>
      <w:r w:rsidR="005900E1" w:rsidRPr="00427329">
        <w:rPr>
          <w:rFonts w:ascii="Times New Roman" w:hAnsi="Times New Roman" w:cs="Times New Roman"/>
          <w:sz w:val="24"/>
          <w:szCs w:val="24"/>
        </w:rPr>
        <w:t xml:space="preserve">má </w:t>
      </w:r>
      <w:r w:rsidRPr="00427329">
        <w:rPr>
          <w:rFonts w:ascii="Times New Roman" w:hAnsi="Times New Roman" w:cs="Times New Roman"/>
          <w:sz w:val="24"/>
          <w:szCs w:val="24"/>
        </w:rPr>
        <w:t>identificação da amostra que é feita com lápis.</w:t>
      </w:r>
    </w:p>
    <w:p w14:paraId="4D481636" w14:textId="77777777" w:rsidR="00427329" w:rsidRDefault="00427329" w:rsidP="00427329">
      <w:pPr>
        <w:pStyle w:val="ListParagraph"/>
        <w:spacing w:line="360" w:lineRule="auto"/>
        <w:ind w:left="567"/>
        <w:jc w:val="both"/>
        <w:rPr>
          <w:rFonts w:ascii="Times New Roman" w:hAnsi="Times New Roman" w:cs="Times New Roman"/>
          <w:sz w:val="24"/>
          <w:szCs w:val="24"/>
        </w:rPr>
      </w:pPr>
    </w:p>
    <w:p w14:paraId="206F1CC8" w14:textId="20393236" w:rsidR="00CB2786" w:rsidRPr="00427329" w:rsidRDefault="00CB2786"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No hospital em estudo, 50% dos técnicos não fazem a preparação dos pacientes, elevando assim as chances de erro </w:t>
      </w:r>
      <w:r w:rsidR="00B22B4E" w:rsidRPr="00427329">
        <w:rPr>
          <w:rFonts w:ascii="Times New Roman" w:hAnsi="Times New Roman" w:cs="Times New Roman"/>
          <w:sz w:val="24"/>
          <w:szCs w:val="24"/>
        </w:rPr>
        <w:t xml:space="preserve">nos procedimentos </w:t>
      </w:r>
      <w:r w:rsidRPr="00427329">
        <w:rPr>
          <w:rFonts w:ascii="Times New Roman" w:hAnsi="Times New Roman" w:cs="Times New Roman"/>
          <w:sz w:val="24"/>
          <w:szCs w:val="24"/>
        </w:rPr>
        <w:t>analítico</w:t>
      </w:r>
      <w:r w:rsidR="00B22B4E" w:rsidRPr="00427329">
        <w:rPr>
          <w:rFonts w:ascii="Times New Roman" w:hAnsi="Times New Roman" w:cs="Times New Roman"/>
          <w:sz w:val="24"/>
          <w:szCs w:val="24"/>
        </w:rPr>
        <w:t>s</w:t>
      </w:r>
      <w:r w:rsidRPr="00427329">
        <w:rPr>
          <w:rFonts w:ascii="Times New Roman" w:hAnsi="Times New Roman" w:cs="Times New Roman"/>
          <w:sz w:val="24"/>
          <w:szCs w:val="24"/>
        </w:rPr>
        <w:t xml:space="preserve"> dentro do laboratório clínico</w:t>
      </w:r>
    </w:p>
    <w:p w14:paraId="5DC18864" w14:textId="77777777" w:rsidR="00427329" w:rsidRDefault="00427329" w:rsidP="00427329">
      <w:pPr>
        <w:pStyle w:val="ListParagraph"/>
        <w:spacing w:line="360" w:lineRule="auto"/>
        <w:ind w:left="567"/>
        <w:jc w:val="both"/>
        <w:rPr>
          <w:rFonts w:ascii="Times New Roman" w:hAnsi="Times New Roman" w:cs="Times New Roman"/>
          <w:sz w:val="24"/>
          <w:szCs w:val="24"/>
        </w:rPr>
      </w:pPr>
    </w:p>
    <w:p w14:paraId="6BD37478" w14:textId="5C4C8B4B" w:rsidR="005900E1" w:rsidRPr="005A04A8" w:rsidRDefault="005900E1" w:rsidP="005A04A8">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Existem altas (50%) probabilidades de se gerar erros no laboratório</w:t>
      </w:r>
      <w:r w:rsidR="00CC3F8B">
        <w:rPr>
          <w:rFonts w:ascii="Times New Roman" w:hAnsi="Times New Roman" w:cs="Times New Roman"/>
          <w:sz w:val="24"/>
          <w:szCs w:val="24"/>
        </w:rPr>
        <w:t xml:space="preserve"> para o exame de widal</w:t>
      </w:r>
      <w:r w:rsidRPr="00427329">
        <w:rPr>
          <w:rFonts w:ascii="Times New Roman" w:hAnsi="Times New Roman" w:cs="Times New Roman"/>
          <w:sz w:val="24"/>
          <w:szCs w:val="24"/>
        </w:rPr>
        <w:t xml:space="preserve"> devido a falta de manutenção e calibração dos equipamentos;</w:t>
      </w:r>
    </w:p>
    <w:p w14:paraId="26493BDC" w14:textId="77777777" w:rsidR="00427329" w:rsidRDefault="00427329" w:rsidP="00427329">
      <w:pPr>
        <w:pStyle w:val="ListParagraph"/>
        <w:spacing w:line="360" w:lineRule="auto"/>
        <w:ind w:left="567"/>
        <w:jc w:val="both"/>
        <w:rPr>
          <w:rFonts w:ascii="Times New Roman" w:hAnsi="Times New Roman" w:cs="Times New Roman"/>
          <w:sz w:val="24"/>
          <w:szCs w:val="24"/>
        </w:rPr>
      </w:pPr>
    </w:p>
    <w:p w14:paraId="24CF3D18" w14:textId="77777777" w:rsidR="00427329" w:rsidRDefault="00F73118"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Existe uma prevalência de 100% de erros nos procedimentos devido a falta </w:t>
      </w:r>
      <w:r w:rsidR="0048309B" w:rsidRPr="00427329">
        <w:rPr>
          <w:rFonts w:ascii="Times New Roman" w:hAnsi="Times New Roman" w:cs="Times New Roman"/>
          <w:sz w:val="24"/>
          <w:szCs w:val="24"/>
        </w:rPr>
        <w:t>de um instrumento para monitorar o tempo d</w:t>
      </w:r>
      <w:r w:rsidRPr="00427329">
        <w:rPr>
          <w:rFonts w:ascii="Times New Roman" w:hAnsi="Times New Roman" w:cs="Times New Roman"/>
          <w:sz w:val="24"/>
          <w:szCs w:val="24"/>
        </w:rPr>
        <w:t>as</w:t>
      </w:r>
      <w:r w:rsidR="0048309B" w:rsidRPr="00427329">
        <w:rPr>
          <w:rFonts w:ascii="Times New Roman" w:hAnsi="Times New Roman" w:cs="Times New Roman"/>
          <w:sz w:val="24"/>
          <w:szCs w:val="24"/>
        </w:rPr>
        <w:t xml:space="preserve"> reaç</w:t>
      </w:r>
      <w:r w:rsidRPr="00427329">
        <w:rPr>
          <w:rFonts w:ascii="Times New Roman" w:hAnsi="Times New Roman" w:cs="Times New Roman"/>
          <w:sz w:val="24"/>
          <w:szCs w:val="24"/>
        </w:rPr>
        <w:t>ões</w:t>
      </w:r>
      <w:r w:rsidR="0048309B" w:rsidRPr="00427329">
        <w:rPr>
          <w:rFonts w:ascii="Times New Roman" w:hAnsi="Times New Roman" w:cs="Times New Roman"/>
          <w:sz w:val="24"/>
          <w:szCs w:val="24"/>
        </w:rPr>
        <w:t xml:space="preserve"> das soluções.</w:t>
      </w:r>
    </w:p>
    <w:p w14:paraId="3D678022" w14:textId="77777777" w:rsidR="00427329" w:rsidRPr="00427329" w:rsidRDefault="00427329" w:rsidP="00427329">
      <w:pPr>
        <w:pStyle w:val="ListParagraph"/>
        <w:rPr>
          <w:rFonts w:ascii="Times New Roman" w:hAnsi="Times New Roman" w:cs="Times New Roman"/>
          <w:sz w:val="24"/>
          <w:szCs w:val="24"/>
        </w:rPr>
      </w:pPr>
    </w:p>
    <w:p w14:paraId="1AC8DDD2" w14:textId="77777777" w:rsidR="00427329" w:rsidRDefault="00427329"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alta probabilidade de contaminação para os técnicos e públicos no geral por falta de um lugar apropriado para o descarte dos materiais biológicos;</w:t>
      </w:r>
    </w:p>
    <w:p w14:paraId="26F272AB" w14:textId="77777777" w:rsidR="00427329" w:rsidRPr="00427329" w:rsidRDefault="00427329" w:rsidP="00427329">
      <w:pPr>
        <w:pStyle w:val="ListParagraph"/>
        <w:rPr>
          <w:rFonts w:ascii="Times New Roman" w:hAnsi="Times New Roman" w:cs="Times New Roman"/>
          <w:sz w:val="24"/>
        </w:rPr>
      </w:pPr>
    </w:p>
    <w:p w14:paraId="05AECA02" w14:textId="6D6A449F" w:rsidR="00F73118" w:rsidRPr="00427329" w:rsidRDefault="00F73118" w:rsidP="00427329">
      <w:pPr>
        <w:pStyle w:val="ListParagraph"/>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rPr>
        <w:t>No laboratório, antes da liberação do laudo</w:t>
      </w:r>
      <w:r w:rsidR="00CC3F8B">
        <w:rPr>
          <w:rFonts w:ascii="Times New Roman" w:hAnsi="Times New Roman" w:cs="Times New Roman"/>
          <w:sz w:val="24"/>
        </w:rPr>
        <w:t>,</w:t>
      </w:r>
      <w:r w:rsidRPr="00427329">
        <w:rPr>
          <w:rFonts w:ascii="Times New Roman" w:hAnsi="Times New Roman" w:cs="Times New Roman"/>
          <w:sz w:val="24"/>
        </w:rPr>
        <w:t xml:space="preserve"> é feita sempre uma verificação de modos a eliminar todo e qualquer risco para erros nos procedimentos e so depois  é feita</w:t>
      </w:r>
      <w:r w:rsidRPr="00427329">
        <w:rPr>
          <w:rFonts w:ascii="Times New Roman" w:hAnsi="Times New Roman" w:cs="Times New Roman"/>
          <w:sz w:val="24"/>
          <w:szCs w:val="24"/>
        </w:rPr>
        <w:t xml:space="preserve"> o armazenamento.</w:t>
      </w:r>
    </w:p>
    <w:bookmarkEnd w:id="105"/>
    <w:p w14:paraId="3F05ECF9" w14:textId="77777777" w:rsidR="00427329" w:rsidRDefault="00427329" w:rsidP="00465329"/>
    <w:p w14:paraId="1FA9ACE2" w14:textId="1560DB32" w:rsidR="00932D6A" w:rsidRPr="006075BF" w:rsidRDefault="005550FF" w:rsidP="00066899">
      <w:pPr>
        <w:pStyle w:val="Heading1"/>
        <w:spacing w:line="360" w:lineRule="auto"/>
        <w:jc w:val="center"/>
        <w:rPr>
          <w:rFonts w:ascii="Times New Roman" w:hAnsi="Times New Roman" w:cs="Times New Roman"/>
          <w:b/>
          <w:color w:val="auto"/>
          <w:sz w:val="24"/>
        </w:rPr>
      </w:pPr>
      <w:bookmarkStart w:id="106" w:name="_Toc146470745"/>
      <w:r w:rsidRPr="006075BF">
        <w:rPr>
          <w:rFonts w:ascii="Times New Roman" w:hAnsi="Times New Roman" w:cs="Times New Roman"/>
          <w:b/>
          <w:color w:val="auto"/>
          <w:sz w:val="24"/>
        </w:rPr>
        <w:t>REFERÊNCIAS</w:t>
      </w:r>
      <w:bookmarkEnd w:id="106"/>
    </w:p>
    <w:bookmarkStart w:id="107" w:name="_Hlk146040973" w:displacedByCustomXml="next"/>
    <w:sdt>
      <w:sdtPr>
        <w:rPr>
          <w:rFonts w:ascii="Times New Roman" w:hAnsi="Times New Roman" w:cs="Times New Roman"/>
          <w:sz w:val="24"/>
          <w:szCs w:val="24"/>
        </w:rPr>
        <w:id w:val="-1587839627"/>
        <w:docPartObj>
          <w:docPartGallery w:val="Bibliographies"/>
          <w:docPartUnique/>
        </w:docPartObj>
      </w:sdtPr>
      <w:sdtEndPr/>
      <w:sdtContent>
        <w:p w14:paraId="4B5A0F86" w14:textId="77777777" w:rsidR="00932D6A" w:rsidRPr="00DB50DB" w:rsidRDefault="00932D6A" w:rsidP="00665C7C">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5DD631B5" w14:textId="77777777" w:rsidR="003A4E69" w:rsidRPr="00DB50DB" w:rsidRDefault="00932D6A" w:rsidP="00665C7C">
              <w:pPr>
                <w:pStyle w:val="Bibliography"/>
                <w:spacing w:line="240" w:lineRule="auto"/>
                <w:rPr>
                  <w:rFonts w:ascii="Times New Roman" w:hAnsi="Times New Roman" w:cs="Times New Roman"/>
                  <w:noProof/>
                  <w:vanish/>
                  <w:sz w:val="24"/>
                  <w:szCs w:val="24"/>
                </w:rPr>
              </w:pPr>
              <w:r w:rsidRPr="00DB50DB">
                <w:rPr>
                  <w:rFonts w:ascii="Times New Roman" w:hAnsi="Times New Roman" w:cs="Times New Roman"/>
                  <w:sz w:val="24"/>
                  <w:szCs w:val="24"/>
                </w:rPr>
                <w:fldChar w:fldCharType="begin"/>
              </w:r>
              <w:r w:rsidRPr="00DB50DB">
                <w:rPr>
                  <w:rFonts w:ascii="Times New Roman" w:hAnsi="Times New Roman" w:cs="Times New Roman"/>
                  <w:sz w:val="24"/>
                  <w:szCs w:val="24"/>
                </w:rPr>
                <w:instrText>BIBLIOGRAPHY</w:instrText>
              </w:r>
              <w:r w:rsidRPr="00DB50DB">
                <w:rPr>
                  <w:rFonts w:ascii="Times New Roman" w:hAnsi="Times New Roman" w:cs="Times New Roman"/>
                  <w:sz w:val="24"/>
                  <w:szCs w:val="24"/>
                </w:rPr>
                <w:fldChar w:fldCharType="separate"/>
              </w:r>
              <w:r w:rsidR="003A4E69" w:rsidRPr="00DB50DB">
                <w:rPr>
                  <w:rFonts w:ascii="Times New Roman" w:hAnsi="Times New Roman" w:cs="Times New Roman"/>
                  <w:noProof/>
                  <w:vanish/>
                  <w:sz w:val="24"/>
                  <w:szCs w:val="24"/>
                </w:rPr>
                <w:t>x</w:t>
              </w:r>
            </w:p>
            <w:tbl>
              <w:tblPr>
                <w:tblW w:w="5087" w:type="pct"/>
                <w:tblCellSpacing w:w="15" w:type="dxa"/>
                <w:tblCellMar>
                  <w:top w:w="15" w:type="dxa"/>
                  <w:left w:w="15" w:type="dxa"/>
                  <w:bottom w:w="15" w:type="dxa"/>
                  <w:right w:w="15" w:type="dxa"/>
                </w:tblCellMar>
                <w:tblLook w:val="04A0" w:firstRow="1" w:lastRow="0" w:firstColumn="1" w:lastColumn="0" w:noHBand="0" w:noVBand="1"/>
              </w:tblPr>
              <w:tblGrid>
                <w:gridCol w:w="375"/>
                <w:gridCol w:w="8855"/>
              </w:tblGrid>
              <w:tr w:rsidR="00DB50DB" w:rsidRPr="00DB50DB" w14:paraId="13071634" w14:textId="77777777" w:rsidTr="00546CDB">
                <w:trPr>
                  <w:trHeight w:val="557"/>
                  <w:tblCellSpacing w:w="15" w:type="dxa"/>
                </w:trPr>
                <w:tc>
                  <w:tcPr>
                    <w:tcW w:w="0" w:type="auto"/>
                    <w:hideMark/>
                  </w:tcPr>
                  <w:p w14:paraId="7D3DE203"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w:t>
                    </w:r>
                  </w:p>
                </w:tc>
                <w:tc>
                  <w:tcPr>
                    <w:tcW w:w="0" w:type="auto"/>
                    <w:hideMark/>
                  </w:tcPr>
                  <w:p w14:paraId="4A14978F"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Chaves CD. Controle de Qualidade no Laboratório de Análises Clínicas Bras J, editor.: Patol. Med. Lab.; 2010.</w:t>
                    </w:r>
                  </w:p>
                </w:tc>
              </w:tr>
              <w:tr w:rsidR="00DB50DB" w:rsidRPr="00103701" w14:paraId="42E8177B" w14:textId="77777777" w:rsidTr="00546CDB">
                <w:trPr>
                  <w:trHeight w:val="770"/>
                  <w:tblCellSpacing w:w="15" w:type="dxa"/>
                </w:trPr>
                <w:tc>
                  <w:tcPr>
                    <w:tcW w:w="0" w:type="auto"/>
                    <w:hideMark/>
                  </w:tcPr>
                  <w:p w14:paraId="11EB86C9"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w:t>
                    </w:r>
                  </w:p>
                </w:tc>
                <w:tc>
                  <w:tcPr>
                    <w:tcW w:w="0" w:type="auto"/>
                    <w:hideMark/>
                  </w:tcPr>
                  <w:p w14:paraId="139E81D9" w14:textId="566AEABF" w:rsidR="003A4E69" w:rsidRPr="00512189" w:rsidRDefault="003A4E69" w:rsidP="00665C7C">
                    <w:pPr>
                      <w:pStyle w:val="Bibliography"/>
                      <w:spacing w:line="240" w:lineRule="auto"/>
                      <w:rPr>
                        <w:rFonts w:ascii="Times New Roman" w:hAnsi="Times New Roman" w:cs="Times New Roman"/>
                        <w:noProof/>
                        <w:sz w:val="24"/>
                        <w:szCs w:val="24"/>
                        <w:lang w:val="en-US"/>
                      </w:rPr>
                    </w:pPr>
                    <w:r w:rsidRPr="00DB50DB">
                      <w:rPr>
                        <w:rFonts w:ascii="Times New Roman" w:hAnsi="Times New Roman" w:cs="Times New Roman"/>
                        <w:noProof/>
                        <w:sz w:val="24"/>
                        <w:szCs w:val="24"/>
                      </w:rPr>
                      <w:t xml:space="preserve">Wikipedia. Wikipedia a Eciclopedia Livre. </w:t>
                    </w:r>
                    <w:r w:rsidRPr="00512189">
                      <w:rPr>
                        <w:rFonts w:ascii="Times New Roman" w:hAnsi="Times New Roman" w:cs="Times New Roman"/>
                        <w:noProof/>
                        <w:sz w:val="24"/>
                        <w:szCs w:val="24"/>
                        <w:lang w:val="en-US"/>
                      </w:rPr>
                      <w:t xml:space="preserve">[Online].; 2019 [cited 2019 Dezembro 16. Available from: </w:t>
                    </w:r>
                    <w:hyperlink r:id="rId23" w:history="1">
                      <w:r w:rsidRPr="00512189">
                        <w:rPr>
                          <w:rStyle w:val="Hyperlink"/>
                          <w:rFonts w:ascii="Times New Roman" w:hAnsi="Times New Roman" w:cs="Times New Roman"/>
                          <w:noProof/>
                          <w:color w:val="auto"/>
                          <w:sz w:val="24"/>
                          <w:szCs w:val="24"/>
                          <w:lang w:val="en-US"/>
                        </w:rPr>
                        <w:t>https://pt.wikipedia.org/wiki/Erro; https://pt.wikipedia.org/wiki/Exame_Laboratorial</w:t>
                      </w:r>
                    </w:hyperlink>
                    <w:r w:rsidRPr="00512189">
                      <w:rPr>
                        <w:rFonts w:ascii="Times New Roman" w:hAnsi="Times New Roman" w:cs="Times New Roman"/>
                        <w:noProof/>
                        <w:sz w:val="24"/>
                        <w:szCs w:val="24"/>
                        <w:lang w:val="en-US"/>
                      </w:rPr>
                      <w:t>.</w:t>
                    </w:r>
                  </w:p>
                </w:tc>
              </w:tr>
              <w:tr w:rsidR="00DB50DB" w:rsidRPr="00DB50DB" w14:paraId="191D7407" w14:textId="77777777" w:rsidTr="00546CDB">
                <w:trPr>
                  <w:trHeight w:val="345"/>
                  <w:tblCellSpacing w:w="15" w:type="dxa"/>
                </w:trPr>
                <w:tc>
                  <w:tcPr>
                    <w:tcW w:w="0" w:type="auto"/>
                    <w:hideMark/>
                  </w:tcPr>
                  <w:p w14:paraId="5CD9A59F"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w:t>
                    </w:r>
                  </w:p>
                </w:tc>
                <w:tc>
                  <w:tcPr>
                    <w:tcW w:w="0" w:type="auto"/>
                    <w:hideMark/>
                  </w:tcPr>
                  <w:p w14:paraId="24B399BB"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Maura RA WCPAAT. Técnicas de Laboratório. 3rd ed.</w:t>
                    </w:r>
                  </w:p>
                </w:tc>
              </w:tr>
              <w:tr w:rsidR="00DB50DB" w:rsidRPr="00103701" w14:paraId="3D321171" w14:textId="77777777" w:rsidTr="00546CDB">
                <w:trPr>
                  <w:trHeight w:val="557"/>
                  <w:tblCellSpacing w:w="15" w:type="dxa"/>
                </w:trPr>
                <w:tc>
                  <w:tcPr>
                    <w:tcW w:w="0" w:type="auto"/>
                    <w:hideMark/>
                  </w:tcPr>
                  <w:p w14:paraId="19F8E2E6"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4.</w:t>
                    </w:r>
                  </w:p>
                </w:tc>
                <w:tc>
                  <w:tcPr>
                    <w:tcW w:w="0" w:type="auto"/>
                    <w:hideMark/>
                  </w:tcPr>
                  <w:p w14:paraId="7C25476D" w14:textId="77777777" w:rsidR="003A4E69" w:rsidRPr="00512189" w:rsidRDefault="003A4E69" w:rsidP="00665C7C">
                    <w:pPr>
                      <w:pStyle w:val="Bibliography"/>
                      <w:spacing w:line="240" w:lineRule="auto"/>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Olopoenia L. A. KAL. Widal Agglutination Test - 100 years later: Still Plagued by Controversy: Postgrad Med; 2000.</w:t>
                    </w:r>
                  </w:p>
                </w:tc>
              </w:tr>
              <w:tr w:rsidR="00DB50DB" w:rsidRPr="00DB50DB" w14:paraId="0F2FA1D2" w14:textId="77777777" w:rsidTr="00546CDB">
                <w:trPr>
                  <w:trHeight w:val="557"/>
                  <w:tblCellSpacing w:w="15" w:type="dxa"/>
                </w:trPr>
                <w:tc>
                  <w:tcPr>
                    <w:tcW w:w="0" w:type="auto"/>
                    <w:hideMark/>
                  </w:tcPr>
                  <w:p w14:paraId="44D3E4CE"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lastRenderedPageBreak/>
                      <w:t>5.</w:t>
                    </w:r>
                  </w:p>
                </w:tc>
                <w:tc>
                  <w:tcPr>
                    <w:tcW w:w="0" w:type="auto"/>
                    <w:hideMark/>
                  </w:tcPr>
                  <w:p w14:paraId="0FFD9AFD"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Ministério da Saúde SANeMT. MANUAL INTEGRADO DE VIGILÂNCIA E CONTROLE DA FEBRE TIFOIDE. 1st ed. BRASILIA-DF: MS; 2008.</w:t>
                    </w:r>
                  </w:p>
                </w:tc>
              </w:tr>
              <w:tr w:rsidR="00DB50DB" w:rsidRPr="00DB50DB" w14:paraId="480E726A" w14:textId="77777777" w:rsidTr="00546CDB">
                <w:trPr>
                  <w:trHeight w:val="557"/>
                  <w:tblCellSpacing w:w="15" w:type="dxa"/>
                </w:trPr>
                <w:tc>
                  <w:tcPr>
                    <w:tcW w:w="0" w:type="auto"/>
                    <w:hideMark/>
                  </w:tcPr>
                  <w:p w14:paraId="315FBAD3"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6.</w:t>
                    </w:r>
                  </w:p>
                </w:tc>
                <w:tc>
                  <w:tcPr>
                    <w:tcW w:w="0" w:type="auto"/>
                    <w:hideMark/>
                  </w:tcPr>
                  <w:p w14:paraId="408EF9B5"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 Júnior CTLS. Fundamentos e Técnicas Aplicadas em Laborátorio de Biodianostíco: AB.</w:t>
                    </w:r>
                  </w:p>
                </w:tc>
              </w:tr>
              <w:tr w:rsidR="00DB50DB" w:rsidRPr="00DB50DB" w14:paraId="74581EE8" w14:textId="77777777" w:rsidTr="00546CDB">
                <w:trPr>
                  <w:trHeight w:val="345"/>
                  <w:tblCellSpacing w:w="15" w:type="dxa"/>
                </w:trPr>
                <w:tc>
                  <w:tcPr>
                    <w:tcW w:w="0" w:type="auto"/>
                    <w:hideMark/>
                  </w:tcPr>
                  <w:p w14:paraId="6D48284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7.</w:t>
                    </w:r>
                  </w:p>
                </w:tc>
                <w:tc>
                  <w:tcPr>
                    <w:tcW w:w="0" w:type="auto"/>
                    <w:hideMark/>
                  </w:tcPr>
                  <w:p w14:paraId="043EB2A5"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Jordi Gómez JCORNG. Manual de Laboratório Clínico Barcelona; 2008.</w:t>
                    </w:r>
                  </w:p>
                </w:tc>
              </w:tr>
              <w:tr w:rsidR="00DB50DB" w:rsidRPr="00DB50DB" w14:paraId="09375CC9" w14:textId="77777777" w:rsidTr="00546CDB">
                <w:trPr>
                  <w:trHeight w:val="557"/>
                  <w:tblCellSpacing w:w="15" w:type="dxa"/>
                </w:trPr>
                <w:tc>
                  <w:tcPr>
                    <w:tcW w:w="0" w:type="auto"/>
                    <w:hideMark/>
                  </w:tcPr>
                  <w:p w14:paraId="73A6A89C"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8.</w:t>
                    </w:r>
                  </w:p>
                </w:tc>
                <w:tc>
                  <w:tcPr>
                    <w:tcW w:w="0" w:type="auto"/>
                    <w:hideMark/>
                  </w:tcPr>
                  <w:p w14:paraId="5B9F4C1A"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NOVARETTI MCZ et. Dez Anos de Experiência em Controle de Qualidade em Imuno-hematologia; 2009.</w:t>
                    </w:r>
                  </w:p>
                </w:tc>
              </w:tr>
              <w:tr w:rsidR="00DB50DB" w:rsidRPr="00DB50DB" w14:paraId="2EB45015" w14:textId="77777777" w:rsidTr="00546CDB">
                <w:trPr>
                  <w:trHeight w:val="345"/>
                  <w:tblCellSpacing w:w="15" w:type="dxa"/>
                </w:trPr>
                <w:tc>
                  <w:tcPr>
                    <w:tcW w:w="0" w:type="auto"/>
                    <w:hideMark/>
                  </w:tcPr>
                  <w:p w14:paraId="2BEF4E9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9.</w:t>
                    </w:r>
                  </w:p>
                </w:tc>
                <w:tc>
                  <w:tcPr>
                    <w:tcW w:w="0" w:type="auto"/>
                    <w:hideMark/>
                  </w:tcPr>
                  <w:p w14:paraId="16A76402"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Pádua M. Patologia Clínica para Técnicos de Bacteriologia. 1st ed.</w:t>
                    </w:r>
                  </w:p>
                </w:tc>
              </w:tr>
              <w:tr w:rsidR="00DB50DB" w:rsidRPr="00DB50DB" w14:paraId="42F24577" w14:textId="77777777" w:rsidTr="00546CDB">
                <w:trPr>
                  <w:trHeight w:val="557"/>
                  <w:tblCellSpacing w:w="15" w:type="dxa"/>
                </w:trPr>
                <w:tc>
                  <w:tcPr>
                    <w:tcW w:w="0" w:type="auto"/>
                    <w:hideMark/>
                  </w:tcPr>
                  <w:p w14:paraId="567107AD"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10.</w:t>
                    </w:r>
                  </w:p>
                </w:tc>
                <w:tc>
                  <w:tcPr>
                    <w:tcW w:w="0" w:type="auto"/>
                    <w:hideMark/>
                  </w:tcPr>
                  <w:p w14:paraId="49404DB7"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Silva JEL. Gestão Hospitalar. A Engenharia Clínica e sua Aplicação nos Sectores de Diagnóstico.</w:t>
                    </w:r>
                  </w:p>
                </w:tc>
              </w:tr>
              <w:tr w:rsidR="00DB50DB" w:rsidRPr="00DB50DB" w14:paraId="7D6838D3" w14:textId="77777777" w:rsidTr="00546CDB">
                <w:trPr>
                  <w:trHeight w:val="778"/>
                  <w:tblCellSpacing w:w="15" w:type="dxa"/>
                </w:trPr>
                <w:tc>
                  <w:tcPr>
                    <w:tcW w:w="0" w:type="auto"/>
                    <w:hideMark/>
                  </w:tcPr>
                  <w:p w14:paraId="635FB3D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11.</w:t>
                    </w:r>
                  </w:p>
                </w:tc>
                <w:tc>
                  <w:tcPr>
                    <w:tcW w:w="0" w:type="auto"/>
                    <w:hideMark/>
                  </w:tcPr>
                  <w:p w14:paraId="6983B94A"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DB50DB" w:rsidRPr="00DB50DB" w14:paraId="333043CA" w14:textId="77777777" w:rsidTr="00546CDB">
                <w:trPr>
                  <w:trHeight w:val="557"/>
                  <w:tblCellSpacing w:w="15" w:type="dxa"/>
                </w:trPr>
                <w:tc>
                  <w:tcPr>
                    <w:tcW w:w="0" w:type="auto"/>
                    <w:hideMark/>
                  </w:tcPr>
                  <w:p w14:paraId="2258FAE7"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12.</w:t>
                    </w:r>
                  </w:p>
                </w:tc>
                <w:tc>
                  <w:tcPr>
                    <w:tcW w:w="0" w:type="auto"/>
                    <w:hideMark/>
                  </w:tcPr>
                  <w:p w14:paraId="4A9E3A52"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ANVISA-BRASIL. Regulamentações técnicas para Operação de Laboratório Clínico RDC , editor.: ANVISA; 2019.</w:t>
                    </w:r>
                  </w:p>
                </w:tc>
              </w:tr>
              <w:tr w:rsidR="00DB50DB" w:rsidRPr="00DB50DB" w14:paraId="2F0E4612" w14:textId="77777777" w:rsidTr="00546CDB">
                <w:trPr>
                  <w:trHeight w:val="345"/>
                  <w:tblCellSpacing w:w="15" w:type="dxa"/>
                </w:trPr>
                <w:tc>
                  <w:tcPr>
                    <w:tcW w:w="0" w:type="auto"/>
                    <w:hideMark/>
                  </w:tcPr>
                  <w:p w14:paraId="5DA57AB7"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13.</w:t>
                    </w:r>
                  </w:p>
                </w:tc>
                <w:tc>
                  <w:tcPr>
                    <w:tcW w:w="0" w:type="auto"/>
                    <w:hideMark/>
                  </w:tcPr>
                  <w:p w14:paraId="3061B29F"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Biólogos Od. Perfil de Competências dos Especialistas Lisboa; 2015.</w:t>
                    </w:r>
                  </w:p>
                </w:tc>
              </w:tr>
              <w:tr w:rsidR="00DB50DB" w:rsidRPr="00103701" w14:paraId="5E11F229" w14:textId="77777777" w:rsidTr="00546CDB">
                <w:trPr>
                  <w:trHeight w:val="337"/>
                  <w:tblCellSpacing w:w="15" w:type="dxa"/>
                </w:trPr>
                <w:tc>
                  <w:tcPr>
                    <w:tcW w:w="0" w:type="auto"/>
                    <w:hideMark/>
                  </w:tcPr>
                  <w:p w14:paraId="51A2DEE1"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14.</w:t>
                    </w:r>
                  </w:p>
                </w:tc>
                <w:tc>
                  <w:tcPr>
                    <w:tcW w:w="0" w:type="auto"/>
                    <w:hideMark/>
                  </w:tcPr>
                  <w:p w14:paraId="704D3C5F" w14:textId="77777777" w:rsidR="003A4E69" w:rsidRPr="00512189" w:rsidRDefault="003A4E69" w:rsidP="00665C7C">
                    <w:pPr>
                      <w:pStyle w:val="Bibliography"/>
                      <w:spacing w:line="240" w:lineRule="auto"/>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C. Jarreau. Clinical Laboratory Science Review: A Bottom Line Approach; 1995.</w:t>
                    </w:r>
                  </w:p>
                </w:tc>
              </w:tr>
              <w:tr w:rsidR="00DB50DB" w:rsidRPr="00DB50DB" w14:paraId="01FDE614" w14:textId="77777777" w:rsidTr="00546CDB">
                <w:trPr>
                  <w:trHeight w:val="345"/>
                  <w:tblCellSpacing w:w="15" w:type="dxa"/>
                </w:trPr>
                <w:tc>
                  <w:tcPr>
                    <w:tcW w:w="0" w:type="auto"/>
                    <w:hideMark/>
                  </w:tcPr>
                  <w:p w14:paraId="7183ED3A"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15.</w:t>
                    </w:r>
                  </w:p>
                </w:tc>
                <w:tc>
                  <w:tcPr>
                    <w:tcW w:w="0" w:type="auto"/>
                    <w:hideMark/>
                  </w:tcPr>
                  <w:p w14:paraId="6D30BE35"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Plebani M CP. Erros em um Laboratorio stat: Tipos e Frequência: Clin Chem; 1997.</w:t>
                    </w:r>
                  </w:p>
                </w:tc>
              </w:tr>
              <w:tr w:rsidR="00DB50DB" w:rsidRPr="00DB50DB" w14:paraId="2C034ABB" w14:textId="77777777" w:rsidTr="00546CDB">
                <w:trPr>
                  <w:trHeight w:val="557"/>
                  <w:tblCellSpacing w:w="15" w:type="dxa"/>
                </w:trPr>
                <w:tc>
                  <w:tcPr>
                    <w:tcW w:w="0" w:type="auto"/>
                    <w:hideMark/>
                  </w:tcPr>
                  <w:p w14:paraId="04703342"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16.</w:t>
                    </w:r>
                  </w:p>
                </w:tc>
                <w:tc>
                  <w:tcPr>
                    <w:tcW w:w="0" w:type="auto"/>
                    <w:hideMark/>
                  </w:tcPr>
                  <w:p w14:paraId="5F6B21FA" w14:textId="77777777" w:rsidR="003A4E69" w:rsidRPr="00DB50DB" w:rsidRDefault="003A4E69" w:rsidP="00665C7C">
                    <w:pPr>
                      <w:pStyle w:val="Bibliography"/>
                      <w:spacing w:line="240" w:lineRule="auto"/>
                      <w:rPr>
                        <w:rFonts w:ascii="Times New Roman" w:hAnsi="Times New Roman" w:cs="Times New Roman"/>
                        <w:noProof/>
                        <w:sz w:val="24"/>
                        <w:szCs w:val="24"/>
                      </w:rPr>
                    </w:pPr>
                    <w:bookmarkStart w:id="108" w:name="_Hlk148000642"/>
                    <w:r w:rsidRPr="00DB50DB">
                      <w:rPr>
                        <w:rFonts w:ascii="Times New Roman" w:hAnsi="Times New Roman" w:cs="Times New Roman"/>
                        <w:noProof/>
                        <w:sz w:val="24"/>
                        <w:szCs w:val="24"/>
                      </w:rPr>
                      <w:t>Guimarães Alexandre Costa WMBMLLDC. O Laboratório Clínico e os Erros Pré-Analíticos</w:t>
                    </w:r>
                    <w:bookmarkEnd w:id="108"/>
                    <w:r w:rsidRPr="00DB50DB">
                      <w:rPr>
                        <w:rFonts w:ascii="Times New Roman" w:hAnsi="Times New Roman" w:cs="Times New Roman"/>
                        <w:noProof/>
                        <w:sz w:val="24"/>
                        <w:szCs w:val="24"/>
                      </w:rPr>
                      <w:t>. 2019..</w:t>
                    </w:r>
                  </w:p>
                </w:tc>
              </w:tr>
              <w:tr w:rsidR="00DB50DB" w:rsidRPr="00DB50DB" w14:paraId="3AD09E42" w14:textId="77777777" w:rsidTr="00546CDB">
                <w:trPr>
                  <w:trHeight w:val="557"/>
                  <w:tblCellSpacing w:w="15" w:type="dxa"/>
                </w:trPr>
                <w:tc>
                  <w:tcPr>
                    <w:tcW w:w="0" w:type="auto"/>
                    <w:hideMark/>
                  </w:tcPr>
                  <w:p w14:paraId="1556A71A"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17.</w:t>
                    </w:r>
                  </w:p>
                </w:tc>
                <w:tc>
                  <w:tcPr>
                    <w:tcW w:w="0" w:type="auto"/>
                    <w:hideMark/>
                  </w:tcPr>
                  <w:p w14:paraId="385548A4"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APR Barbara H Estridge. Técnicas Básicas de Laboratório Clínico. 5th ed. São Paulo: artmed; 2013.</w:t>
                    </w:r>
                  </w:p>
                </w:tc>
              </w:tr>
              <w:tr w:rsidR="00DB50DB" w:rsidRPr="00DB50DB" w14:paraId="2159B6B2" w14:textId="77777777" w:rsidTr="00546CDB">
                <w:trPr>
                  <w:trHeight w:val="557"/>
                  <w:tblCellSpacing w:w="15" w:type="dxa"/>
                </w:trPr>
                <w:tc>
                  <w:tcPr>
                    <w:tcW w:w="0" w:type="auto"/>
                    <w:hideMark/>
                  </w:tcPr>
                  <w:p w14:paraId="70542C48"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18.</w:t>
                    </w:r>
                  </w:p>
                </w:tc>
                <w:tc>
                  <w:tcPr>
                    <w:tcW w:w="0" w:type="auto"/>
                    <w:hideMark/>
                  </w:tcPr>
                  <w:p w14:paraId="6833ABFB"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Silva P. H. AHB,CSR,HR,MJC,SST. Hematologia Laboratorial: Teoria e Procedimentos Editorial Kh, editor. São Paulo: artmed; 2016/2018.</w:t>
                    </w:r>
                  </w:p>
                </w:tc>
              </w:tr>
              <w:tr w:rsidR="00DB50DB" w:rsidRPr="00103701" w14:paraId="070C7221" w14:textId="77777777" w:rsidTr="00546CDB">
                <w:trPr>
                  <w:trHeight w:val="345"/>
                  <w:tblCellSpacing w:w="15" w:type="dxa"/>
                </w:trPr>
                <w:tc>
                  <w:tcPr>
                    <w:tcW w:w="0" w:type="auto"/>
                    <w:hideMark/>
                  </w:tcPr>
                  <w:p w14:paraId="09C27D78"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19.</w:t>
                    </w:r>
                  </w:p>
                </w:tc>
                <w:tc>
                  <w:tcPr>
                    <w:tcW w:w="0" w:type="auto"/>
                    <w:hideMark/>
                  </w:tcPr>
                  <w:p w14:paraId="05541DEB" w14:textId="77777777" w:rsidR="003A4E69" w:rsidRPr="00512189" w:rsidRDefault="003A4E69" w:rsidP="00665C7C">
                    <w:pPr>
                      <w:pStyle w:val="Bibliography"/>
                      <w:spacing w:line="240" w:lineRule="auto"/>
                      <w:rPr>
                        <w:rFonts w:ascii="Times New Roman" w:hAnsi="Times New Roman" w:cs="Times New Roman"/>
                        <w:noProof/>
                        <w:sz w:val="24"/>
                        <w:szCs w:val="24"/>
                        <w:lang w:val="en-US"/>
                      </w:rPr>
                    </w:pPr>
                    <w:r w:rsidRPr="00512189">
                      <w:rPr>
                        <w:rFonts w:ascii="Times New Roman" w:hAnsi="Times New Roman" w:cs="Times New Roman"/>
                        <w:noProof/>
                        <w:sz w:val="24"/>
                        <w:szCs w:val="24"/>
                        <w:lang w:val="en-US"/>
                      </w:rPr>
                      <w:t>Lundberg GD. Acting on significant laboratory results: Jama; 1981.</w:t>
                    </w:r>
                  </w:p>
                </w:tc>
              </w:tr>
              <w:tr w:rsidR="00DB50DB" w:rsidRPr="00DB50DB" w14:paraId="0FECD22E" w14:textId="77777777" w:rsidTr="00546CDB">
                <w:trPr>
                  <w:trHeight w:val="345"/>
                  <w:tblCellSpacing w:w="15" w:type="dxa"/>
                </w:trPr>
                <w:tc>
                  <w:tcPr>
                    <w:tcW w:w="0" w:type="auto"/>
                    <w:hideMark/>
                  </w:tcPr>
                  <w:p w14:paraId="0383007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20.</w:t>
                    </w:r>
                  </w:p>
                </w:tc>
                <w:tc>
                  <w:tcPr>
                    <w:tcW w:w="0" w:type="auto"/>
                    <w:hideMark/>
                  </w:tcPr>
                  <w:p w14:paraId="53B633C4"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Laboratorial SBdPCM. Recomendações da Sociedade Brasileira de p..</w:t>
                    </w:r>
                  </w:p>
                </w:tc>
              </w:tr>
              <w:tr w:rsidR="00DB50DB" w:rsidRPr="00DB50DB" w14:paraId="070A64E3" w14:textId="77777777" w:rsidTr="00546CDB">
                <w:trPr>
                  <w:trHeight w:val="557"/>
                  <w:tblCellSpacing w:w="15" w:type="dxa"/>
                </w:trPr>
                <w:tc>
                  <w:tcPr>
                    <w:tcW w:w="0" w:type="auto"/>
                    <w:hideMark/>
                  </w:tcPr>
                  <w:p w14:paraId="0B47D860"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21.</w:t>
                    </w:r>
                  </w:p>
                </w:tc>
                <w:tc>
                  <w:tcPr>
                    <w:tcW w:w="0" w:type="auto"/>
                    <w:hideMark/>
                  </w:tcPr>
                  <w:p w14:paraId="5E448E0D"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Goldschmidt HMJ. Postes de Factores Analíticos e sua influência na especificação da qualidade analítica. In Clin SJ, editor. ; 1999: Lab Invest. p. 59:551-4.</w:t>
                    </w:r>
                  </w:p>
                </w:tc>
              </w:tr>
              <w:tr w:rsidR="00DB50DB" w:rsidRPr="00DB50DB" w14:paraId="794F5EB2" w14:textId="77777777" w:rsidTr="00546CDB">
                <w:trPr>
                  <w:trHeight w:val="778"/>
                  <w:tblCellSpacing w:w="15" w:type="dxa"/>
                </w:trPr>
                <w:tc>
                  <w:tcPr>
                    <w:tcW w:w="0" w:type="auto"/>
                    <w:hideMark/>
                  </w:tcPr>
                  <w:p w14:paraId="34CD1BFA"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22.</w:t>
                    </w:r>
                  </w:p>
                </w:tc>
                <w:tc>
                  <w:tcPr>
                    <w:tcW w:w="0" w:type="auto"/>
                    <w:hideMark/>
                  </w:tcPr>
                  <w:p w14:paraId="3BB7128C"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Goldschmitd HMJ. Uma Revisão da Autovalidação de Software em Laboratórios de Medicina. Garantia de Acreditação e Qualidade: Revista para Qualidade, Comparabilidade e Confiabilidade em Medições Química; 2002.</w:t>
                    </w:r>
                  </w:p>
                </w:tc>
              </w:tr>
              <w:tr w:rsidR="00DB50DB" w:rsidRPr="00DB50DB" w14:paraId="2844ACEA" w14:textId="77777777" w:rsidTr="00546CDB">
                <w:trPr>
                  <w:trHeight w:val="770"/>
                  <w:tblCellSpacing w:w="15" w:type="dxa"/>
                </w:trPr>
                <w:tc>
                  <w:tcPr>
                    <w:tcW w:w="0" w:type="auto"/>
                    <w:hideMark/>
                  </w:tcPr>
                  <w:p w14:paraId="74F0CAB2"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23.</w:t>
                    </w:r>
                  </w:p>
                </w:tc>
                <w:tc>
                  <w:tcPr>
                    <w:tcW w:w="0" w:type="auto"/>
                    <w:hideMark/>
                  </w:tcPr>
                  <w:p w14:paraId="549D0E91"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2009 Sep 20..</w:t>
                    </w:r>
                  </w:p>
                </w:tc>
              </w:tr>
              <w:tr w:rsidR="00DB50DB" w:rsidRPr="00DB50DB" w14:paraId="6911B6BD" w14:textId="77777777" w:rsidTr="00546CDB">
                <w:trPr>
                  <w:trHeight w:val="345"/>
                  <w:tblCellSpacing w:w="15" w:type="dxa"/>
                </w:trPr>
                <w:tc>
                  <w:tcPr>
                    <w:tcW w:w="0" w:type="auto"/>
                    <w:hideMark/>
                  </w:tcPr>
                  <w:p w14:paraId="6DAA577C"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24.</w:t>
                    </w:r>
                  </w:p>
                </w:tc>
                <w:tc>
                  <w:tcPr>
                    <w:tcW w:w="0" w:type="auto"/>
                    <w:hideMark/>
                  </w:tcPr>
                  <w:p w14:paraId="3AEB1F04"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Da Cruz CF. Laboratório Central do Estado do Paraná Brasil: Pacen/PR.</w:t>
                    </w:r>
                  </w:p>
                </w:tc>
              </w:tr>
              <w:tr w:rsidR="00DB50DB" w:rsidRPr="00DB50DB" w14:paraId="118B4449" w14:textId="77777777" w:rsidTr="00546CDB">
                <w:trPr>
                  <w:trHeight w:val="557"/>
                  <w:tblCellSpacing w:w="15" w:type="dxa"/>
                </w:trPr>
                <w:tc>
                  <w:tcPr>
                    <w:tcW w:w="0" w:type="auto"/>
                    <w:hideMark/>
                  </w:tcPr>
                  <w:p w14:paraId="679C6C24"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lastRenderedPageBreak/>
                      <w:t>25.</w:t>
                    </w:r>
                  </w:p>
                </w:tc>
                <w:tc>
                  <w:tcPr>
                    <w:tcW w:w="0" w:type="auto"/>
                    <w:hideMark/>
                  </w:tcPr>
                  <w:p w14:paraId="76ED881A"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Da Costa VG M. Principais Paramêtros Biológicos Avaliados em Erros na Fase Pré-analítica de Laboratórios Clínicos Brasil: Revisão Sistemática Bras Med Lab; 2012.</w:t>
                    </w:r>
                  </w:p>
                </w:tc>
              </w:tr>
              <w:tr w:rsidR="00DB50DB" w:rsidRPr="00DB50DB" w14:paraId="0AAB1A48" w14:textId="77777777" w:rsidTr="00546CDB">
                <w:trPr>
                  <w:trHeight w:val="337"/>
                  <w:tblCellSpacing w:w="15" w:type="dxa"/>
                </w:trPr>
                <w:tc>
                  <w:tcPr>
                    <w:tcW w:w="0" w:type="auto"/>
                    <w:hideMark/>
                  </w:tcPr>
                  <w:p w14:paraId="26C75B4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26.</w:t>
                    </w:r>
                  </w:p>
                </w:tc>
                <w:tc>
                  <w:tcPr>
                    <w:tcW w:w="0" w:type="auto"/>
                    <w:hideMark/>
                  </w:tcPr>
                  <w:p w14:paraId="49061D9E"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Lapierre L. Gerir. Amanhã. 2005.</w:t>
                    </w:r>
                  </w:p>
                </w:tc>
              </w:tr>
              <w:tr w:rsidR="00DB50DB" w:rsidRPr="00DB50DB" w14:paraId="286D2FF7" w14:textId="77777777" w:rsidTr="00546CDB">
                <w:trPr>
                  <w:trHeight w:val="565"/>
                  <w:tblCellSpacing w:w="15" w:type="dxa"/>
                </w:trPr>
                <w:tc>
                  <w:tcPr>
                    <w:tcW w:w="0" w:type="auto"/>
                    <w:hideMark/>
                  </w:tcPr>
                  <w:p w14:paraId="611BF480"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27.</w:t>
                    </w:r>
                  </w:p>
                </w:tc>
                <w:tc>
                  <w:tcPr>
                    <w:tcW w:w="0" w:type="auto"/>
                    <w:hideMark/>
                  </w:tcPr>
                  <w:p w14:paraId="087FC31F"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Los H.J.J.. Garantia e Controle de Qualidade no Laboratório Clínico Belo Horizonte; 2003.</w:t>
                    </w:r>
                  </w:p>
                </w:tc>
              </w:tr>
              <w:tr w:rsidR="00DB50DB" w:rsidRPr="00DB50DB" w14:paraId="2C46C2E7" w14:textId="77777777" w:rsidTr="00546CDB">
                <w:trPr>
                  <w:trHeight w:val="557"/>
                  <w:tblCellSpacing w:w="15" w:type="dxa"/>
                </w:trPr>
                <w:tc>
                  <w:tcPr>
                    <w:tcW w:w="0" w:type="auto"/>
                    <w:hideMark/>
                  </w:tcPr>
                  <w:p w14:paraId="7FD5D6F1"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28.</w:t>
                    </w:r>
                  </w:p>
                </w:tc>
                <w:tc>
                  <w:tcPr>
                    <w:tcW w:w="0" w:type="auto"/>
                    <w:hideMark/>
                  </w:tcPr>
                  <w:p w14:paraId="49A3CEF1"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Barbosa I, Romano P, Sumita N. A qualidade da amostra e a fase analítica. In Sociedade de Especialidade Médica; 2019; Centro de Convenções de Florianópolis.</w:t>
                    </w:r>
                  </w:p>
                </w:tc>
              </w:tr>
              <w:tr w:rsidR="00DB50DB" w:rsidRPr="00DB50DB" w14:paraId="2FB5822B" w14:textId="77777777" w:rsidTr="00546CDB">
                <w:trPr>
                  <w:trHeight w:val="337"/>
                  <w:tblCellSpacing w:w="15" w:type="dxa"/>
                </w:trPr>
                <w:tc>
                  <w:tcPr>
                    <w:tcW w:w="0" w:type="auto"/>
                    <w:hideMark/>
                  </w:tcPr>
                  <w:p w14:paraId="31AFD91B"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29.</w:t>
                    </w:r>
                  </w:p>
                </w:tc>
                <w:tc>
                  <w:tcPr>
                    <w:tcW w:w="0" w:type="auto"/>
                    <w:hideMark/>
                  </w:tcPr>
                  <w:p w14:paraId="4228BBB2"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Bonini P PMCFRF. Erros em Laboratório Clínico. 2nd ed.: Clin Chem; 2012.</w:t>
                    </w:r>
                  </w:p>
                </w:tc>
              </w:tr>
              <w:tr w:rsidR="00DB50DB" w:rsidRPr="00DB50DB" w14:paraId="1B394164" w14:textId="77777777" w:rsidTr="00546CDB">
                <w:trPr>
                  <w:trHeight w:val="565"/>
                  <w:tblCellSpacing w:w="15" w:type="dxa"/>
                </w:trPr>
                <w:tc>
                  <w:tcPr>
                    <w:tcW w:w="0" w:type="auto"/>
                    <w:hideMark/>
                  </w:tcPr>
                  <w:p w14:paraId="614F71AD"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30.</w:t>
                    </w:r>
                  </w:p>
                </w:tc>
                <w:tc>
                  <w:tcPr>
                    <w:tcW w:w="0" w:type="auto"/>
                    <w:hideMark/>
                  </w:tcPr>
                  <w:p w14:paraId="3FC8F3AE"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Resende L, Viana L, Vidal P. Protocolos Clínicos dos Exames Laboratórias Universidade Federal de Minas Gerais, Faculdade de Medicina; 2009.</w:t>
                    </w:r>
                  </w:p>
                </w:tc>
              </w:tr>
              <w:tr w:rsidR="00DB50DB" w:rsidRPr="00DB50DB" w14:paraId="5CBC2C05" w14:textId="77777777" w:rsidTr="00546CDB">
                <w:trPr>
                  <w:trHeight w:val="770"/>
                  <w:tblCellSpacing w:w="15" w:type="dxa"/>
                </w:trPr>
                <w:tc>
                  <w:tcPr>
                    <w:tcW w:w="0" w:type="auto"/>
                    <w:hideMark/>
                  </w:tcPr>
                  <w:p w14:paraId="7E8E515F"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31.</w:t>
                    </w:r>
                  </w:p>
                </w:tc>
                <w:tc>
                  <w:tcPr>
                    <w:tcW w:w="0" w:type="auto"/>
                    <w:hideMark/>
                  </w:tcPr>
                  <w:p w14:paraId="34D4A49F"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 2015.</w:t>
                    </w:r>
                  </w:p>
                </w:tc>
              </w:tr>
              <w:tr w:rsidR="00DB50DB" w:rsidRPr="00DB50DB" w14:paraId="4D2E9936" w14:textId="77777777" w:rsidTr="00546CDB">
                <w:trPr>
                  <w:trHeight w:val="345"/>
                  <w:tblCellSpacing w:w="15" w:type="dxa"/>
                </w:trPr>
                <w:tc>
                  <w:tcPr>
                    <w:tcW w:w="0" w:type="auto"/>
                    <w:hideMark/>
                  </w:tcPr>
                  <w:p w14:paraId="39F1A7DD"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32.</w:t>
                    </w:r>
                  </w:p>
                </w:tc>
                <w:tc>
                  <w:tcPr>
                    <w:tcW w:w="0" w:type="auto"/>
                    <w:hideMark/>
                  </w:tcPr>
                  <w:p w14:paraId="06C1A048"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AMATO NV, BARDY JLS. Doenças transmissíveis. 3rd ed. São Paulo: SARVIER.</w:t>
                    </w:r>
                  </w:p>
                </w:tc>
              </w:tr>
              <w:tr w:rsidR="00DB50DB" w:rsidRPr="00DB50DB" w14:paraId="052C63CE" w14:textId="77777777" w:rsidTr="00546CDB">
                <w:trPr>
                  <w:trHeight w:val="778"/>
                  <w:tblCellSpacing w:w="15" w:type="dxa"/>
                </w:trPr>
                <w:tc>
                  <w:tcPr>
                    <w:tcW w:w="0" w:type="auto"/>
                    <w:hideMark/>
                  </w:tcPr>
                  <w:p w14:paraId="0FB88928"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33.</w:t>
                    </w:r>
                  </w:p>
                </w:tc>
                <w:tc>
                  <w:tcPr>
                    <w:tcW w:w="0" w:type="auto"/>
                    <w:hideMark/>
                  </w:tcPr>
                  <w:p w14:paraId="35728385"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DB50DB" w:rsidRPr="00DB50DB" w14:paraId="34D5C3F4" w14:textId="77777777" w:rsidTr="00546CDB">
                <w:trPr>
                  <w:trHeight w:val="337"/>
                  <w:tblCellSpacing w:w="15" w:type="dxa"/>
                </w:trPr>
                <w:tc>
                  <w:tcPr>
                    <w:tcW w:w="0" w:type="auto"/>
                    <w:hideMark/>
                  </w:tcPr>
                  <w:p w14:paraId="12FD8B30"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34.</w:t>
                    </w:r>
                  </w:p>
                </w:tc>
                <w:tc>
                  <w:tcPr>
                    <w:tcW w:w="0" w:type="auto"/>
                    <w:hideMark/>
                  </w:tcPr>
                  <w:p w14:paraId="23D17081"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Ltda. EPL. Widal A, B, O e H (Febre Tifóide e Paratifóide). 2022 Julho..</w:t>
                    </w:r>
                  </w:p>
                </w:tc>
              </w:tr>
              <w:tr w:rsidR="00DB50DB" w:rsidRPr="00DB50DB" w14:paraId="59475CBA" w14:textId="77777777" w:rsidTr="00546CDB">
                <w:trPr>
                  <w:trHeight w:val="565"/>
                  <w:tblCellSpacing w:w="15" w:type="dxa"/>
                </w:trPr>
                <w:tc>
                  <w:tcPr>
                    <w:tcW w:w="0" w:type="auto"/>
                    <w:hideMark/>
                  </w:tcPr>
                  <w:p w14:paraId="07CB3F3C"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35.</w:t>
                    </w:r>
                  </w:p>
                </w:tc>
                <w:tc>
                  <w:tcPr>
                    <w:tcW w:w="0" w:type="auto"/>
                    <w:hideMark/>
                  </w:tcPr>
                  <w:p w14:paraId="1B45A13D"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ANVISA-BRASIL. Regulamentações técnicas para Operação de Laboratório Clínico RDC , editor.: ANVISA; 2019.</w:t>
                    </w:r>
                  </w:p>
                </w:tc>
              </w:tr>
              <w:tr w:rsidR="00DB50DB" w:rsidRPr="00DB50DB" w14:paraId="193C10AF" w14:textId="77777777" w:rsidTr="00546CDB">
                <w:trPr>
                  <w:trHeight w:val="337"/>
                  <w:tblCellSpacing w:w="15" w:type="dxa"/>
                </w:trPr>
                <w:tc>
                  <w:tcPr>
                    <w:tcW w:w="0" w:type="auto"/>
                    <w:hideMark/>
                  </w:tcPr>
                  <w:p w14:paraId="21BD34EC"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36.</w:t>
                    </w:r>
                  </w:p>
                </w:tc>
                <w:tc>
                  <w:tcPr>
                    <w:tcW w:w="0" w:type="auto"/>
                    <w:hideMark/>
                  </w:tcPr>
                  <w:p w14:paraId="72A4040B"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Gómez J. Manual de Laboratório Clínico Barcelona; 2008.</w:t>
                    </w:r>
                  </w:p>
                </w:tc>
              </w:tr>
              <w:tr w:rsidR="00DB50DB" w:rsidRPr="00DB50DB" w14:paraId="21FECCD9" w14:textId="77777777" w:rsidTr="00546CDB">
                <w:trPr>
                  <w:trHeight w:val="557"/>
                  <w:tblCellSpacing w:w="15" w:type="dxa"/>
                </w:trPr>
                <w:tc>
                  <w:tcPr>
                    <w:tcW w:w="0" w:type="auto"/>
                    <w:hideMark/>
                  </w:tcPr>
                  <w:p w14:paraId="3058D8A0"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37.</w:t>
                    </w:r>
                  </w:p>
                </w:tc>
                <w:tc>
                  <w:tcPr>
                    <w:tcW w:w="0" w:type="auto"/>
                    <w:hideMark/>
                  </w:tcPr>
                  <w:p w14:paraId="5B7B3DCD" w14:textId="77777777" w:rsidR="003A4E69" w:rsidRPr="00DB50DB" w:rsidRDefault="003A4E69" w:rsidP="00665C7C">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DB50DB" w:rsidRPr="00DB50DB" w14:paraId="292EB39D" w14:textId="77777777" w:rsidTr="00546CDB">
                <w:trPr>
                  <w:trHeight w:val="911"/>
                  <w:tblCellSpacing w:w="15" w:type="dxa"/>
                </w:trPr>
                <w:tc>
                  <w:tcPr>
                    <w:tcW w:w="0" w:type="auto"/>
                    <w:hideMark/>
                  </w:tcPr>
                  <w:p w14:paraId="47055F79" w14:textId="77777777" w:rsidR="003A4E69" w:rsidRPr="00DB50DB" w:rsidRDefault="003A4E69" w:rsidP="00665C7C">
                    <w:pPr>
                      <w:pStyle w:val="Bibliography"/>
                      <w:spacing w:line="240" w:lineRule="auto"/>
                      <w:jc w:val="right"/>
                      <w:rPr>
                        <w:rFonts w:ascii="Times New Roman" w:hAnsi="Times New Roman" w:cs="Times New Roman"/>
                        <w:noProof/>
                        <w:sz w:val="24"/>
                        <w:szCs w:val="24"/>
                      </w:rPr>
                    </w:pPr>
                    <w:r w:rsidRPr="00DB50DB">
                      <w:rPr>
                        <w:rFonts w:ascii="Times New Roman" w:hAnsi="Times New Roman" w:cs="Times New Roman"/>
                        <w:noProof/>
                        <w:sz w:val="24"/>
                        <w:szCs w:val="24"/>
                      </w:rPr>
                      <w:t>38.</w:t>
                    </w:r>
                  </w:p>
                </w:tc>
                <w:tc>
                  <w:tcPr>
                    <w:tcW w:w="0" w:type="auto"/>
                    <w:hideMark/>
                  </w:tcPr>
                  <w:p w14:paraId="3ED57170" w14:textId="77777777" w:rsidR="005A04A8" w:rsidRDefault="003A4E69" w:rsidP="005A04A8">
                    <w:pPr>
                      <w:pStyle w:val="Bibliography"/>
                      <w:spacing w:line="240" w:lineRule="auto"/>
                      <w:rPr>
                        <w:rFonts w:ascii="Times New Roman" w:hAnsi="Times New Roman" w:cs="Times New Roman"/>
                        <w:noProof/>
                        <w:sz w:val="24"/>
                        <w:szCs w:val="24"/>
                      </w:rPr>
                    </w:pPr>
                    <w:r w:rsidRPr="00DB50DB">
                      <w:rPr>
                        <w:rFonts w:ascii="Times New Roman" w:hAnsi="Times New Roman" w:cs="Times New Roman"/>
                        <w:noProof/>
                        <w:sz w:val="24"/>
                        <w:szCs w:val="24"/>
                      </w:rPr>
                      <w:t>Carvalho PR. Boas Práticas Química em Biossegurança. 2nd ed. Rio de Janeiro: Interciência; 2013.</w:t>
                    </w:r>
                  </w:p>
                  <w:p w14:paraId="342C791A" w14:textId="1AA1736A" w:rsidR="005A04A8" w:rsidRPr="005A04A8" w:rsidRDefault="005A04A8" w:rsidP="005A04A8"/>
                </w:tc>
              </w:tr>
            </w:tbl>
            <w:p w14:paraId="7FAD475A" w14:textId="77777777" w:rsidR="003A4E69" w:rsidRPr="00DB50DB" w:rsidRDefault="003A4E69" w:rsidP="00665C7C">
              <w:pPr>
                <w:pStyle w:val="Bibliography"/>
                <w:spacing w:line="240" w:lineRule="auto"/>
                <w:rPr>
                  <w:rFonts w:ascii="Times New Roman" w:eastAsiaTheme="minorEastAsia" w:hAnsi="Times New Roman" w:cs="Times New Roman"/>
                  <w:noProof/>
                  <w:vanish/>
                  <w:sz w:val="24"/>
                  <w:szCs w:val="24"/>
                </w:rPr>
              </w:pPr>
              <w:r w:rsidRPr="00DB50DB">
                <w:rPr>
                  <w:rFonts w:ascii="Times New Roman" w:hAnsi="Times New Roman" w:cs="Times New Roman"/>
                  <w:noProof/>
                  <w:vanish/>
                  <w:sz w:val="24"/>
                  <w:szCs w:val="24"/>
                </w:rPr>
                <w:t>x</w:t>
              </w:r>
            </w:p>
            <w:p w14:paraId="58091EE6" w14:textId="49251153" w:rsidR="00932D6A" w:rsidRPr="006075BF" w:rsidRDefault="00932D6A" w:rsidP="00665C7C">
              <w:pPr>
                <w:spacing w:line="240" w:lineRule="auto"/>
                <w:jc w:val="both"/>
                <w:rPr>
                  <w:rFonts w:ascii="Times New Roman" w:hAnsi="Times New Roman" w:cs="Times New Roman"/>
                </w:rPr>
              </w:pPr>
              <w:r w:rsidRPr="00DB50DB">
                <w:rPr>
                  <w:rFonts w:ascii="Times New Roman" w:hAnsi="Times New Roman" w:cs="Times New Roman"/>
                  <w:b/>
                  <w:bCs/>
                  <w:sz w:val="24"/>
                  <w:szCs w:val="24"/>
                </w:rPr>
                <w:fldChar w:fldCharType="end"/>
              </w:r>
            </w:p>
          </w:sdtContent>
        </w:sdt>
      </w:sdtContent>
    </w:sdt>
    <w:bookmarkEnd w:id="107" w:displacedByCustomXml="prev"/>
    <w:p w14:paraId="7B106132" w14:textId="4F719359" w:rsidR="00EF3566" w:rsidRDefault="005A04A8" w:rsidP="00932D6A">
      <w:pPr>
        <w:rPr>
          <w:rFonts w:ascii="Times New Roman" w:hAnsi="Times New Roman" w:cs="Times New Roman"/>
        </w:rPr>
      </w:pPr>
      <w:r>
        <w:rPr>
          <w:rFonts w:ascii="Times New Roman" w:hAnsi="Times New Roman" w:cs="Times New Roman"/>
        </w:rPr>
        <w:t xml:space="preserve">39. A. OLIVEIRA </w:t>
      </w:r>
      <w:r w:rsidR="00EF3566">
        <w:rPr>
          <w:rFonts w:ascii="Times New Roman" w:hAnsi="Times New Roman" w:cs="Times New Roman"/>
        </w:rPr>
        <w:t>LIMA, J.B 2001, Metodos de Laboratorio Aplicados a Clinica. Rio de Janeiro, Guanabara Koogan S.A. Moura, R.d 2002. Tecnica de Laboratorio, Sao Paulo; Atheneu.</w:t>
      </w:r>
    </w:p>
    <w:p w14:paraId="0122EF3D" w14:textId="69BC1A09" w:rsidR="008D7F9A" w:rsidRDefault="008D7F9A" w:rsidP="00932D6A">
      <w:pPr>
        <w:rPr>
          <w:rFonts w:ascii="Times New Roman" w:hAnsi="Times New Roman" w:cs="Times New Roman"/>
        </w:rPr>
      </w:pPr>
      <w:r>
        <w:rPr>
          <w:rFonts w:ascii="Times New Roman" w:hAnsi="Times New Roman" w:cs="Times New Roman"/>
        </w:rPr>
        <w:t>40. FRANCISCO LUZIO DE PAULA RAMOS, Febre tifoide; a experiencia do instituto Evandro Chagas</w:t>
      </w:r>
      <w:r w:rsidR="00D22B30">
        <w:rPr>
          <w:rFonts w:ascii="Times New Roman" w:hAnsi="Times New Roman" w:cs="Times New Roman"/>
        </w:rPr>
        <w:t>, Belem, 2005.</w:t>
      </w:r>
    </w:p>
    <w:p w14:paraId="703FBDD5" w14:textId="77EDAD3C" w:rsidR="00137D84" w:rsidRDefault="00137D84" w:rsidP="00932D6A">
      <w:pPr>
        <w:rPr>
          <w:rFonts w:ascii="Times New Roman" w:hAnsi="Times New Roman" w:cs="Times New Roman"/>
        </w:rPr>
      </w:pPr>
      <w:r>
        <w:rPr>
          <w:rFonts w:ascii="Times New Roman" w:hAnsi="Times New Roman" w:cs="Times New Roman"/>
        </w:rPr>
        <w:t>41.</w:t>
      </w:r>
      <w:r w:rsidR="00761931">
        <w:rPr>
          <w:rFonts w:ascii="Times New Roman" w:hAnsi="Times New Roman" w:cs="Times New Roman"/>
        </w:rPr>
        <w:t xml:space="preserve"> Dicionario de Portugues licenciado para Oxford University Press, 2023</w:t>
      </w:r>
    </w:p>
    <w:p w14:paraId="2E629F0E" w14:textId="03643E1E" w:rsidR="00137D84" w:rsidRDefault="00137D84" w:rsidP="00932D6A">
      <w:pPr>
        <w:rPr>
          <w:rFonts w:ascii="Times New Roman" w:hAnsi="Times New Roman" w:cs="Times New Roman"/>
        </w:rPr>
      </w:pPr>
      <w:r>
        <w:rPr>
          <w:rFonts w:ascii="Times New Roman" w:hAnsi="Times New Roman" w:cs="Times New Roman"/>
        </w:rPr>
        <w:t>42. GRUPO IBES, Noticias;</w:t>
      </w:r>
      <w:r w:rsidR="00546CDB">
        <w:rPr>
          <w:rFonts w:ascii="Times New Roman" w:hAnsi="Times New Roman" w:cs="Times New Roman"/>
        </w:rPr>
        <w:t xml:space="preserve"> Brasil;</w:t>
      </w:r>
      <w:r>
        <w:rPr>
          <w:rFonts w:ascii="Times New Roman" w:hAnsi="Times New Roman" w:cs="Times New Roman"/>
        </w:rPr>
        <w:t xml:space="preserve"> 2023</w:t>
      </w:r>
    </w:p>
    <w:p w14:paraId="1ED9777E" w14:textId="50E30DF0" w:rsidR="00512C09" w:rsidRDefault="00512C09" w:rsidP="00932D6A">
      <w:pPr>
        <w:rPr>
          <w:rFonts w:ascii="Times New Roman" w:hAnsi="Times New Roman" w:cs="Times New Roman"/>
        </w:rPr>
      </w:pPr>
    </w:p>
    <w:p w14:paraId="319A9DE2" w14:textId="0BCB6B79" w:rsidR="00512C09" w:rsidRDefault="00512C09" w:rsidP="00932D6A">
      <w:pPr>
        <w:rPr>
          <w:rFonts w:ascii="Times New Roman" w:hAnsi="Times New Roman" w:cs="Times New Roman"/>
        </w:rPr>
      </w:pPr>
    </w:p>
    <w:p w14:paraId="15E6C033" w14:textId="71EFA99A" w:rsidR="00512C09" w:rsidRDefault="00512C09" w:rsidP="00932D6A">
      <w:pPr>
        <w:rPr>
          <w:rFonts w:ascii="Times New Roman" w:hAnsi="Times New Roman" w:cs="Times New Roman"/>
        </w:rPr>
      </w:pPr>
    </w:p>
    <w:p w14:paraId="594B071E" w14:textId="77777777" w:rsidR="00665C7C" w:rsidRDefault="00665C7C" w:rsidP="00932D6A">
      <w:pPr>
        <w:rPr>
          <w:rFonts w:ascii="Times New Roman" w:hAnsi="Times New Roman" w:cs="Times New Roman"/>
        </w:rPr>
      </w:pPr>
    </w:p>
    <w:p w14:paraId="3E5A0728" w14:textId="77777777" w:rsidR="00665C7C" w:rsidRDefault="00665C7C" w:rsidP="00932D6A">
      <w:pPr>
        <w:rPr>
          <w:rFonts w:ascii="Times New Roman" w:hAnsi="Times New Roman" w:cs="Times New Roman"/>
        </w:rPr>
      </w:pPr>
    </w:p>
    <w:p w14:paraId="66605C61" w14:textId="77777777" w:rsidR="00665C7C" w:rsidRDefault="00665C7C" w:rsidP="00932D6A">
      <w:pPr>
        <w:rPr>
          <w:rFonts w:ascii="Times New Roman" w:hAnsi="Times New Roman" w:cs="Times New Roman"/>
        </w:rPr>
      </w:pPr>
    </w:p>
    <w:p w14:paraId="0519FA89" w14:textId="77777777" w:rsidR="00665C7C" w:rsidRDefault="00665C7C" w:rsidP="00932D6A">
      <w:pPr>
        <w:rPr>
          <w:rFonts w:ascii="Times New Roman" w:hAnsi="Times New Roman" w:cs="Times New Roman"/>
        </w:rPr>
      </w:pPr>
    </w:p>
    <w:p w14:paraId="3E36A25E" w14:textId="77777777" w:rsidR="00665C7C" w:rsidRDefault="00665C7C" w:rsidP="00932D6A">
      <w:pPr>
        <w:rPr>
          <w:rFonts w:ascii="Times New Roman" w:hAnsi="Times New Roman" w:cs="Times New Roman"/>
        </w:rPr>
      </w:pPr>
    </w:p>
    <w:p w14:paraId="6FD7DC07" w14:textId="77777777" w:rsidR="00665C7C" w:rsidRDefault="00665C7C" w:rsidP="00932D6A">
      <w:pPr>
        <w:rPr>
          <w:rFonts w:ascii="Times New Roman" w:hAnsi="Times New Roman" w:cs="Times New Roman"/>
        </w:rPr>
      </w:pPr>
    </w:p>
    <w:p w14:paraId="32FDD35E" w14:textId="77777777" w:rsidR="00665C7C" w:rsidRDefault="00665C7C" w:rsidP="00932D6A">
      <w:pPr>
        <w:rPr>
          <w:rFonts w:ascii="Times New Roman" w:hAnsi="Times New Roman" w:cs="Times New Roman"/>
        </w:rPr>
      </w:pPr>
    </w:p>
    <w:p w14:paraId="0996FBD1" w14:textId="77777777" w:rsidR="00665C7C" w:rsidRDefault="00665C7C" w:rsidP="00932D6A">
      <w:pPr>
        <w:rPr>
          <w:rFonts w:ascii="Times New Roman" w:hAnsi="Times New Roman" w:cs="Times New Roman"/>
        </w:rPr>
      </w:pPr>
    </w:p>
    <w:p w14:paraId="1CF6418D" w14:textId="77777777" w:rsidR="00665C7C" w:rsidRDefault="00665C7C" w:rsidP="00932D6A">
      <w:pPr>
        <w:rPr>
          <w:rFonts w:ascii="Times New Roman" w:hAnsi="Times New Roman" w:cs="Times New Roman"/>
        </w:rPr>
      </w:pPr>
    </w:p>
    <w:p w14:paraId="343CE273" w14:textId="77777777" w:rsidR="00665C7C" w:rsidRDefault="00665C7C" w:rsidP="00932D6A">
      <w:pPr>
        <w:rPr>
          <w:rFonts w:ascii="Times New Roman" w:hAnsi="Times New Roman" w:cs="Times New Roman"/>
        </w:rPr>
      </w:pPr>
    </w:p>
    <w:p w14:paraId="70E93A17" w14:textId="77777777" w:rsidR="00665C7C" w:rsidRDefault="00665C7C" w:rsidP="00932D6A">
      <w:pPr>
        <w:rPr>
          <w:rFonts w:ascii="Times New Roman" w:hAnsi="Times New Roman" w:cs="Times New Roman"/>
        </w:rPr>
      </w:pPr>
    </w:p>
    <w:p w14:paraId="160168D1" w14:textId="77777777" w:rsidR="00665C7C" w:rsidRDefault="00665C7C" w:rsidP="00932D6A">
      <w:pPr>
        <w:rPr>
          <w:rFonts w:ascii="Times New Roman" w:hAnsi="Times New Roman" w:cs="Times New Roman"/>
        </w:rPr>
      </w:pPr>
    </w:p>
    <w:p w14:paraId="0ED8666A" w14:textId="77777777" w:rsidR="00665C7C" w:rsidRDefault="00665C7C" w:rsidP="00932D6A">
      <w:pPr>
        <w:rPr>
          <w:rFonts w:ascii="Times New Roman" w:hAnsi="Times New Roman" w:cs="Times New Roman"/>
        </w:rPr>
      </w:pPr>
    </w:p>
    <w:p w14:paraId="404A22EF" w14:textId="77777777" w:rsidR="00665C7C" w:rsidRDefault="00665C7C" w:rsidP="00932D6A">
      <w:pPr>
        <w:rPr>
          <w:rFonts w:ascii="Times New Roman" w:hAnsi="Times New Roman" w:cs="Times New Roman"/>
        </w:rPr>
      </w:pPr>
    </w:p>
    <w:p w14:paraId="4A1A06CA" w14:textId="77777777" w:rsidR="00665C7C" w:rsidRDefault="00665C7C" w:rsidP="00932D6A">
      <w:pPr>
        <w:rPr>
          <w:rFonts w:ascii="Times New Roman" w:hAnsi="Times New Roman" w:cs="Times New Roman"/>
        </w:rPr>
      </w:pPr>
    </w:p>
    <w:p w14:paraId="1E04B3F2" w14:textId="77777777" w:rsidR="00665C7C" w:rsidRDefault="00665C7C" w:rsidP="00932D6A">
      <w:pPr>
        <w:rPr>
          <w:rFonts w:ascii="Times New Roman" w:hAnsi="Times New Roman" w:cs="Times New Roman"/>
        </w:rPr>
      </w:pPr>
    </w:p>
    <w:p w14:paraId="20001C8D" w14:textId="77777777" w:rsidR="00665C7C" w:rsidRDefault="00665C7C" w:rsidP="00932D6A">
      <w:pPr>
        <w:rPr>
          <w:rFonts w:ascii="Times New Roman" w:hAnsi="Times New Roman" w:cs="Times New Roman"/>
        </w:rPr>
      </w:pPr>
    </w:p>
    <w:p w14:paraId="085413EE" w14:textId="77777777" w:rsidR="00665C7C" w:rsidRDefault="00665C7C" w:rsidP="00932D6A">
      <w:pPr>
        <w:rPr>
          <w:rFonts w:ascii="Times New Roman" w:hAnsi="Times New Roman" w:cs="Times New Roman"/>
        </w:rPr>
      </w:pPr>
    </w:p>
    <w:p w14:paraId="72EA1E18" w14:textId="77777777" w:rsidR="00665C7C" w:rsidRDefault="00665C7C" w:rsidP="00932D6A">
      <w:pPr>
        <w:rPr>
          <w:rFonts w:ascii="Times New Roman" w:hAnsi="Times New Roman" w:cs="Times New Roman"/>
        </w:rPr>
      </w:pPr>
    </w:p>
    <w:p w14:paraId="4B5E28C5" w14:textId="77777777" w:rsidR="00665C7C" w:rsidRDefault="00665C7C" w:rsidP="00932D6A">
      <w:pPr>
        <w:rPr>
          <w:rFonts w:ascii="Times New Roman" w:hAnsi="Times New Roman" w:cs="Times New Roman"/>
        </w:rPr>
      </w:pPr>
    </w:p>
    <w:p w14:paraId="587F9EEF" w14:textId="77777777" w:rsidR="00665C7C" w:rsidRDefault="00665C7C" w:rsidP="00932D6A">
      <w:pPr>
        <w:rPr>
          <w:rFonts w:ascii="Times New Roman" w:hAnsi="Times New Roman" w:cs="Times New Roman"/>
        </w:rPr>
      </w:pPr>
    </w:p>
    <w:p w14:paraId="313E333C" w14:textId="77777777" w:rsidR="00665C7C" w:rsidRDefault="00665C7C" w:rsidP="00932D6A">
      <w:pPr>
        <w:rPr>
          <w:rFonts w:ascii="Times New Roman" w:hAnsi="Times New Roman" w:cs="Times New Roman"/>
        </w:rPr>
      </w:pPr>
    </w:p>
    <w:p w14:paraId="0333DE39" w14:textId="77777777" w:rsidR="00665C7C" w:rsidRDefault="00665C7C" w:rsidP="00932D6A">
      <w:pPr>
        <w:rPr>
          <w:rFonts w:ascii="Times New Roman" w:hAnsi="Times New Roman" w:cs="Times New Roman"/>
        </w:rPr>
      </w:pPr>
    </w:p>
    <w:p w14:paraId="289D1835" w14:textId="77777777" w:rsidR="00665C7C" w:rsidRDefault="00665C7C" w:rsidP="00932D6A">
      <w:pPr>
        <w:rPr>
          <w:rFonts w:ascii="Times New Roman" w:hAnsi="Times New Roman" w:cs="Times New Roman"/>
        </w:rPr>
      </w:pPr>
    </w:p>
    <w:p w14:paraId="375EE6AD" w14:textId="77777777" w:rsidR="00F026D2" w:rsidRPr="00330628" w:rsidRDefault="00F026D2" w:rsidP="00F026D2">
      <w:pPr>
        <w:pStyle w:val="Heading1"/>
        <w:jc w:val="center"/>
        <w:rPr>
          <w:rFonts w:ascii="Times New Roman" w:hAnsi="Times New Roman" w:cs="Times New Roman"/>
          <w:b/>
          <w:color w:val="auto"/>
          <w:sz w:val="24"/>
        </w:rPr>
      </w:pPr>
      <w:bookmarkStart w:id="109" w:name="_Toc52344236"/>
      <w:bookmarkStart w:id="110" w:name="_Toc146470746"/>
      <w:r>
        <w:rPr>
          <w:rFonts w:ascii="Times New Roman" w:hAnsi="Times New Roman" w:cs="Times New Roman"/>
          <w:b/>
          <w:color w:val="auto"/>
          <w:sz w:val="24"/>
        </w:rPr>
        <w:t>APÊNDICE A - FICHA DE RECOLHA DE DADOS</w:t>
      </w:r>
      <w:bookmarkEnd w:id="109"/>
      <w:bookmarkEnd w:id="110"/>
    </w:p>
    <w:p w14:paraId="4EC444BA" w14:textId="0B4E504D" w:rsidR="00F026D2" w:rsidRPr="00066899" w:rsidRDefault="007F422E" w:rsidP="00F026D2">
      <w:r w:rsidRPr="006075BF">
        <w:rPr>
          <w:rFonts w:ascii="Times New Roman" w:hAnsi="Times New Roman" w:cs="Times New Roman"/>
          <w:noProof/>
          <w:sz w:val="24"/>
          <w:lang w:val="en-US"/>
        </w:rPr>
        <w:drawing>
          <wp:anchor distT="0" distB="0" distL="114300" distR="114300" simplePos="0" relativeHeight="251672576" behindDoc="0" locked="0" layoutInCell="1" allowOverlap="1" wp14:anchorId="174E939D" wp14:editId="566B523E">
            <wp:simplePos x="0" y="0"/>
            <wp:positionH relativeFrom="margin">
              <wp:align>center</wp:align>
            </wp:positionH>
            <wp:positionV relativeFrom="paragraph">
              <wp:posOffset>138681</wp:posOffset>
            </wp:positionV>
            <wp:extent cx="1381839" cy="1239520"/>
            <wp:effectExtent l="0" t="0" r="8890" b="0"/>
            <wp:wrapNone/>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532E949F"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DEPARTAMENTO DE CIÊ</w:t>
      </w:r>
      <w:r w:rsidR="00EF3566">
        <w:rPr>
          <w:rFonts w:ascii="Times New Roman" w:hAnsi="Times New Roman" w:cs="Times New Roman"/>
          <w:sz w:val="28"/>
          <w:szCs w:val="28"/>
        </w:rPr>
        <w:t>N</w:t>
      </w:r>
      <w:r>
        <w:rPr>
          <w:rFonts w:ascii="Times New Roman" w:hAnsi="Times New Roman" w:cs="Times New Roman"/>
          <w:sz w:val="28"/>
          <w:szCs w:val="28"/>
        </w:rPr>
        <w:t>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77777777" w:rsidR="00F854FA" w:rsidRPr="0001265C" w:rsidRDefault="00F854FA"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50A725B8" w:rsidR="00F026D2" w:rsidRDefault="00F026D2" w:rsidP="00F026D2"/>
    <w:p w14:paraId="50AFA07D" w14:textId="3A96C849" w:rsidR="000C61A4" w:rsidRDefault="000C61A4" w:rsidP="000C61A4">
      <w:pPr>
        <w:spacing w:line="360" w:lineRule="auto"/>
        <w:ind w:right="-568"/>
        <w:jc w:val="center"/>
        <w:rPr>
          <w:rFonts w:ascii="Times New Roman" w:hAnsi="Times New Roman" w:cs="Times New Roman"/>
          <w:b/>
        </w:rPr>
      </w:pPr>
      <w:r>
        <w:rPr>
          <w:rFonts w:ascii="Times New Roman" w:hAnsi="Times New Roman" w:cs="Times New Roman"/>
          <w:b/>
          <w:sz w:val="24"/>
        </w:rPr>
        <w:t xml:space="preserve">ERROS NA EXECUÇÃO DOS PROCEDIMENTOS ANALÍTICOS NA REALIZAÇÃO DO EXAME DE WIDAL NO HOSPITAL </w:t>
      </w:r>
      <w:r w:rsidR="00EF3566">
        <w:rPr>
          <w:rFonts w:ascii="Times New Roman" w:hAnsi="Times New Roman" w:cs="Times New Roman"/>
          <w:b/>
          <w:sz w:val="24"/>
        </w:rPr>
        <w:t>FORCA DE VONTADE</w:t>
      </w:r>
      <w:r>
        <w:rPr>
          <w:rFonts w:ascii="Times New Roman" w:hAnsi="Times New Roman" w:cs="Times New Roman"/>
          <w:b/>
          <w:sz w:val="24"/>
        </w:rPr>
        <w:t xml:space="preserve"> NO I TRIMESTRE DE 2023</w:t>
      </w:r>
    </w:p>
    <w:p w14:paraId="7CACAE6D" w14:textId="77777777" w:rsidR="000C61A4" w:rsidRDefault="000C61A4" w:rsidP="000C61A4">
      <w:pPr>
        <w:spacing w:line="360" w:lineRule="auto"/>
        <w:ind w:right="-568"/>
        <w:jc w:val="both"/>
        <w:rPr>
          <w:rFonts w:ascii="Times New Roman" w:hAnsi="Times New Roman" w:cs="Times New Roman"/>
          <w:sz w:val="24"/>
          <w:szCs w:val="24"/>
        </w:rPr>
      </w:pPr>
    </w:p>
    <w:p w14:paraId="07AC95B2" w14:textId="77777777" w:rsidR="000C61A4" w:rsidRDefault="000C61A4" w:rsidP="000C61A4">
      <w:pPr>
        <w:pStyle w:val="ListParagraph"/>
        <w:numPr>
          <w:ilvl w:val="6"/>
          <w:numId w:val="34"/>
        </w:numPr>
        <w:spacing w:after="240" w:line="360" w:lineRule="auto"/>
        <w:ind w:left="284" w:right="-568" w:hanging="284"/>
        <w:jc w:val="both"/>
        <w:rPr>
          <w:rFonts w:ascii="Times New Roman" w:hAnsi="Times New Roman" w:cs="Times New Roman"/>
          <w:sz w:val="24"/>
          <w:szCs w:val="24"/>
        </w:rPr>
      </w:pPr>
      <w:r>
        <w:rPr>
          <w:rFonts w:ascii="Times New Roman" w:hAnsi="Times New Roman" w:cs="Times New Roman"/>
          <w:b/>
          <w:sz w:val="24"/>
          <w:szCs w:val="24"/>
        </w:rPr>
        <w:t xml:space="preserve"> DADOS DO TÉCNICO DE ANÁLISES CLÍNICAS</w:t>
      </w:r>
    </w:p>
    <w:p w14:paraId="02F77827"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Formulário nº</w:t>
      </w:r>
      <w:r>
        <w:rPr>
          <w:rFonts w:ascii="Times New Roman" w:hAnsi="Times New Roman" w:cs="Times New Roman"/>
          <w:sz w:val="24"/>
          <w:szCs w:val="24"/>
        </w:rPr>
        <w:t xml:space="preserve">_________                 </w:t>
      </w:r>
      <w:r>
        <w:rPr>
          <w:rFonts w:ascii="Times New Roman" w:hAnsi="Times New Roman" w:cs="Times New Roman"/>
          <w:b/>
          <w:sz w:val="24"/>
          <w:szCs w:val="24"/>
        </w:rPr>
        <w:t>Data:</w:t>
      </w:r>
      <w:r>
        <w:rPr>
          <w:rFonts w:ascii="Times New Roman" w:hAnsi="Times New Roman" w:cs="Times New Roman"/>
          <w:sz w:val="24"/>
          <w:szCs w:val="24"/>
        </w:rPr>
        <w:t>______/_____________/________</w:t>
      </w:r>
    </w:p>
    <w:p w14:paraId="6AC92344"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Idade:</w:t>
      </w:r>
      <w:r>
        <w:rPr>
          <w:rFonts w:ascii="Times New Roman" w:hAnsi="Times New Roman" w:cs="Times New Roman"/>
          <w:sz w:val="24"/>
          <w:szCs w:val="24"/>
        </w:rPr>
        <w:t xml:space="preserve"> _____anos                                </w:t>
      </w:r>
      <w:r>
        <w:rPr>
          <w:rFonts w:ascii="Times New Roman" w:hAnsi="Times New Roman" w:cs="Times New Roman"/>
          <w:b/>
          <w:sz w:val="24"/>
          <w:szCs w:val="24"/>
        </w:rPr>
        <w:t>Sexo:</w:t>
      </w:r>
      <w:r>
        <w:rPr>
          <w:rFonts w:ascii="Times New Roman" w:hAnsi="Times New Roman" w:cs="Times New Roman"/>
          <w:sz w:val="24"/>
          <w:szCs w:val="24"/>
        </w:rPr>
        <w:t xml:space="preserve">  (    ) Feminino        (    ) Masculino</w:t>
      </w:r>
    </w:p>
    <w:p w14:paraId="415AE343"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Formação/Nível Académico:</w:t>
      </w:r>
      <w:r>
        <w:rPr>
          <w:rFonts w:ascii="Times New Roman" w:hAnsi="Times New Roman" w:cs="Times New Roman"/>
          <w:sz w:val="24"/>
          <w:szCs w:val="24"/>
        </w:rPr>
        <w:t xml:space="preserve"> ______________       </w:t>
      </w:r>
      <w:r>
        <w:rPr>
          <w:rFonts w:ascii="Times New Roman" w:hAnsi="Times New Roman" w:cs="Times New Roman"/>
          <w:b/>
          <w:sz w:val="24"/>
          <w:szCs w:val="24"/>
        </w:rPr>
        <w:t>Anos de Experiência:</w:t>
      </w:r>
      <w:r>
        <w:rPr>
          <w:rFonts w:ascii="Times New Roman" w:hAnsi="Times New Roman" w:cs="Times New Roman"/>
          <w:sz w:val="24"/>
          <w:szCs w:val="24"/>
        </w:rPr>
        <w:t xml:space="preserve"> _________</w:t>
      </w:r>
    </w:p>
    <w:p w14:paraId="56CD5FF9" w14:textId="77777777" w:rsidR="000C61A4" w:rsidRDefault="000C61A4" w:rsidP="000C61A4">
      <w:pPr>
        <w:spacing w:before="240" w:after="0"/>
        <w:ind w:right="-568"/>
        <w:rPr>
          <w:rFonts w:ascii="Times New Roman" w:hAnsi="Times New Roman" w:cs="Times New Roman"/>
          <w:b/>
          <w:sz w:val="24"/>
          <w:szCs w:val="24"/>
        </w:rPr>
      </w:pPr>
      <w:r>
        <w:rPr>
          <w:rFonts w:ascii="Times New Roman" w:hAnsi="Times New Roman" w:cs="Times New Roman"/>
          <w:b/>
          <w:sz w:val="24"/>
          <w:szCs w:val="24"/>
        </w:rPr>
        <w:t>Tem conhecimento dos procedimentos analíticos para a realização do Exame de Widal?</w:t>
      </w:r>
    </w:p>
    <w:p w14:paraId="1FE7BD1C" w14:textId="77777777" w:rsidR="000C61A4" w:rsidRDefault="000C61A4" w:rsidP="000C61A4">
      <w:pPr>
        <w:pStyle w:val="ListParagraph"/>
        <w:numPr>
          <w:ilvl w:val="0"/>
          <w:numId w:val="35"/>
        </w:numPr>
        <w:spacing w:before="240" w:after="0" w:line="254" w:lineRule="auto"/>
        <w:ind w:right="-568"/>
        <w:rPr>
          <w:rFonts w:ascii="Times New Roman" w:hAnsi="Times New Roman" w:cs="Times New Roman"/>
          <w:sz w:val="24"/>
          <w:szCs w:val="24"/>
        </w:rPr>
      </w:pPr>
      <w:r>
        <w:rPr>
          <w:rFonts w:ascii="Times New Roman" w:hAnsi="Times New Roman" w:cs="Times New Roman"/>
          <w:sz w:val="24"/>
          <w:szCs w:val="24"/>
        </w:rPr>
        <w:t>Sim (  )             b)  Não (  )</w:t>
      </w:r>
    </w:p>
    <w:p w14:paraId="184E92FF" w14:textId="77777777" w:rsidR="000C61A4" w:rsidRDefault="000C61A4" w:rsidP="000C61A4">
      <w:pPr>
        <w:spacing w:line="360" w:lineRule="auto"/>
        <w:ind w:right="-568"/>
        <w:jc w:val="both"/>
        <w:rPr>
          <w:rFonts w:ascii="Times New Roman" w:hAnsi="Times New Roman" w:cs="Times New Roman"/>
          <w:b/>
          <w:sz w:val="24"/>
          <w:szCs w:val="24"/>
        </w:rPr>
      </w:pPr>
    </w:p>
    <w:p w14:paraId="196A007A"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B) PROCEDIMENTOS NA FASE PRÉ-ANALÍTICA</w:t>
      </w:r>
    </w:p>
    <w:p w14:paraId="12A118DF"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Qual é o procedimento utilizado na realização do Exame de Widal?</w:t>
      </w:r>
    </w:p>
    <w:p w14:paraId="4943E09A" w14:textId="77777777" w:rsidR="000C61A4" w:rsidRDefault="000C61A4" w:rsidP="000C61A4">
      <w:pPr>
        <w:spacing w:after="240" w:line="360" w:lineRule="auto"/>
        <w:ind w:right="-568"/>
        <w:jc w:val="both"/>
        <w:rPr>
          <w:rFonts w:ascii="Times New Roman" w:hAnsi="Times New Roman" w:cs="Times New Roman"/>
          <w:sz w:val="24"/>
          <w:szCs w:val="24"/>
        </w:rPr>
      </w:pPr>
      <w:r>
        <w:rPr>
          <w:rFonts w:ascii="Times New Roman" w:hAnsi="Times New Roman" w:cs="Times New Roman"/>
          <w:sz w:val="24"/>
          <w:szCs w:val="24"/>
        </w:rPr>
        <w:t>a) Qualitativo (    )                        b) Quantitativo (   )                    c) Outro (   )</w:t>
      </w:r>
    </w:p>
    <w:p w14:paraId="37870D5B" w14:textId="77777777" w:rsidR="002D20B1" w:rsidRDefault="002D20B1" w:rsidP="000C61A4">
      <w:pPr>
        <w:spacing w:after="240" w:line="360" w:lineRule="auto"/>
        <w:ind w:right="-568"/>
        <w:jc w:val="both"/>
        <w:rPr>
          <w:rFonts w:ascii="Times New Roman" w:hAnsi="Times New Roman" w:cs="Times New Roman"/>
          <w:sz w:val="24"/>
          <w:szCs w:val="24"/>
        </w:rPr>
      </w:pPr>
    </w:p>
    <w:p w14:paraId="4C0C599F"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2. Como é a caligrafia do médico na requisição do exame?</w:t>
      </w:r>
    </w:p>
    <w:p w14:paraId="10D7154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Legível (  )                   b) Ilegível (  )                c) Razoável (  )</w:t>
      </w:r>
    </w:p>
    <w:p w14:paraId="26575F6B" w14:textId="0DFEB7B6"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Como são </w:t>
      </w:r>
      <w:r w:rsidR="00597D3E">
        <w:rPr>
          <w:rFonts w:ascii="Times New Roman" w:hAnsi="Times New Roman" w:cs="Times New Roman"/>
          <w:b/>
          <w:sz w:val="24"/>
          <w:szCs w:val="24"/>
        </w:rPr>
        <w:t>identificadas</w:t>
      </w:r>
      <w:r>
        <w:rPr>
          <w:rFonts w:ascii="Times New Roman" w:hAnsi="Times New Roman" w:cs="Times New Roman"/>
          <w:b/>
          <w:sz w:val="24"/>
          <w:szCs w:val="24"/>
        </w:rPr>
        <w:t xml:space="preserve"> as amostras biológicas?</w:t>
      </w:r>
    </w:p>
    <w:p w14:paraId="00F4489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Lápis (   )                 b) Esferográfica (  )                        c) Marcador (  )</w:t>
      </w:r>
    </w:p>
    <w:p w14:paraId="36909B19"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Sobre a Colheita da amostra Biológica em Jejum, fazem:</w:t>
      </w:r>
    </w:p>
    <w:p w14:paraId="649ADF4E"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lastRenderedPageBreak/>
        <w:t>a) Sempre (  )                 b) Algumas vezes (  )                  c) Não fazem (  )</w:t>
      </w:r>
    </w:p>
    <w:p w14:paraId="247594BF"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sz w:val="24"/>
          <w:szCs w:val="24"/>
        </w:rPr>
        <w:t xml:space="preserve"> Antes da colheita fazem a preparação do Doente?</w:t>
      </w:r>
      <w:r>
        <w:rPr>
          <w:rFonts w:ascii="Times New Roman" w:hAnsi="Times New Roman" w:cs="Times New Roman"/>
          <w:sz w:val="24"/>
          <w:szCs w:val="24"/>
        </w:rPr>
        <w:t xml:space="preserve">       a) Sim (  )             b) Não (  )</w:t>
      </w:r>
    </w:p>
    <w:p w14:paraId="4DD81BF5"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6. Os tubos e os frascos de coleta de amostras biológicas são:</w:t>
      </w:r>
    </w:p>
    <w:p w14:paraId="76B56529"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Descartáveis ou de uso único (  )                      b) Reutilizável (  )</w:t>
      </w:r>
    </w:p>
    <w:p w14:paraId="27F6C9F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7. Qual é a metodologia utilizada para a realização do teste de Widal?</w:t>
      </w:r>
    </w:p>
    <w:p w14:paraId="41AEA3C8"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Aglutinação Bacteriana (  )               Brucelose (  )           Vacinação (  )</w:t>
      </w:r>
    </w:p>
    <w:p w14:paraId="63CDF916" w14:textId="77777777" w:rsidR="000C61A4" w:rsidRDefault="000C61A4" w:rsidP="000C61A4">
      <w:pPr>
        <w:spacing w:line="360" w:lineRule="auto"/>
        <w:ind w:right="-568"/>
        <w:jc w:val="both"/>
        <w:rPr>
          <w:rFonts w:ascii="Times New Roman" w:hAnsi="Times New Roman" w:cs="Times New Roman"/>
          <w:sz w:val="24"/>
          <w:szCs w:val="24"/>
        </w:rPr>
      </w:pPr>
    </w:p>
    <w:p w14:paraId="6FD99B2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C)  PROCEDIMENTOS NA FASE ANALÍTICA</w:t>
      </w:r>
    </w:p>
    <w:p w14:paraId="0A212E89" w14:textId="77777777" w:rsidR="000C61A4" w:rsidRDefault="000C61A4" w:rsidP="000C61A4">
      <w:pPr>
        <w:spacing w:line="360" w:lineRule="auto"/>
        <w:ind w:right="-568"/>
        <w:jc w:val="both"/>
        <w:rPr>
          <w:rFonts w:ascii="Times New Roman" w:hAnsi="Times New Roman" w:cs="Times New Roman"/>
          <w:b/>
          <w:sz w:val="24"/>
          <w:szCs w:val="24"/>
        </w:rPr>
      </w:pPr>
    </w:p>
    <w:p w14:paraId="360306D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 Com que regularidade é feita a manutenção e a calibração dos equipamentos?</w:t>
      </w:r>
    </w:p>
    <w:p w14:paraId="2D29AA50" w14:textId="77777777" w:rsidR="000C61A4" w:rsidRDefault="000C61A4" w:rsidP="000C61A4">
      <w:pPr>
        <w:spacing w:line="360" w:lineRule="auto"/>
        <w:ind w:right="-568" w:firstLine="567"/>
        <w:jc w:val="both"/>
        <w:rPr>
          <w:rFonts w:ascii="Times New Roman" w:hAnsi="Times New Roman" w:cs="Times New Roman"/>
          <w:b/>
          <w:bCs/>
          <w:sz w:val="24"/>
          <w:szCs w:val="24"/>
        </w:rPr>
      </w:pPr>
      <w:r>
        <w:rPr>
          <w:rFonts w:ascii="Times New Roman" w:hAnsi="Times New Roman" w:cs="Times New Roman"/>
          <w:sz w:val="24"/>
          <w:szCs w:val="24"/>
        </w:rPr>
        <w:t>a) Sempre (  )               b) Algumas vezes (  )                     c) Não fazem ( )</w:t>
      </w:r>
    </w:p>
    <w:p w14:paraId="32779ADA"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Como é feito o armazenamento da amostra biológica?</w:t>
      </w:r>
    </w:p>
    <w:p w14:paraId="317C643B"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Ar ambiental (  )                                b) Cadeia de frio (  )</w:t>
      </w:r>
    </w:p>
    <w:p w14:paraId="0C1DE668"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3 – Como fazem para observar a aglutinação de anticorpos no exame de Widal?</w:t>
      </w:r>
    </w:p>
    <w:p w14:paraId="721CD562"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732F3E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Existe um instrumento para se monitorar o tempo de reação das soluções?</w:t>
      </w:r>
    </w:p>
    <w:p w14:paraId="58C2F280"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Sim (   )                     b) Não (   )</w:t>
      </w:r>
    </w:p>
    <w:p w14:paraId="49DE0AB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c) Se sim, qual? ______________________________________________.</w:t>
      </w:r>
    </w:p>
    <w:p w14:paraId="664CFB3F" w14:textId="77777777" w:rsidR="000C61A4" w:rsidRDefault="000C61A4" w:rsidP="000C61A4">
      <w:pPr>
        <w:spacing w:line="360" w:lineRule="auto"/>
        <w:ind w:right="-568"/>
        <w:jc w:val="both"/>
        <w:rPr>
          <w:rFonts w:ascii="Times New Roman" w:hAnsi="Times New Roman" w:cs="Times New Roman"/>
          <w:bCs/>
          <w:sz w:val="24"/>
          <w:szCs w:val="24"/>
        </w:rPr>
      </w:pPr>
    </w:p>
    <w:p w14:paraId="324F7C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6 </w:t>
      </w:r>
      <w:r>
        <w:rPr>
          <w:rFonts w:ascii="Times New Roman" w:hAnsi="Times New Roman" w:cs="Times New Roman"/>
          <w:b/>
          <w:sz w:val="24"/>
          <w:szCs w:val="24"/>
        </w:rPr>
        <w:t>- Quanto ao fornecimento de energia elétrica, como tem sido?</w:t>
      </w:r>
    </w:p>
    <w:p w14:paraId="2E6DC13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Regular (   )        b) Falha Muito ( )          c) Não há (  )</w:t>
      </w:r>
    </w:p>
    <w:p w14:paraId="439993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D) PROCEDIMENTOS NA FASE PÓS-ANÁLITICA</w:t>
      </w:r>
    </w:p>
    <w:p w14:paraId="75C22423" w14:textId="77777777" w:rsidR="000C61A4" w:rsidRDefault="000C61A4" w:rsidP="000C61A4">
      <w:pPr>
        <w:spacing w:line="360" w:lineRule="auto"/>
        <w:ind w:right="-568"/>
        <w:jc w:val="both"/>
        <w:rPr>
          <w:rFonts w:ascii="Times New Roman" w:hAnsi="Times New Roman" w:cs="Times New Roman"/>
          <w:b/>
          <w:sz w:val="24"/>
          <w:szCs w:val="24"/>
        </w:rPr>
      </w:pPr>
    </w:p>
    <w:p w14:paraId="33F154F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 Como é feito a destruição / descarte das amostras?</w:t>
      </w:r>
    </w:p>
    <w:p w14:paraId="4C546FB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lastRenderedPageBreak/>
        <w:t>__________________________________________________________________</w:t>
      </w:r>
    </w:p>
    <w:p w14:paraId="5E4E112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São analisados os resultados antes da liberação dos laudos?</w:t>
      </w:r>
      <w:r>
        <w:rPr>
          <w:rFonts w:ascii="Times New Roman" w:hAnsi="Times New Roman" w:cs="Times New Roman"/>
          <w:sz w:val="24"/>
          <w:szCs w:val="24"/>
        </w:rPr>
        <w:t xml:space="preserve">     a) Sim (  )       b) Não (  )</w:t>
      </w:r>
    </w:p>
    <w:p w14:paraId="73F5BB71" w14:textId="28DDF45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3 </w:t>
      </w:r>
      <w:r>
        <w:rPr>
          <w:rFonts w:ascii="Times New Roman" w:hAnsi="Times New Roman" w:cs="Times New Roman"/>
          <w:b/>
          <w:sz w:val="24"/>
          <w:szCs w:val="24"/>
        </w:rPr>
        <w:t xml:space="preserve">– O </w:t>
      </w:r>
      <w:r w:rsidR="00597D3E">
        <w:rPr>
          <w:rFonts w:ascii="Times New Roman" w:hAnsi="Times New Roman" w:cs="Times New Roman"/>
          <w:b/>
          <w:sz w:val="24"/>
          <w:szCs w:val="24"/>
        </w:rPr>
        <w:t>q</w:t>
      </w:r>
      <w:r>
        <w:rPr>
          <w:rFonts w:ascii="Times New Roman" w:hAnsi="Times New Roman" w:cs="Times New Roman"/>
          <w:b/>
          <w:sz w:val="24"/>
          <w:szCs w:val="24"/>
        </w:rPr>
        <w:t>ue fazem se notarem uma irregularidade no laudo?</w:t>
      </w:r>
    </w:p>
    <w:p w14:paraId="3524E4E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36F09C6" w14:textId="7FDA7B6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 Conhecendo que o exame de widal pode produzir resultados falsos positivos, qual é o procedimento feito quando se percebe uma falha no resultado?</w:t>
      </w:r>
    </w:p>
    <w:p w14:paraId="35D6DB2E"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 Repete-se o Exame completo (  )   b) Expulsa-se o paciente (  )   c) Mantém-se os resultados ( )</w:t>
      </w:r>
    </w:p>
    <w:p w14:paraId="0EA33CEB"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5 – Existe alguma fonte de armazenamento de dados dos laudos?</w:t>
      </w:r>
    </w:p>
    <w:p w14:paraId="2764C89B"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Sim (  )              b) Não (  )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AD47832" w14:textId="77777777" w:rsidR="00F026D2" w:rsidRDefault="00F026D2" w:rsidP="005A5D57">
      <w:pPr>
        <w:spacing w:line="360" w:lineRule="auto"/>
        <w:ind w:firstLine="709"/>
      </w:pPr>
    </w:p>
    <w:p w14:paraId="3413DF99" w14:textId="77777777" w:rsidR="00F026D2" w:rsidRDefault="00F026D2" w:rsidP="005A5D57">
      <w:pPr>
        <w:spacing w:line="360" w:lineRule="auto"/>
        <w:ind w:firstLine="709"/>
      </w:pPr>
    </w:p>
    <w:p w14:paraId="7A656026" w14:textId="7DA38BF9" w:rsidR="007F422E" w:rsidRDefault="007F422E" w:rsidP="005A5D57">
      <w:pPr>
        <w:spacing w:line="360" w:lineRule="auto"/>
      </w:pPr>
    </w:p>
    <w:p w14:paraId="063DC4B9" w14:textId="7FC8066C" w:rsidR="007F422E" w:rsidRDefault="007F422E" w:rsidP="005A5D57">
      <w:pPr>
        <w:spacing w:line="360" w:lineRule="auto"/>
      </w:pPr>
    </w:p>
    <w:p w14:paraId="37AB683A" w14:textId="5A0915E0" w:rsidR="00512C09" w:rsidRDefault="00512C09" w:rsidP="005A5D57">
      <w:pPr>
        <w:spacing w:line="360" w:lineRule="auto"/>
      </w:pPr>
    </w:p>
    <w:p w14:paraId="29991C8D" w14:textId="77777777" w:rsidR="00512C09" w:rsidRDefault="00512C09" w:rsidP="005A5D57">
      <w:pPr>
        <w:spacing w:line="360" w:lineRule="auto"/>
      </w:pPr>
    </w:p>
    <w:p w14:paraId="5176EFC3" w14:textId="77777777" w:rsidR="00F026D2" w:rsidRDefault="00F026D2" w:rsidP="005A5D57">
      <w:pPr>
        <w:pStyle w:val="Heading1"/>
        <w:spacing w:line="360" w:lineRule="auto"/>
        <w:jc w:val="center"/>
        <w:rPr>
          <w:rFonts w:ascii="Times New Roman" w:hAnsi="Times New Roman" w:cs="Times New Roman"/>
          <w:b/>
          <w:color w:val="auto"/>
          <w:sz w:val="24"/>
        </w:rPr>
      </w:pPr>
      <w:bookmarkStart w:id="111" w:name="_Toc52344237"/>
      <w:bookmarkStart w:id="112" w:name="_Toc146470747"/>
      <w:r>
        <w:rPr>
          <w:rFonts w:ascii="Times New Roman" w:hAnsi="Times New Roman" w:cs="Times New Roman"/>
          <w:b/>
          <w:color w:val="auto"/>
          <w:sz w:val="24"/>
        </w:rPr>
        <w:t>ANEXO A – TERMO DE CONSENTIMENTO</w:t>
      </w:r>
      <w:bookmarkEnd w:id="111"/>
      <w:bookmarkEnd w:id="112"/>
    </w:p>
    <w:p w14:paraId="5AD8FD81" w14:textId="1402F5CB" w:rsidR="00F026D2" w:rsidRDefault="00F026D2" w:rsidP="005A5D57">
      <w:pPr>
        <w:spacing w:line="360" w:lineRule="auto"/>
        <w:ind w:firstLine="709"/>
        <w:jc w:val="center"/>
        <w:rPr>
          <w:rFonts w:ascii="Times New Roman" w:hAnsi="Times New Roman" w:cs="Times New Roman"/>
          <w:sz w:val="24"/>
        </w:rPr>
      </w:pPr>
      <w:r>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7009A72B" w:rsidR="00F026D2" w:rsidRDefault="007F422E"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val="en-US"/>
        </w:rPr>
        <w:drawing>
          <wp:anchor distT="0" distB="0" distL="114300" distR="114300" simplePos="0" relativeHeight="251674624" behindDoc="0" locked="0" layoutInCell="1" allowOverlap="1" wp14:anchorId="11951482" wp14:editId="3D5F043F">
            <wp:simplePos x="0" y="0"/>
            <wp:positionH relativeFrom="margin">
              <wp:align>center</wp:align>
            </wp:positionH>
            <wp:positionV relativeFrom="paragraph">
              <wp:posOffset>-496748</wp:posOffset>
            </wp:positionV>
            <wp:extent cx="1381839" cy="1239520"/>
            <wp:effectExtent l="0" t="0" r="889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INSTITUTO SUPERIOR POLITÉCNICO KALANDULA DE ANGOLA</w:t>
      </w:r>
    </w:p>
    <w:p w14:paraId="7A1F7B56" w14:textId="7F88A0A5"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w:t>
      </w:r>
      <w:r w:rsidR="005A04A8">
        <w:rPr>
          <w:rFonts w:ascii="Times New Roman" w:hAnsi="Times New Roman" w:cs="Times New Roman"/>
          <w:sz w:val="28"/>
          <w:szCs w:val="28"/>
        </w:rPr>
        <w:t>N</w:t>
      </w:r>
      <w:r>
        <w:rPr>
          <w:rFonts w:ascii="Times New Roman" w:hAnsi="Times New Roman" w:cs="Times New Roman"/>
          <w:sz w:val="28"/>
          <w:szCs w:val="28"/>
        </w:rPr>
        <w:t>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77777777" w:rsidR="00F026D2" w:rsidRDefault="00F026D2" w:rsidP="005A5D57">
      <w:pPr>
        <w:spacing w:line="360" w:lineRule="auto"/>
        <w:jc w:val="both"/>
        <w:rPr>
          <w:rFonts w:ascii="Times New Roman" w:hAnsi="Times New Roman" w:cs="Times New Roman"/>
          <w:sz w:val="24"/>
        </w:rPr>
      </w:pPr>
    </w:p>
    <w:p w14:paraId="25F34C2F" w14:textId="239E5072" w:rsidR="007F422E"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2AAE33B6" w14:textId="77777777" w:rsidR="00F026D2" w:rsidRDefault="00F026D2" w:rsidP="005A5D57">
      <w:pPr>
        <w:spacing w:line="360" w:lineRule="auto"/>
        <w:jc w:val="both"/>
        <w:rPr>
          <w:rFonts w:ascii="Times New Roman" w:hAnsi="Times New Roman" w:cs="Times New Roman"/>
          <w:sz w:val="24"/>
        </w:rPr>
      </w:pPr>
    </w:p>
    <w:p w14:paraId="71567F4A" w14:textId="415441BA" w:rsidR="007F422E" w:rsidRPr="006075BF" w:rsidRDefault="007F422E" w:rsidP="005A5D57">
      <w:pPr>
        <w:spacing w:line="360" w:lineRule="auto"/>
        <w:ind w:firstLine="709"/>
        <w:jc w:val="both"/>
        <w:rPr>
          <w:rFonts w:ascii="Times New Roman" w:hAnsi="Times New Roman" w:cs="Times New Roman"/>
          <w:sz w:val="24"/>
        </w:rPr>
      </w:pP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15AB4074"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7F422E" w:rsidRPr="007F422E">
        <w:rPr>
          <w:rFonts w:ascii="Times New Roman" w:hAnsi="Times New Roman" w:cs="Times New Roman"/>
          <w:sz w:val="24"/>
        </w:rPr>
        <w:t xml:space="preserve">Erros na </w:t>
      </w:r>
      <w:r w:rsidR="007F422E">
        <w:rPr>
          <w:rFonts w:ascii="Times New Roman" w:hAnsi="Times New Roman" w:cs="Times New Roman"/>
          <w:sz w:val="24"/>
        </w:rPr>
        <w:t>E</w:t>
      </w:r>
      <w:r w:rsidR="007F422E" w:rsidRPr="007F422E">
        <w:rPr>
          <w:rFonts w:ascii="Times New Roman" w:hAnsi="Times New Roman" w:cs="Times New Roman"/>
          <w:sz w:val="24"/>
        </w:rPr>
        <w:t xml:space="preserve">xecução dos </w:t>
      </w:r>
      <w:r w:rsidR="007F422E">
        <w:rPr>
          <w:rFonts w:ascii="Times New Roman" w:hAnsi="Times New Roman" w:cs="Times New Roman"/>
          <w:sz w:val="24"/>
        </w:rPr>
        <w:t>P</w:t>
      </w:r>
      <w:r w:rsidR="007F422E" w:rsidRPr="007F422E">
        <w:rPr>
          <w:rFonts w:ascii="Times New Roman" w:hAnsi="Times New Roman" w:cs="Times New Roman"/>
          <w:sz w:val="24"/>
        </w:rPr>
        <w:t xml:space="preserve">rocedimentos </w:t>
      </w:r>
      <w:r w:rsidR="007F422E">
        <w:rPr>
          <w:rFonts w:ascii="Times New Roman" w:hAnsi="Times New Roman" w:cs="Times New Roman"/>
          <w:sz w:val="24"/>
        </w:rPr>
        <w:t>A</w:t>
      </w:r>
      <w:r w:rsidR="007F422E" w:rsidRPr="007F422E">
        <w:rPr>
          <w:rFonts w:ascii="Times New Roman" w:hAnsi="Times New Roman" w:cs="Times New Roman"/>
          <w:sz w:val="24"/>
        </w:rPr>
        <w:t xml:space="preserve">nalíticos na </w:t>
      </w:r>
      <w:r w:rsidR="007F422E">
        <w:rPr>
          <w:rFonts w:ascii="Times New Roman" w:hAnsi="Times New Roman" w:cs="Times New Roman"/>
          <w:sz w:val="24"/>
        </w:rPr>
        <w:t>R</w:t>
      </w:r>
      <w:r w:rsidR="007F422E" w:rsidRPr="007F422E">
        <w:rPr>
          <w:rFonts w:ascii="Times New Roman" w:hAnsi="Times New Roman" w:cs="Times New Roman"/>
          <w:sz w:val="24"/>
        </w:rPr>
        <w:t xml:space="preserve">ealização do </w:t>
      </w:r>
      <w:r w:rsidR="007F422E">
        <w:rPr>
          <w:rFonts w:ascii="Times New Roman" w:hAnsi="Times New Roman" w:cs="Times New Roman"/>
          <w:sz w:val="24"/>
        </w:rPr>
        <w:t>E</w:t>
      </w:r>
      <w:r w:rsidR="007F422E" w:rsidRPr="007F422E">
        <w:rPr>
          <w:rFonts w:ascii="Times New Roman" w:hAnsi="Times New Roman" w:cs="Times New Roman"/>
          <w:sz w:val="24"/>
        </w:rPr>
        <w:t xml:space="preserve">xame de </w:t>
      </w:r>
      <w:r w:rsidR="007F422E">
        <w:rPr>
          <w:rFonts w:ascii="Times New Roman" w:hAnsi="Times New Roman" w:cs="Times New Roman"/>
          <w:sz w:val="24"/>
        </w:rPr>
        <w:t>W</w:t>
      </w:r>
      <w:r w:rsidR="007F422E" w:rsidRPr="007F422E">
        <w:rPr>
          <w:rFonts w:ascii="Times New Roman" w:hAnsi="Times New Roman" w:cs="Times New Roman"/>
          <w:sz w:val="24"/>
        </w:rPr>
        <w:t xml:space="preserve">idal no </w:t>
      </w:r>
      <w:r w:rsidR="007F422E">
        <w:rPr>
          <w:rFonts w:ascii="Times New Roman" w:hAnsi="Times New Roman" w:cs="Times New Roman"/>
          <w:sz w:val="24"/>
        </w:rPr>
        <w:t>H</w:t>
      </w:r>
      <w:r w:rsidR="007F422E" w:rsidRPr="007F422E">
        <w:rPr>
          <w:rFonts w:ascii="Times New Roman" w:hAnsi="Times New Roman" w:cs="Times New Roman"/>
          <w:sz w:val="24"/>
        </w:rPr>
        <w:t xml:space="preserve">ospital </w:t>
      </w:r>
      <w:r w:rsidR="007F422E">
        <w:rPr>
          <w:rFonts w:ascii="Times New Roman" w:hAnsi="Times New Roman" w:cs="Times New Roman"/>
          <w:sz w:val="24"/>
        </w:rPr>
        <w:t>CIGA</w:t>
      </w:r>
      <w:r w:rsidR="007F422E" w:rsidRPr="007F422E">
        <w:rPr>
          <w:rFonts w:ascii="Times New Roman" w:hAnsi="Times New Roman" w:cs="Times New Roman"/>
          <w:sz w:val="24"/>
        </w:rPr>
        <w:t xml:space="preserve"> no </w:t>
      </w:r>
      <w:r w:rsidR="007F422E">
        <w:rPr>
          <w:rFonts w:ascii="Times New Roman" w:hAnsi="Times New Roman" w:cs="Times New Roman"/>
          <w:sz w:val="24"/>
        </w:rPr>
        <w:t>I</w:t>
      </w:r>
      <w:r w:rsidR="007F422E" w:rsidRPr="007F422E">
        <w:rPr>
          <w:rFonts w:ascii="Times New Roman" w:hAnsi="Times New Roman" w:cs="Times New Roman"/>
          <w:sz w:val="24"/>
        </w:rPr>
        <w:t xml:space="preserve"> </w:t>
      </w:r>
      <w:r w:rsidR="007F422E">
        <w:rPr>
          <w:rFonts w:ascii="Times New Roman" w:hAnsi="Times New Roman" w:cs="Times New Roman"/>
          <w:sz w:val="24"/>
        </w:rPr>
        <w:t>T</w:t>
      </w:r>
      <w:r w:rsidR="007F422E" w:rsidRPr="007F422E">
        <w:rPr>
          <w:rFonts w:ascii="Times New Roman" w:hAnsi="Times New Roman" w:cs="Times New Roman"/>
          <w:sz w:val="24"/>
        </w:rPr>
        <w:t>rimestre de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a oportunidade de poder elucidar outros profissionais sobre a forma correcta para a realização do exame de widal,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objectivo desse projecto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Widal no Laboratório do Hospital </w:t>
      </w:r>
      <w:r w:rsidR="00EF3566">
        <w:rPr>
          <w:rFonts w:ascii="Times New Roman" w:hAnsi="Times New Roman" w:cs="Times New Roman"/>
          <w:sz w:val="24"/>
        </w:rPr>
        <w:t>Forca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Para o procedimento de coleta de dados será utilizado um questionário.</w:t>
      </w:r>
    </w:p>
    <w:p w14:paraId="145C69C3"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coleta do material. Enquanto faz-se a colheita das informações através do questionário, o colector ou o investigador acompanhará e instruirá em caso de alguma dúvida.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O</w:t>
      </w:r>
      <w:r w:rsidR="007F422E">
        <w:rPr>
          <w:rFonts w:ascii="Times New Roman" w:hAnsi="Times New Roman" w:cs="Times New Roman"/>
          <w:sz w:val="24"/>
        </w:rPr>
        <w:t xml:space="preserve">s </w:t>
      </w:r>
      <w:r>
        <w:rPr>
          <w:rFonts w:ascii="Times New Roman" w:hAnsi="Times New Roman" w:cs="Times New Roman"/>
          <w:sz w:val="24"/>
        </w:rPr>
        <w:t>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Kalandula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 xml:space="preserve">A participação no estudo não acarretará custos para você e não será disponível nenhuma compensação financeira adicional.   </w:t>
      </w:r>
    </w:p>
    <w:p w14:paraId="51649CD9" w14:textId="6F526227"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NoSpacing"/>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NoSpacing"/>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NoSpacing"/>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NoSpacing"/>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NoSpacing"/>
        <w:spacing w:line="360" w:lineRule="auto"/>
        <w:jc w:val="center"/>
        <w:rPr>
          <w:rFonts w:ascii="Times New Roman" w:hAnsi="Times New Roman" w:cs="Times New Roman"/>
          <w:sz w:val="24"/>
        </w:rPr>
      </w:pPr>
    </w:p>
    <w:p w14:paraId="3A9897E0" w14:textId="77777777" w:rsidR="00A23A0A" w:rsidRPr="00A23A0A" w:rsidRDefault="00A23A0A" w:rsidP="005A5D57">
      <w:pPr>
        <w:pStyle w:val="NoSpacing"/>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45A3D892" w:rsidR="00FC6365" w:rsidRPr="006075BF" w:rsidRDefault="00FC6365" w:rsidP="005A5D57">
      <w:pPr>
        <w:pStyle w:val="Heading1"/>
        <w:spacing w:line="360" w:lineRule="auto"/>
        <w:jc w:val="center"/>
        <w:rPr>
          <w:rFonts w:ascii="Times New Roman" w:hAnsi="Times New Roman" w:cs="Times New Roman"/>
          <w:b/>
          <w:color w:val="auto"/>
          <w:sz w:val="24"/>
        </w:rPr>
      </w:pPr>
      <w:bookmarkStart w:id="113" w:name="_Toc146470748"/>
      <w:r w:rsidRPr="006075BF">
        <w:rPr>
          <w:rFonts w:ascii="Times New Roman" w:hAnsi="Times New Roman" w:cs="Times New Roman"/>
          <w:b/>
          <w:color w:val="auto"/>
          <w:sz w:val="24"/>
        </w:rPr>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113"/>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Ana Suzeth Soares</w:t>
            </w:r>
            <w:r w:rsidRPr="006075BF">
              <w:rPr>
                <w:rFonts w:ascii="Times New Roman" w:hAnsi="Times New Roman" w:cs="Times New Roman"/>
                <w:sz w:val="24"/>
                <w:szCs w:val="24"/>
              </w:rPr>
              <w:t xml:space="preserve"> – Msc</w:t>
            </w:r>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B6A0C" w14:textId="77777777" w:rsidR="00807023" w:rsidRDefault="00807023" w:rsidP="00CA20D0">
      <w:pPr>
        <w:spacing w:after="0" w:line="240" w:lineRule="auto"/>
      </w:pPr>
      <w:r>
        <w:separator/>
      </w:r>
    </w:p>
  </w:endnote>
  <w:endnote w:type="continuationSeparator" w:id="0">
    <w:p w14:paraId="25AAD4D1" w14:textId="77777777" w:rsidR="00807023" w:rsidRDefault="00807023"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E2A9E" w14:textId="77777777" w:rsidR="00807023" w:rsidRDefault="00807023" w:rsidP="00CA20D0">
      <w:pPr>
        <w:spacing w:after="0" w:line="240" w:lineRule="auto"/>
      </w:pPr>
      <w:r>
        <w:separator/>
      </w:r>
    </w:p>
  </w:footnote>
  <w:footnote w:type="continuationSeparator" w:id="0">
    <w:p w14:paraId="13D2942F" w14:textId="77777777" w:rsidR="00807023" w:rsidRDefault="00807023"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54F58084" w:rsidR="00512189" w:rsidRPr="00743B2E" w:rsidRDefault="00512189">
        <w:pPr>
          <w:pStyle w:val="Header"/>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00F47600" w:rsidRPr="00F47600">
          <w:rPr>
            <w:rFonts w:ascii="Times New Roman" w:hAnsi="Times New Roman" w:cs="Times New Roman"/>
            <w:noProof/>
            <w:sz w:val="24"/>
            <w:szCs w:val="24"/>
            <w:lang w:val="pt-BR"/>
          </w:rPr>
          <w:t>VIII</w:t>
        </w:r>
        <w:r w:rsidRPr="00743B2E">
          <w:rPr>
            <w:rFonts w:ascii="Times New Roman" w:hAnsi="Times New Roman" w:cs="Times New Roman"/>
            <w:sz w:val="24"/>
            <w:szCs w:val="24"/>
          </w:rPr>
          <w:fldChar w:fldCharType="end"/>
        </w:r>
      </w:p>
    </w:sdtContent>
  </w:sdt>
  <w:p w14:paraId="7FDD6744" w14:textId="77777777" w:rsidR="00512189" w:rsidRDefault="005121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D0C"/>
    <w:multiLevelType w:val="hybridMultilevel"/>
    <w:tmpl w:val="BA8AE2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5CE7155"/>
    <w:multiLevelType w:val="hybridMultilevel"/>
    <w:tmpl w:val="0F220912"/>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3" w15:restartNumberingAfterBreak="0">
    <w:nsid w:val="1379424B"/>
    <w:multiLevelType w:val="hybridMultilevel"/>
    <w:tmpl w:val="9AF634A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6A325DF"/>
    <w:multiLevelType w:val="multilevel"/>
    <w:tmpl w:val="5EDED1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D847FF5"/>
    <w:multiLevelType w:val="hybridMultilevel"/>
    <w:tmpl w:val="42B231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A13D7"/>
    <w:multiLevelType w:val="hybridMultilevel"/>
    <w:tmpl w:val="AD7E4114"/>
    <w:lvl w:ilvl="0" w:tplc="713A3E18">
      <w:start w:val="1"/>
      <w:numFmt w:val="bullet"/>
      <w:lvlText w:val=""/>
      <w:lvlJc w:val="left"/>
      <w:pPr>
        <w:ind w:left="1429" w:hanging="360"/>
      </w:pPr>
      <w:rPr>
        <w:rFonts w:ascii="Symbol" w:hAnsi="Symbol" w:hint="default"/>
        <w:b/>
        <w:i w:val="0"/>
        <w:sz w:val="28"/>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8" w15:restartNumberingAfterBreak="0">
    <w:nsid w:val="1E997F26"/>
    <w:multiLevelType w:val="hybridMultilevel"/>
    <w:tmpl w:val="529A624E"/>
    <w:lvl w:ilvl="0" w:tplc="0409000F">
      <w:start w:val="1"/>
      <w:numFmt w:val="decimal"/>
      <w:lvlText w:val="%1."/>
      <w:lvlJc w:val="left"/>
      <w:pPr>
        <w:ind w:left="1630" w:hanging="360"/>
      </w:pPr>
    </w:lvl>
    <w:lvl w:ilvl="1" w:tplc="04090019" w:tentative="1">
      <w:start w:val="1"/>
      <w:numFmt w:val="lowerLetter"/>
      <w:lvlText w:val="%2."/>
      <w:lvlJc w:val="left"/>
      <w:pPr>
        <w:ind w:left="2350" w:hanging="360"/>
      </w:pPr>
    </w:lvl>
    <w:lvl w:ilvl="2" w:tplc="0409001B" w:tentative="1">
      <w:start w:val="1"/>
      <w:numFmt w:val="lowerRoman"/>
      <w:lvlText w:val="%3."/>
      <w:lvlJc w:val="right"/>
      <w:pPr>
        <w:ind w:left="3070" w:hanging="180"/>
      </w:pPr>
    </w:lvl>
    <w:lvl w:ilvl="3" w:tplc="0409000F" w:tentative="1">
      <w:start w:val="1"/>
      <w:numFmt w:val="decimal"/>
      <w:lvlText w:val="%4."/>
      <w:lvlJc w:val="left"/>
      <w:pPr>
        <w:ind w:left="3790" w:hanging="360"/>
      </w:pPr>
    </w:lvl>
    <w:lvl w:ilvl="4" w:tplc="04090019" w:tentative="1">
      <w:start w:val="1"/>
      <w:numFmt w:val="lowerLetter"/>
      <w:lvlText w:val="%5."/>
      <w:lvlJc w:val="left"/>
      <w:pPr>
        <w:ind w:left="4510" w:hanging="360"/>
      </w:pPr>
    </w:lvl>
    <w:lvl w:ilvl="5" w:tplc="0409001B" w:tentative="1">
      <w:start w:val="1"/>
      <w:numFmt w:val="lowerRoman"/>
      <w:lvlText w:val="%6."/>
      <w:lvlJc w:val="right"/>
      <w:pPr>
        <w:ind w:left="5230" w:hanging="180"/>
      </w:pPr>
    </w:lvl>
    <w:lvl w:ilvl="6" w:tplc="0409000F" w:tentative="1">
      <w:start w:val="1"/>
      <w:numFmt w:val="decimal"/>
      <w:lvlText w:val="%7."/>
      <w:lvlJc w:val="left"/>
      <w:pPr>
        <w:ind w:left="5950" w:hanging="360"/>
      </w:pPr>
    </w:lvl>
    <w:lvl w:ilvl="7" w:tplc="04090019" w:tentative="1">
      <w:start w:val="1"/>
      <w:numFmt w:val="lowerLetter"/>
      <w:lvlText w:val="%8."/>
      <w:lvlJc w:val="left"/>
      <w:pPr>
        <w:ind w:left="6670" w:hanging="360"/>
      </w:pPr>
    </w:lvl>
    <w:lvl w:ilvl="8" w:tplc="0409001B" w:tentative="1">
      <w:start w:val="1"/>
      <w:numFmt w:val="lowerRoman"/>
      <w:lvlText w:val="%9."/>
      <w:lvlJc w:val="right"/>
      <w:pPr>
        <w:ind w:left="7390" w:hanging="180"/>
      </w:pPr>
    </w:lvl>
  </w:abstractNum>
  <w:abstractNum w:abstractNumId="9" w15:restartNumberingAfterBreak="0">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FD554E6"/>
    <w:multiLevelType w:val="hybridMultilevel"/>
    <w:tmpl w:val="269815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4921B1B"/>
    <w:multiLevelType w:val="hybridMultilevel"/>
    <w:tmpl w:val="6068F1D0"/>
    <w:lvl w:ilvl="0" w:tplc="0C00000F">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B70A58"/>
    <w:multiLevelType w:val="hybridMultilevel"/>
    <w:tmpl w:val="E332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B5F2A"/>
    <w:multiLevelType w:val="hybridMultilevel"/>
    <w:tmpl w:val="360856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9363A56"/>
    <w:multiLevelType w:val="multilevel"/>
    <w:tmpl w:val="C4544E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15:restartNumberingAfterBreak="0">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3"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3F931AEF"/>
    <w:multiLevelType w:val="multilevel"/>
    <w:tmpl w:val="E8EE9994"/>
    <w:lvl w:ilvl="0">
      <w:start w:val="2"/>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6"/>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48413367"/>
    <w:multiLevelType w:val="hybridMultilevel"/>
    <w:tmpl w:val="6686803C"/>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26" w15:restartNumberingAfterBreak="0">
    <w:nsid w:val="4A0A1D11"/>
    <w:multiLevelType w:val="hybridMultilevel"/>
    <w:tmpl w:val="CA82568E"/>
    <w:lvl w:ilvl="0" w:tplc="1694AED8">
      <w:start w:val="1"/>
      <w:numFmt w:val="upperLetter"/>
      <w:lvlText w:val="%1)"/>
      <w:lvlJc w:val="left"/>
      <w:pPr>
        <w:ind w:left="720" w:hanging="360"/>
      </w:pPr>
      <w:rPr>
        <w:rFonts w:hint="default"/>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E6C5AE2"/>
    <w:multiLevelType w:val="hybridMultilevel"/>
    <w:tmpl w:val="9B02253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15:restartNumberingAfterBreak="0">
    <w:nsid w:val="512E0CC8"/>
    <w:multiLevelType w:val="hybridMultilevel"/>
    <w:tmpl w:val="F808DD18"/>
    <w:lvl w:ilvl="0" w:tplc="0409000F">
      <w:start w:val="1"/>
      <w:numFmt w:val="decimal"/>
      <w:lvlText w:val="%1."/>
      <w:lvlJc w:val="left"/>
      <w:pPr>
        <w:ind w:left="2350" w:hanging="360"/>
      </w:pPr>
    </w:lvl>
    <w:lvl w:ilvl="1" w:tplc="04090019" w:tentative="1">
      <w:start w:val="1"/>
      <w:numFmt w:val="lowerLetter"/>
      <w:lvlText w:val="%2."/>
      <w:lvlJc w:val="left"/>
      <w:pPr>
        <w:ind w:left="3070" w:hanging="360"/>
      </w:pPr>
    </w:lvl>
    <w:lvl w:ilvl="2" w:tplc="0409001B" w:tentative="1">
      <w:start w:val="1"/>
      <w:numFmt w:val="lowerRoman"/>
      <w:lvlText w:val="%3."/>
      <w:lvlJc w:val="right"/>
      <w:pPr>
        <w:ind w:left="3790" w:hanging="180"/>
      </w:pPr>
    </w:lvl>
    <w:lvl w:ilvl="3" w:tplc="0409000F" w:tentative="1">
      <w:start w:val="1"/>
      <w:numFmt w:val="decimal"/>
      <w:lvlText w:val="%4."/>
      <w:lvlJc w:val="left"/>
      <w:pPr>
        <w:ind w:left="4510" w:hanging="360"/>
      </w:pPr>
    </w:lvl>
    <w:lvl w:ilvl="4" w:tplc="04090019" w:tentative="1">
      <w:start w:val="1"/>
      <w:numFmt w:val="lowerLetter"/>
      <w:lvlText w:val="%5."/>
      <w:lvlJc w:val="left"/>
      <w:pPr>
        <w:ind w:left="5230" w:hanging="360"/>
      </w:pPr>
    </w:lvl>
    <w:lvl w:ilvl="5" w:tplc="0409001B" w:tentative="1">
      <w:start w:val="1"/>
      <w:numFmt w:val="lowerRoman"/>
      <w:lvlText w:val="%6."/>
      <w:lvlJc w:val="right"/>
      <w:pPr>
        <w:ind w:left="5950" w:hanging="180"/>
      </w:pPr>
    </w:lvl>
    <w:lvl w:ilvl="6" w:tplc="0409000F" w:tentative="1">
      <w:start w:val="1"/>
      <w:numFmt w:val="decimal"/>
      <w:lvlText w:val="%7."/>
      <w:lvlJc w:val="left"/>
      <w:pPr>
        <w:ind w:left="6670" w:hanging="360"/>
      </w:pPr>
    </w:lvl>
    <w:lvl w:ilvl="7" w:tplc="04090019" w:tentative="1">
      <w:start w:val="1"/>
      <w:numFmt w:val="lowerLetter"/>
      <w:lvlText w:val="%8."/>
      <w:lvlJc w:val="left"/>
      <w:pPr>
        <w:ind w:left="7390" w:hanging="360"/>
      </w:pPr>
    </w:lvl>
    <w:lvl w:ilvl="8" w:tplc="0409001B" w:tentative="1">
      <w:start w:val="1"/>
      <w:numFmt w:val="lowerRoman"/>
      <w:lvlText w:val="%9."/>
      <w:lvlJc w:val="right"/>
      <w:pPr>
        <w:ind w:left="8110" w:hanging="180"/>
      </w:pPr>
    </w:lvl>
  </w:abstractNum>
  <w:abstractNum w:abstractNumId="29" w15:restartNumberingAfterBreak="0">
    <w:nsid w:val="5A163F56"/>
    <w:multiLevelType w:val="multilevel"/>
    <w:tmpl w:val="133C4A3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1" w15:restartNumberingAfterBreak="0">
    <w:nsid w:val="65454289"/>
    <w:multiLevelType w:val="hybridMultilevel"/>
    <w:tmpl w:val="93EAE0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F910F4"/>
    <w:multiLevelType w:val="multilevel"/>
    <w:tmpl w:val="68AAD5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E3751A"/>
    <w:multiLevelType w:val="hybridMultilevel"/>
    <w:tmpl w:val="98AEE562"/>
    <w:lvl w:ilvl="0" w:tplc="A1E081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2172E30"/>
    <w:multiLevelType w:val="hybridMultilevel"/>
    <w:tmpl w:val="60D41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40363F6"/>
    <w:multiLevelType w:val="hybridMultilevel"/>
    <w:tmpl w:val="0EB8FDDA"/>
    <w:lvl w:ilvl="0" w:tplc="0C000001">
      <w:start w:val="1"/>
      <w:numFmt w:val="bullet"/>
      <w:lvlText w:val=""/>
      <w:lvlJc w:val="left"/>
      <w:pPr>
        <w:ind w:left="1571" w:hanging="360"/>
      </w:pPr>
      <w:rPr>
        <w:rFonts w:ascii="Symbol" w:hAnsi="Symbol"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7" w15:restartNumberingAfterBreak="0">
    <w:nsid w:val="7BC20701"/>
    <w:multiLevelType w:val="hybridMultilevel"/>
    <w:tmpl w:val="E7D47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9" w15:restartNumberingAfterBreak="0">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0"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5"/>
  </w:num>
  <w:num w:numId="2">
    <w:abstractNumId w:val="37"/>
  </w:num>
  <w:num w:numId="3">
    <w:abstractNumId w:val="10"/>
  </w:num>
  <w:num w:numId="4">
    <w:abstractNumId w:val="26"/>
  </w:num>
  <w:num w:numId="5">
    <w:abstractNumId w:val="31"/>
  </w:num>
  <w:num w:numId="6">
    <w:abstractNumId w:val="34"/>
  </w:num>
  <w:num w:numId="7">
    <w:abstractNumId w:val="23"/>
  </w:num>
  <w:num w:numId="8">
    <w:abstractNumId w:val="29"/>
  </w:num>
  <w:num w:numId="9">
    <w:abstractNumId w:val="36"/>
  </w:num>
  <w:num w:numId="10">
    <w:abstractNumId w:val="0"/>
  </w:num>
  <w:num w:numId="11">
    <w:abstractNumId w:val="25"/>
  </w:num>
  <w:num w:numId="12">
    <w:abstractNumId w:val="27"/>
  </w:num>
  <w:num w:numId="13">
    <w:abstractNumId w:val="2"/>
  </w:num>
  <w:num w:numId="14">
    <w:abstractNumId w:val="19"/>
  </w:num>
  <w:num w:numId="15">
    <w:abstractNumId w:val="3"/>
  </w:num>
  <w:num w:numId="16">
    <w:abstractNumId w:val="16"/>
  </w:num>
  <w:num w:numId="17">
    <w:abstractNumId w:val="14"/>
  </w:num>
  <w:num w:numId="18">
    <w:abstractNumId w:val="1"/>
  </w:num>
  <w:num w:numId="19">
    <w:abstractNumId w:val="4"/>
  </w:num>
  <w:num w:numId="20">
    <w:abstractNumId w:val="39"/>
  </w:num>
  <w:num w:numId="21">
    <w:abstractNumId w:val="17"/>
  </w:num>
  <w:num w:numId="22">
    <w:abstractNumId w:val="33"/>
  </w:num>
  <w:num w:numId="23">
    <w:abstractNumId w:val="21"/>
  </w:num>
  <w:num w:numId="24">
    <w:abstractNumId w:val="22"/>
  </w:num>
  <w:num w:numId="25">
    <w:abstractNumId w:val="20"/>
  </w:num>
  <w:num w:numId="26">
    <w:abstractNumId w:val="24"/>
  </w:num>
  <w:num w:numId="27">
    <w:abstractNumId w:val="38"/>
  </w:num>
  <w:num w:numId="28">
    <w:abstractNumId w:val="30"/>
  </w:num>
  <w:num w:numId="29">
    <w:abstractNumId w:val="12"/>
  </w:num>
  <w:num w:numId="30">
    <w:abstractNumId w:val="18"/>
  </w:num>
  <w:num w:numId="31">
    <w:abstractNumId w:val="9"/>
  </w:num>
  <w:num w:numId="32">
    <w:abstractNumId w:val="40"/>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11"/>
  </w:num>
  <w:num w:numId="38">
    <w:abstractNumId w:val="5"/>
  </w:num>
  <w:num w:numId="39">
    <w:abstractNumId w:val="8"/>
  </w:num>
  <w:num w:numId="40">
    <w:abstractNumId w:val="28"/>
  </w:num>
  <w:num w:numId="41">
    <w:abstractNumId w:val="13"/>
  </w:num>
  <w:num w:numId="42">
    <w:abstractNumId w:val="6"/>
  </w:num>
  <w:num w:numId="43">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activeWritingStyle w:appName="MSWord" w:lang="pt-PT"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72"/>
    <w:rsid w:val="0000787A"/>
    <w:rsid w:val="000128F2"/>
    <w:rsid w:val="00016C71"/>
    <w:rsid w:val="000208C6"/>
    <w:rsid w:val="00022499"/>
    <w:rsid w:val="00025047"/>
    <w:rsid w:val="00027391"/>
    <w:rsid w:val="00031153"/>
    <w:rsid w:val="00034AAF"/>
    <w:rsid w:val="000355B3"/>
    <w:rsid w:val="0004232B"/>
    <w:rsid w:val="000428B9"/>
    <w:rsid w:val="0004353B"/>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493D"/>
    <w:rsid w:val="000829DA"/>
    <w:rsid w:val="00082BF3"/>
    <w:rsid w:val="00085486"/>
    <w:rsid w:val="000925B6"/>
    <w:rsid w:val="00095841"/>
    <w:rsid w:val="00096934"/>
    <w:rsid w:val="000A40B3"/>
    <w:rsid w:val="000A5450"/>
    <w:rsid w:val="000B3178"/>
    <w:rsid w:val="000B396A"/>
    <w:rsid w:val="000B44BC"/>
    <w:rsid w:val="000C0E10"/>
    <w:rsid w:val="000C31EA"/>
    <w:rsid w:val="000C61A4"/>
    <w:rsid w:val="000C7B74"/>
    <w:rsid w:val="000D0666"/>
    <w:rsid w:val="000D0933"/>
    <w:rsid w:val="000D22DC"/>
    <w:rsid w:val="000E1FCF"/>
    <w:rsid w:val="000F09B4"/>
    <w:rsid w:val="000F1B1F"/>
    <w:rsid w:val="000F30D3"/>
    <w:rsid w:val="000F5EB7"/>
    <w:rsid w:val="000F6954"/>
    <w:rsid w:val="000F6EEE"/>
    <w:rsid w:val="0010015E"/>
    <w:rsid w:val="00103701"/>
    <w:rsid w:val="001041EB"/>
    <w:rsid w:val="00105960"/>
    <w:rsid w:val="00107C00"/>
    <w:rsid w:val="0011327A"/>
    <w:rsid w:val="001152F6"/>
    <w:rsid w:val="00121140"/>
    <w:rsid w:val="001229F2"/>
    <w:rsid w:val="00123FE7"/>
    <w:rsid w:val="00131CF3"/>
    <w:rsid w:val="00135A7C"/>
    <w:rsid w:val="00136350"/>
    <w:rsid w:val="001373F1"/>
    <w:rsid w:val="00137D84"/>
    <w:rsid w:val="00141613"/>
    <w:rsid w:val="00142DCB"/>
    <w:rsid w:val="00143ADE"/>
    <w:rsid w:val="00150821"/>
    <w:rsid w:val="001520AF"/>
    <w:rsid w:val="00152D63"/>
    <w:rsid w:val="00153E80"/>
    <w:rsid w:val="00163531"/>
    <w:rsid w:val="00165846"/>
    <w:rsid w:val="001704F3"/>
    <w:rsid w:val="0017307B"/>
    <w:rsid w:val="0017444F"/>
    <w:rsid w:val="00177D76"/>
    <w:rsid w:val="00183537"/>
    <w:rsid w:val="00186802"/>
    <w:rsid w:val="00190358"/>
    <w:rsid w:val="00196C36"/>
    <w:rsid w:val="001A414D"/>
    <w:rsid w:val="001A5047"/>
    <w:rsid w:val="001A6C7F"/>
    <w:rsid w:val="001A700D"/>
    <w:rsid w:val="001B01E8"/>
    <w:rsid w:val="001B1CE0"/>
    <w:rsid w:val="001B2C13"/>
    <w:rsid w:val="001B561E"/>
    <w:rsid w:val="001B5886"/>
    <w:rsid w:val="001C25DB"/>
    <w:rsid w:val="001C442A"/>
    <w:rsid w:val="001D1BD9"/>
    <w:rsid w:val="001D278B"/>
    <w:rsid w:val="001D3791"/>
    <w:rsid w:val="001D5580"/>
    <w:rsid w:val="001D681E"/>
    <w:rsid w:val="001E3163"/>
    <w:rsid w:val="001E3818"/>
    <w:rsid w:val="001E46C1"/>
    <w:rsid w:val="001E7043"/>
    <w:rsid w:val="001F0381"/>
    <w:rsid w:val="001F14A9"/>
    <w:rsid w:val="001F7B0B"/>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431CD"/>
    <w:rsid w:val="0024371B"/>
    <w:rsid w:val="00245C27"/>
    <w:rsid w:val="00247FA2"/>
    <w:rsid w:val="00270CD8"/>
    <w:rsid w:val="0027100B"/>
    <w:rsid w:val="00273087"/>
    <w:rsid w:val="00273098"/>
    <w:rsid w:val="00273927"/>
    <w:rsid w:val="00277A88"/>
    <w:rsid w:val="0028325E"/>
    <w:rsid w:val="00284E26"/>
    <w:rsid w:val="00284F3D"/>
    <w:rsid w:val="002A7480"/>
    <w:rsid w:val="002B03C6"/>
    <w:rsid w:val="002B1338"/>
    <w:rsid w:val="002B5A0C"/>
    <w:rsid w:val="002B6148"/>
    <w:rsid w:val="002B67F9"/>
    <w:rsid w:val="002B701E"/>
    <w:rsid w:val="002C2D1D"/>
    <w:rsid w:val="002C596E"/>
    <w:rsid w:val="002C5E5F"/>
    <w:rsid w:val="002C778C"/>
    <w:rsid w:val="002C7B51"/>
    <w:rsid w:val="002C7F52"/>
    <w:rsid w:val="002D02CB"/>
    <w:rsid w:val="002D20B1"/>
    <w:rsid w:val="002D20FE"/>
    <w:rsid w:val="002D6EB5"/>
    <w:rsid w:val="002E33EF"/>
    <w:rsid w:val="002E5F6A"/>
    <w:rsid w:val="002F31AA"/>
    <w:rsid w:val="002F547F"/>
    <w:rsid w:val="003021C5"/>
    <w:rsid w:val="00302315"/>
    <w:rsid w:val="00303EC2"/>
    <w:rsid w:val="003040DA"/>
    <w:rsid w:val="003051A7"/>
    <w:rsid w:val="00306110"/>
    <w:rsid w:val="0030787D"/>
    <w:rsid w:val="00313EDE"/>
    <w:rsid w:val="0031465B"/>
    <w:rsid w:val="003160A2"/>
    <w:rsid w:val="0032444B"/>
    <w:rsid w:val="00325FD3"/>
    <w:rsid w:val="00326367"/>
    <w:rsid w:val="00326700"/>
    <w:rsid w:val="00327BB3"/>
    <w:rsid w:val="00330628"/>
    <w:rsid w:val="003365F1"/>
    <w:rsid w:val="00340C53"/>
    <w:rsid w:val="00341990"/>
    <w:rsid w:val="00342BEE"/>
    <w:rsid w:val="00343295"/>
    <w:rsid w:val="00343DE9"/>
    <w:rsid w:val="003468F8"/>
    <w:rsid w:val="00352F2A"/>
    <w:rsid w:val="003563F6"/>
    <w:rsid w:val="00360E07"/>
    <w:rsid w:val="003621A9"/>
    <w:rsid w:val="00364CB9"/>
    <w:rsid w:val="00377E10"/>
    <w:rsid w:val="00383962"/>
    <w:rsid w:val="00395D63"/>
    <w:rsid w:val="003A3875"/>
    <w:rsid w:val="003A3C3D"/>
    <w:rsid w:val="003A4E69"/>
    <w:rsid w:val="003B0D84"/>
    <w:rsid w:val="003B13DE"/>
    <w:rsid w:val="003C0A61"/>
    <w:rsid w:val="003C0BAB"/>
    <w:rsid w:val="003C1E91"/>
    <w:rsid w:val="003C4DB7"/>
    <w:rsid w:val="003C59B3"/>
    <w:rsid w:val="003C7B96"/>
    <w:rsid w:val="003D7258"/>
    <w:rsid w:val="003E4C63"/>
    <w:rsid w:val="003E4CF9"/>
    <w:rsid w:val="003E6153"/>
    <w:rsid w:val="003E6B59"/>
    <w:rsid w:val="003F00E2"/>
    <w:rsid w:val="003F46DC"/>
    <w:rsid w:val="0040567B"/>
    <w:rsid w:val="00407409"/>
    <w:rsid w:val="00407A21"/>
    <w:rsid w:val="00407A27"/>
    <w:rsid w:val="004104DC"/>
    <w:rsid w:val="0041200E"/>
    <w:rsid w:val="0042138E"/>
    <w:rsid w:val="00427329"/>
    <w:rsid w:val="004303BE"/>
    <w:rsid w:val="00431BCC"/>
    <w:rsid w:val="00432660"/>
    <w:rsid w:val="00435C68"/>
    <w:rsid w:val="00436FA5"/>
    <w:rsid w:val="004375FC"/>
    <w:rsid w:val="00440896"/>
    <w:rsid w:val="00441EE2"/>
    <w:rsid w:val="00444CB9"/>
    <w:rsid w:val="004452E9"/>
    <w:rsid w:val="0045255F"/>
    <w:rsid w:val="00453880"/>
    <w:rsid w:val="004549D2"/>
    <w:rsid w:val="00454C9A"/>
    <w:rsid w:val="00455C9D"/>
    <w:rsid w:val="00457F1B"/>
    <w:rsid w:val="004609E8"/>
    <w:rsid w:val="004610F2"/>
    <w:rsid w:val="0046157B"/>
    <w:rsid w:val="00465329"/>
    <w:rsid w:val="00471404"/>
    <w:rsid w:val="00472BA6"/>
    <w:rsid w:val="0048243B"/>
    <w:rsid w:val="0048309B"/>
    <w:rsid w:val="004839E4"/>
    <w:rsid w:val="004851F9"/>
    <w:rsid w:val="00485C47"/>
    <w:rsid w:val="00490D10"/>
    <w:rsid w:val="004912E5"/>
    <w:rsid w:val="00496150"/>
    <w:rsid w:val="004966F4"/>
    <w:rsid w:val="004A04F3"/>
    <w:rsid w:val="004A1597"/>
    <w:rsid w:val="004A364D"/>
    <w:rsid w:val="004A38E7"/>
    <w:rsid w:val="004A39F0"/>
    <w:rsid w:val="004A6F43"/>
    <w:rsid w:val="004B22B9"/>
    <w:rsid w:val="004B348B"/>
    <w:rsid w:val="004B4C77"/>
    <w:rsid w:val="004B5F21"/>
    <w:rsid w:val="004B65F5"/>
    <w:rsid w:val="004C13D1"/>
    <w:rsid w:val="004C5117"/>
    <w:rsid w:val="004C7C3B"/>
    <w:rsid w:val="004D064B"/>
    <w:rsid w:val="004D1F80"/>
    <w:rsid w:val="004D399A"/>
    <w:rsid w:val="004D5577"/>
    <w:rsid w:val="004D6388"/>
    <w:rsid w:val="004E0210"/>
    <w:rsid w:val="004E6074"/>
    <w:rsid w:val="004E743E"/>
    <w:rsid w:val="004F2A57"/>
    <w:rsid w:val="00505698"/>
    <w:rsid w:val="00510DB7"/>
    <w:rsid w:val="00512189"/>
    <w:rsid w:val="00512410"/>
    <w:rsid w:val="00512518"/>
    <w:rsid w:val="00512C09"/>
    <w:rsid w:val="00513475"/>
    <w:rsid w:val="00514B40"/>
    <w:rsid w:val="00514D65"/>
    <w:rsid w:val="00517938"/>
    <w:rsid w:val="00531253"/>
    <w:rsid w:val="00532179"/>
    <w:rsid w:val="005336E1"/>
    <w:rsid w:val="005358C5"/>
    <w:rsid w:val="00536D83"/>
    <w:rsid w:val="00536E62"/>
    <w:rsid w:val="00544603"/>
    <w:rsid w:val="00546CDB"/>
    <w:rsid w:val="00550288"/>
    <w:rsid w:val="005550FF"/>
    <w:rsid w:val="00563F21"/>
    <w:rsid w:val="005725B3"/>
    <w:rsid w:val="005743CE"/>
    <w:rsid w:val="00577CDE"/>
    <w:rsid w:val="00577DAD"/>
    <w:rsid w:val="00581FAD"/>
    <w:rsid w:val="00584300"/>
    <w:rsid w:val="005865A3"/>
    <w:rsid w:val="005900E1"/>
    <w:rsid w:val="00593B66"/>
    <w:rsid w:val="00597536"/>
    <w:rsid w:val="00597D3E"/>
    <w:rsid w:val="005A04A8"/>
    <w:rsid w:val="005A523E"/>
    <w:rsid w:val="005A5D57"/>
    <w:rsid w:val="005A6780"/>
    <w:rsid w:val="005B37D2"/>
    <w:rsid w:val="005B74CD"/>
    <w:rsid w:val="005B7FEB"/>
    <w:rsid w:val="005C0F77"/>
    <w:rsid w:val="005C7FE6"/>
    <w:rsid w:val="005D000B"/>
    <w:rsid w:val="005D0BCF"/>
    <w:rsid w:val="005D17FE"/>
    <w:rsid w:val="005D3744"/>
    <w:rsid w:val="005D5062"/>
    <w:rsid w:val="005D77A5"/>
    <w:rsid w:val="005E056A"/>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2FB4"/>
    <w:rsid w:val="0063384B"/>
    <w:rsid w:val="00633EBE"/>
    <w:rsid w:val="006350F4"/>
    <w:rsid w:val="00635E23"/>
    <w:rsid w:val="00640634"/>
    <w:rsid w:val="00640DAB"/>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39A"/>
    <w:rsid w:val="00684409"/>
    <w:rsid w:val="006866FD"/>
    <w:rsid w:val="00687966"/>
    <w:rsid w:val="00691182"/>
    <w:rsid w:val="006920A4"/>
    <w:rsid w:val="006930BA"/>
    <w:rsid w:val="00693D39"/>
    <w:rsid w:val="00693EC2"/>
    <w:rsid w:val="006A056D"/>
    <w:rsid w:val="006A1AAE"/>
    <w:rsid w:val="006A6DB8"/>
    <w:rsid w:val="006B46E9"/>
    <w:rsid w:val="006C1BB5"/>
    <w:rsid w:val="006C5051"/>
    <w:rsid w:val="006D1025"/>
    <w:rsid w:val="006D1854"/>
    <w:rsid w:val="006D7B07"/>
    <w:rsid w:val="006E2B24"/>
    <w:rsid w:val="006E4330"/>
    <w:rsid w:val="006F3735"/>
    <w:rsid w:val="006F5C40"/>
    <w:rsid w:val="00703E1D"/>
    <w:rsid w:val="007048FA"/>
    <w:rsid w:val="00706239"/>
    <w:rsid w:val="00706E05"/>
    <w:rsid w:val="00707670"/>
    <w:rsid w:val="007078A2"/>
    <w:rsid w:val="00711122"/>
    <w:rsid w:val="00711571"/>
    <w:rsid w:val="0071170E"/>
    <w:rsid w:val="0071216C"/>
    <w:rsid w:val="0071272B"/>
    <w:rsid w:val="00717F48"/>
    <w:rsid w:val="0072175A"/>
    <w:rsid w:val="00726275"/>
    <w:rsid w:val="00732FEB"/>
    <w:rsid w:val="00741DF3"/>
    <w:rsid w:val="00743B2E"/>
    <w:rsid w:val="00744944"/>
    <w:rsid w:val="00746D62"/>
    <w:rsid w:val="00752109"/>
    <w:rsid w:val="00753865"/>
    <w:rsid w:val="00754CA5"/>
    <w:rsid w:val="00755381"/>
    <w:rsid w:val="007612CF"/>
    <w:rsid w:val="00761931"/>
    <w:rsid w:val="00764F4A"/>
    <w:rsid w:val="00772DDB"/>
    <w:rsid w:val="00773BBE"/>
    <w:rsid w:val="00775E62"/>
    <w:rsid w:val="00775EB6"/>
    <w:rsid w:val="00776FD2"/>
    <w:rsid w:val="00777C23"/>
    <w:rsid w:val="007809EA"/>
    <w:rsid w:val="00781838"/>
    <w:rsid w:val="00783340"/>
    <w:rsid w:val="0078336B"/>
    <w:rsid w:val="00783FF6"/>
    <w:rsid w:val="007850BA"/>
    <w:rsid w:val="007907B1"/>
    <w:rsid w:val="007909C2"/>
    <w:rsid w:val="0079166B"/>
    <w:rsid w:val="00795025"/>
    <w:rsid w:val="007A2487"/>
    <w:rsid w:val="007A2B4B"/>
    <w:rsid w:val="007A6811"/>
    <w:rsid w:val="007B2C40"/>
    <w:rsid w:val="007B329A"/>
    <w:rsid w:val="007B38A3"/>
    <w:rsid w:val="007E2189"/>
    <w:rsid w:val="007E31A5"/>
    <w:rsid w:val="007E49D6"/>
    <w:rsid w:val="007E4C83"/>
    <w:rsid w:val="007E705A"/>
    <w:rsid w:val="007E7356"/>
    <w:rsid w:val="007F0647"/>
    <w:rsid w:val="007F2B59"/>
    <w:rsid w:val="007F422E"/>
    <w:rsid w:val="007F42AB"/>
    <w:rsid w:val="007F5E6A"/>
    <w:rsid w:val="00800E5B"/>
    <w:rsid w:val="008041A0"/>
    <w:rsid w:val="008053BD"/>
    <w:rsid w:val="008064E5"/>
    <w:rsid w:val="00807023"/>
    <w:rsid w:val="00811C17"/>
    <w:rsid w:val="00811DC7"/>
    <w:rsid w:val="00814DBB"/>
    <w:rsid w:val="00822576"/>
    <w:rsid w:val="008239DB"/>
    <w:rsid w:val="00824D34"/>
    <w:rsid w:val="008266AD"/>
    <w:rsid w:val="00832B0D"/>
    <w:rsid w:val="00832BBF"/>
    <w:rsid w:val="00834296"/>
    <w:rsid w:val="00837A57"/>
    <w:rsid w:val="00837EA3"/>
    <w:rsid w:val="00837EC7"/>
    <w:rsid w:val="008417D6"/>
    <w:rsid w:val="00843256"/>
    <w:rsid w:val="0084554A"/>
    <w:rsid w:val="008478BE"/>
    <w:rsid w:val="00852895"/>
    <w:rsid w:val="008547E3"/>
    <w:rsid w:val="0086231F"/>
    <w:rsid w:val="008661C4"/>
    <w:rsid w:val="00870052"/>
    <w:rsid w:val="0087009F"/>
    <w:rsid w:val="00876CFC"/>
    <w:rsid w:val="00876DD7"/>
    <w:rsid w:val="008772E3"/>
    <w:rsid w:val="0088088A"/>
    <w:rsid w:val="008812B2"/>
    <w:rsid w:val="00882D49"/>
    <w:rsid w:val="008869DF"/>
    <w:rsid w:val="00886AC2"/>
    <w:rsid w:val="00895A2F"/>
    <w:rsid w:val="008A2BA8"/>
    <w:rsid w:val="008A5B1C"/>
    <w:rsid w:val="008B19CB"/>
    <w:rsid w:val="008B7D0E"/>
    <w:rsid w:val="008C00EC"/>
    <w:rsid w:val="008C2066"/>
    <w:rsid w:val="008C2279"/>
    <w:rsid w:val="008C22C6"/>
    <w:rsid w:val="008D0B92"/>
    <w:rsid w:val="008D588B"/>
    <w:rsid w:val="008D5DB6"/>
    <w:rsid w:val="008D6548"/>
    <w:rsid w:val="008D7F9A"/>
    <w:rsid w:val="008E1E3D"/>
    <w:rsid w:val="008E3FD8"/>
    <w:rsid w:val="008E4415"/>
    <w:rsid w:val="008E5A10"/>
    <w:rsid w:val="008E7ADB"/>
    <w:rsid w:val="008F2A7F"/>
    <w:rsid w:val="00900825"/>
    <w:rsid w:val="0090451E"/>
    <w:rsid w:val="00911046"/>
    <w:rsid w:val="009145BD"/>
    <w:rsid w:val="00914B06"/>
    <w:rsid w:val="00921ABF"/>
    <w:rsid w:val="00923EF2"/>
    <w:rsid w:val="0092591C"/>
    <w:rsid w:val="00925A34"/>
    <w:rsid w:val="00926289"/>
    <w:rsid w:val="00927C76"/>
    <w:rsid w:val="00927E7B"/>
    <w:rsid w:val="00932D6A"/>
    <w:rsid w:val="00933906"/>
    <w:rsid w:val="009366F6"/>
    <w:rsid w:val="009424CA"/>
    <w:rsid w:val="009515D7"/>
    <w:rsid w:val="00953420"/>
    <w:rsid w:val="009551C1"/>
    <w:rsid w:val="00956622"/>
    <w:rsid w:val="00957206"/>
    <w:rsid w:val="0095720F"/>
    <w:rsid w:val="00966A45"/>
    <w:rsid w:val="0097023C"/>
    <w:rsid w:val="00973718"/>
    <w:rsid w:val="00974B1F"/>
    <w:rsid w:val="009759B9"/>
    <w:rsid w:val="00976940"/>
    <w:rsid w:val="009801D6"/>
    <w:rsid w:val="009817A3"/>
    <w:rsid w:val="009857D9"/>
    <w:rsid w:val="00985AD9"/>
    <w:rsid w:val="00992167"/>
    <w:rsid w:val="00995931"/>
    <w:rsid w:val="00995D1C"/>
    <w:rsid w:val="00996D1A"/>
    <w:rsid w:val="00996F6E"/>
    <w:rsid w:val="00997A20"/>
    <w:rsid w:val="009A0C26"/>
    <w:rsid w:val="009A4392"/>
    <w:rsid w:val="009A498A"/>
    <w:rsid w:val="009A5167"/>
    <w:rsid w:val="009A5D6B"/>
    <w:rsid w:val="009A6AF6"/>
    <w:rsid w:val="009B1002"/>
    <w:rsid w:val="009B1BF0"/>
    <w:rsid w:val="009B323E"/>
    <w:rsid w:val="009B4467"/>
    <w:rsid w:val="009B4C49"/>
    <w:rsid w:val="009B7E3E"/>
    <w:rsid w:val="009C5F31"/>
    <w:rsid w:val="009C7FA3"/>
    <w:rsid w:val="009D1172"/>
    <w:rsid w:val="009D22C7"/>
    <w:rsid w:val="009D7F95"/>
    <w:rsid w:val="009E339D"/>
    <w:rsid w:val="009E5FB3"/>
    <w:rsid w:val="009F7AF7"/>
    <w:rsid w:val="00A06782"/>
    <w:rsid w:val="00A06BAD"/>
    <w:rsid w:val="00A23A0A"/>
    <w:rsid w:val="00A2448E"/>
    <w:rsid w:val="00A24D34"/>
    <w:rsid w:val="00A3004F"/>
    <w:rsid w:val="00A30265"/>
    <w:rsid w:val="00A303A4"/>
    <w:rsid w:val="00A34409"/>
    <w:rsid w:val="00A34AD1"/>
    <w:rsid w:val="00A359BA"/>
    <w:rsid w:val="00A4115F"/>
    <w:rsid w:val="00A46600"/>
    <w:rsid w:val="00A5281C"/>
    <w:rsid w:val="00A538F3"/>
    <w:rsid w:val="00A53E4C"/>
    <w:rsid w:val="00A552A7"/>
    <w:rsid w:val="00A558F3"/>
    <w:rsid w:val="00A56E90"/>
    <w:rsid w:val="00A63227"/>
    <w:rsid w:val="00A67DD0"/>
    <w:rsid w:val="00A70135"/>
    <w:rsid w:val="00A70DD2"/>
    <w:rsid w:val="00A7797A"/>
    <w:rsid w:val="00A77EB7"/>
    <w:rsid w:val="00A80679"/>
    <w:rsid w:val="00A819B0"/>
    <w:rsid w:val="00A86838"/>
    <w:rsid w:val="00A87E20"/>
    <w:rsid w:val="00A905CA"/>
    <w:rsid w:val="00A90853"/>
    <w:rsid w:val="00A92BAE"/>
    <w:rsid w:val="00AA0B29"/>
    <w:rsid w:val="00AB0C50"/>
    <w:rsid w:val="00AB0E15"/>
    <w:rsid w:val="00AB4420"/>
    <w:rsid w:val="00AC43F1"/>
    <w:rsid w:val="00AC5347"/>
    <w:rsid w:val="00AD6BF9"/>
    <w:rsid w:val="00AE2FE8"/>
    <w:rsid w:val="00AE44B7"/>
    <w:rsid w:val="00AF1111"/>
    <w:rsid w:val="00B11091"/>
    <w:rsid w:val="00B12208"/>
    <w:rsid w:val="00B169FA"/>
    <w:rsid w:val="00B21E72"/>
    <w:rsid w:val="00B22B4E"/>
    <w:rsid w:val="00B2446C"/>
    <w:rsid w:val="00B24E34"/>
    <w:rsid w:val="00B329C2"/>
    <w:rsid w:val="00B36EB4"/>
    <w:rsid w:val="00B4137F"/>
    <w:rsid w:val="00B4177F"/>
    <w:rsid w:val="00B47A9A"/>
    <w:rsid w:val="00B51A18"/>
    <w:rsid w:val="00B5306C"/>
    <w:rsid w:val="00B53BEB"/>
    <w:rsid w:val="00B65738"/>
    <w:rsid w:val="00B6682C"/>
    <w:rsid w:val="00B7049C"/>
    <w:rsid w:val="00B73E4D"/>
    <w:rsid w:val="00B811F6"/>
    <w:rsid w:val="00B830E4"/>
    <w:rsid w:val="00B83335"/>
    <w:rsid w:val="00B85EAE"/>
    <w:rsid w:val="00B85EC3"/>
    <w:rsid w:val="00B9060E"/>
    <w:rsid w:val="00B9073B"/>
    <w:rsid w:val="00B941BA"/>
    <w:rsid w:val="00B9794D"/>
    <w:rsid w:val="00BA074F"/>
    <w:rsid w:val="00BA2604"/>
    <w:rsid w:val="00BA48DF"/>
    <w:rsid w:val="00BC014E"/>
    <w:rsid w:val="00BD2EEE"/>
    <w:rsid w:val="00BD3B84"/>
    <w:rsid w:val="00BD4693"/>
    <w:rsid w:val="00BD55F8"/>
    <w:rsid w:val="00BD5CE0"/>
    <w:rsid w:val="00BF031C"/>
    <w:rsid w:val="00BF148B"/>
    <w:rsid w:val="00BF1D9F"/>
    <w:rsid w:val="00BF204A"/>
    <w:rsid w:val="00BF390B"/>
    <w:rsid w:val="00BF701F"/>
    <w:rsid w:val="00C07AE1"/>
    <w:rsid w:val="00C10984"/>
    <w:rsid w:val="00C10E57"/>
    <w:rsid w:val="00C21461"/>
    <w:rsid w:val="00C24F22"/>
    <w:rsid w:val="00C36429"/>
    <w:rsid w:val="00C40F8E"/>
    <w:rsid w:val="00C414F5"/>
    <w:rsid w:val="00C41FBF"/>
    <w:rsid w:val="00C43F88"/>
    <w:rsid w:val="00C45738"/>
    <w:rsid w:val="00C46F11"/>
    <w:rsid w:val="00C50F90"/>
    <w:rsid w:val="00C52197"/>
    <w:rsid w:val="00C52CBE"/>
    <w:rsid w:val="00C54B5A"/>
    <w:rsid w:val="00C54DA8"/>
    <w:rsid w:val="00C609D8"/>
    <w:rsid w:val="00C623F7"/>
    <w:rsid w:val="00C63975"/>
    <w:rsid w:val="00C66C66"/>
    <w:rsid w:val="00C72F75"/>
    <w:rsid w:val="00C77A5D"/>
    <w:rsid w:val="00C837B4"/>
    <w:rsid w:val="00C8537D"/>
    <w:rsid w:val="00C87D1A"/>
    <w:rsid w:val="00C9144B"/>
    <w:rsid w:val="00C96A09"/>
    <w:rsid w:val="00CA20D0"/>
    <w:rsid w:val="00CA4F1D"/>
    <w:rsid w:val="00CB0C8A"/>
    <w:rsid w:val="00CB2786"/>
    <w:rsid w:val="00CB6CAE"/>
    <w:rsid w:val="00CB7E77"/>
    <w:rsid w:val="00CC04CF"/>
    <w:rsid w:val="00CC0AF5"/>
    <w:rsid w:val="00CC12EE"/>
    <w:rsid w:val="00CC3F8B"/>
    <w:rsid w:val="00CC567D"/>
    <w:rsid w:val="00CC7A8E"/>
    <w:rsid w:val="00CD3D9E"/>
    <w:rsid w:val="00CE70AE"/>
    <w:rsid w:val="00CE7569"/>
    <w:rsid w:val="00CE7D76"/>
    <w:rsid w:val="00CF02B9"/>
    <w:rsid w:val="00CF13EA"/>
    <w:rsid w:val="00CF3975"/>
    <w:rsid w:val="00CF4CD7"/>
    <w:rsid w:val="00D0038B"/>
    <w:rsid w:val="00D00B7A"/>
    <w:rsid w:val="00D12CC2"/>
    <w:rsid w:val="00D14315"/>
    <w:rsid w:val="00D14914"/>
    <w:rsid w:val="00D14CB3"/>
    <w:rsid w:val="00D22067"/>
    <w:rsid w:val="00D22B30"/>
    <w:rsid w:val="00D30FC3"/>
    <w:rsid w:val="00D31436"/>
    <w:rsid w:val="00D33775"/>
    <w:rsid w:val="00D33964"/>
    <w:rsid w:val="00D367E2"/>
    <w:rsid w:val="00D510DB"/>
    <w:rsid w:val="00D54D38"/>
    <w:rsid w:val="00D554A3"/>
    <w:rsid w:val="00D560D9"/>
    <w:rsid w:val="00D62921"/>
    <w:rsid w:val="00D63F02"/>
    <w:rsid w:val="00D740A4"/>
    <w:rsid w:val="00D7700F"/>
    <w:rsid w:val="00D85D97"/>
    <w:rsid w:val="00D9063B"/>
    <w:rsid w:val="00D92E1F"/>
    <w:rsid w:val="00DA4205"/>
    <w:rsid w:val="00DA5419"/>
    <w:rsid w:val="00DA593B"/>
    <w:rsid w:val="00DA5D14"/>
    <w:rsid w:val="00DA6B50"/>
    <w:rsid w:val="00DA773B"/>
    <w:rsid w:val="00DB50DB"/>
    <w:rsid w:val="00DC0B05"/>
    <w:rsid w:val="00DC0E04"/>
    <w:rsid w:val="00DC3B23"/>
    <w:rsid w:val="00DC73B7"/>
    <w:rsid w:val="00DD327F"/>
    <w:rsid w:val="00DE752F"/>
    <w:rsid w:val="00DF0F79"/>
    <w:rsid w:val="00DF44A8"/>
    <w:rsid w:val="00DF5A33"/>
    <w:rsid w:val="00DF5E8D"/>
    <w:rsid w:val="00DF6C9E"/>
    <w:rsid w:val="00E007F0"/>
    <w:rsid w:val="00E01473"/>
    <w:rsid w:val="00E03BA7"/>
    <w:rsid w:val="00E03D14"/>
    <w:rsid w:val="00E11E50"/>
    <w:rsid w:val="00E13848"/>
    <w:rsid w:val="00E204CB"/>
    <w:rsid w:val="00E238EC"/>
    <w:rsid w:val="00E27255"/>
    <w:rsid w:val="00E3221D"/>
    <w:rsid w:val="00E323F4"/>
    <w:rsid w:val="00E32603"/>
    <w:rsid w:val="00E34B17"/>
    <w:rsid w:val="00E40C0E"/>
    <w:rsid w:val="00E41FF2"/>
    <w:rsid w:val="00E453CF"/>
    <w:rsid w:val="00E46A3A"/>
    <w:rsid w:val="00E52ED8"/>
    <w:rsid w:val="00E5331C"/>
    <w:rsid w:val="00E557FD"/>
    <w:rsid w:val="00E61417"/>
    <w:rsid w:val="00E646CC"/>
    <w:rsid w:val="00E65940"/>
    <w:rsid w:val="00E74398"/>
    <w:rsid w:val="00E77950"/>
    <w:rsid w:val="00E779A6"/>
    <w:rsid w:val="00E80025"/>
    <w:rsid w:val="00E8491D"/>
    <w:rsid w:val="00E874CF"/>
    <w:rsid w:val="00E8797D"/>
    <w:rsid w:val="00E90B04"/>
    <w:rsid w:val="00E919B2"/>
    <w:rsid w:val="00E947D6"/>
    <w:rsid w:val="00EA0ACE"/>
    <w:rsid w:val="00EA1800"/>
    <w:rsid w:val="00EA70AB"/>
    <w:rsid w:val="00EA7DC6"/>
    <w:rsid w:val="00EB6E36"/>
    <w:rsid w:val="00EC0902"/>
    <w:rsid w:val="00EC19EA"/>
    <w:rsid w:val="00EC48C1"/>
    <w:rsid w:val="00EC50A4"/>
    <w:rsid w:val="00EC674E"/>
    <w:rsid w:val="00EC7847"/>
    <w:rsid w:val="00ED39AC"/>
    <w:rsid w:val="00EE1E31"/>
    <w:rsid w:val="00EE504C"/>
    <w:rsid w:val="00EE7E82"/>
    <w:rsid w:val="00EF01DD"/>
    <w:rsid w:val="00EF18AE"/>
    <w:rsid w:val="00EF3566"/>
    <w:rsid w:val="00EF529A"/>
    <w:rsid w:val="00EF62D3"/>
    <w:rsid w:val="00F026D2"/>
    <w:rsid w:val="00F056A6"/>
    <w:rsid w:val="00F05F68"/>
    <w:rsid w:val="00F167A3"/>
    <w:rsid w:val="00F173AD"/>
    <w:rsid w:val="00F22C94"/>
    <w:rsid w:val="00F23240"/>
    <w:rsid w:val="00F23278"/>
    <w:rsid w:val="00F26CCF"/>
    <w:rsid w:val="00F31EC5"/>
    <w:rsid w:val="00F338E1"/>
    <w:rsid w:val="00F404E4"/>
    <w:rsid w:val="00F42E18"/>
    <w:rsid w:val="00F43BAE"/>
    <w:rsid w:val="00F44F5A"/>
    <w:rsid w:val="00F47600"/>
    <w:rsid w:val="00F57511"/>
    <w:rsid w:val="00F61609"/>
    <w:rsid w:val="00F66D61"/>
    <w:rsid w:val="00F73118"/>
    <w:rsid w:val="00F80318"/>
    <w:rsid w:val="00F84702"/>
    <w:rsid w:val="00F84E8B"/>
    <w:rsid w:val="00F854FA"/>
    <w:rsid w:val="00F97640"/>
    <w:rsid w:val="00FA167A"/>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7D16"/>
    <w:rsid w:val="00FE1BE3"/>
    <w:rsid w:val="00FE2221"/>
    <w:rsid w:val="00FE4B48"/>
    <w:rsid w:val="00FE5223"/>
    <w:rsid w:val="00FF79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D54D0"/>
  <w15:docId w15:val="{BF3318F8-B5DD-41E6-A81D-ADBA9C052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2"/>
    <w:rPr>
      <w:lang w:val="pt-PT"/>
    </w:rPr>
  </w:style>
  <w:style w:type="paragraph" w:styleId="Heading1">
    <w:name w:val="heading 1"/>
    <w:basedOn w:val="Normal"/>
    <w:next w:val="Normal"/>
    <w:link w:val="Heading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54C9A"/>
    <w:pPr>
      <w:spacing w:after="0" w:line="240" w:lineRule="auto"/>
    </w:pPr>
    <w:rPr>
      <w:lang w:val="pt-PT"/>
    </w:rPr>
  </w:style>
  <w:style w:type="paragraph" w:styleId="ListParagraph">
    <w:name w:val="List Paragraph"/>
    <w:basedOn w:val="Normal"/>
    <w:uiPriority w:val="34"/>
    <w:qFormat/>
    <w:rsid w:val="001F14A9"/>
    <w:pPr>
      <w:ind w:left="720"/>
      <w:contextualSpacing/>
    </w:pPr>
  </w:style>
  <w:style w:type="character" w:customStyle="1" w:styleId="Heading1Char">
    <w:name w:val="Heading 1 Char"/>
    <w:basedOn w:val="DefaultParagraphFont"/>
    <w:link w:val="Heading1"/>
    <w:uiPriority w:val="9"/>
    <w:rsid w:val="008266AD"/>
    <w:rPr>
      <w:rFonts w:asciiTheme="majorHAnsi" w:eastAsiaTheme="majorEastAsia" w:hAnsiTheme="majorHAnsi" w:cstheme="majorBidi"/>
      <w:color w:val="2E74B5" w:themeColor="accent1" w:themeShade="BF"/>
      <w:sz w:val="32"/>
      <w:szCs w:val="32"/>
      <w:lang w:val="pt-PT"/>
    </w:rPr>
  </w:style>
  <w:style w:type="paragraph" w:styleId="TOCHeading">
    <w:name w:val="TOC Heading"/>
    <w:basedOn w:val="Heading1"/>
    <w:next w:val="Normal"/>
    <w:uiPriority w:val="39"/>
    <w:unhideWhenUsed/>
    <w:qFormat/>
    <w:rsid w:val="008266AD"/>
    <w:pPr>
      <w:outlineLvl w:val="9"/>
    </w:pPr>
    <w:rPr>
      <w:lang w:val="pt-BR" w:eastAsia="pt-BR"/>
    </w:rPr>
  </w:style>
  <w:style w:type="paragraph" w:styleId="TOC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DefaultParagraphFont"/>
    <w:uiPriority w:val="99"/>
    <w:unhideWhenUsed/>
    <w:rsid w:val="001E46C1"/>
    <w:rPr>
      <w:color w:val="0563C1" w:themeColor="hyperlink"/>
      <w:u w:val="single"/>
    </w:rPr>
  </w:style>
  <w:style w:type="table" w:styleId="TableGrid">
    <w:name w:val="Table Grid"/>
    <w:basedOn w:val="Table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leNormal"/>
    <w:next w:val="TableGrid"/>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6B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Strong">
    <w:name w:val="Strong"/>
    <w:basedOn w:val="DefaultParagraphFont"/>
    <w:uiPriority w:val="22"/>
    <w:qFormat/>
    <w:rsid w:val="00340C53"/>
    <w:rPr>
      <w:b/>
      <w:bCs/>
    </w:rPr>
  </w:style>
  <w:style w:type="paragraph" w:styleId="Bibliography">
    <w:name w:val="Bibliography"/>
    <w:basedOn w:val="Normal"/>
    <w:next w:val="Normal"/>
    <w:uiPriority w:val="37"/>
    <w:unhideWhenUsed/>
    <w:rsid w:val="00407409"/>
  </w:style>
  <w:style w:type="character" w:styleId="PlaceholderText">
    <w:name w:val="Placeholder Text"/>
    <w:basedOn w:val="DefaultParagraphFont"/>
    <w:uiPriority w:val="99"/>
    <w:semiHidden/>
    <w:rsid w:val="00C72F75"/>
    <w:rPr>
      <w:color w:val="808080"/>
    </w:rPr>
  </w:style>
  <w:style w:type="table" w:styleId="PlainTable5">
    <w:name w:val="Plain Table 5"/>
    <w:basedOn w:val="Table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5Dark-Accent1">
    <w:name w:val="Grid Table 5 Dark Accent 1"/>
    <w:basedOn w:val="Table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1">
    <w:name w:val="Grid Table 6 Colorful Accent 1"/>
    <w:basedOn w:val="Table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CA20D0"/>
    <w:pPr>
      <w:tabs>
        <w:tab w:val="center" w:pos="4252"/>
        <w:tab w:val="right" w:pos="8504"/>
      </w:tabs>
      <w:spacing w:after="0" w:line="240" w:lineRule="auto"/>
    </w:pPr>
  </w:style>
  <w:style w:type="character" w:customStyle="1" w:styleId="HeaderChar">
    <w:name w:val="Header Char"/>
    <w:basedOn w:val="DefaultParagraphFont"/>
    <w:link w:val="Header"/>
    <w:uiPriority w:val="99"/>
    <w:rsid w:val="00CA20D0"/>
    <w:rPr>
      <w:lang w:val="pt-PT"/>
    </w:rPr>
  </w:style>
  <w:style w:type="paragraph" w:styleId="Footer">
    <w:name w:val="footer"/>
    <w:basedOn w:val="Normal"/>
    <w:link w:val="FooterChar"/>
    <w:uiPriority w:val="99"/>
    <w:unhideWhenUsed/>
    <w:rsid w:val="00CA20D0"/>
    <w:pPr>
      <w:tabs>
        <w:tab w:val="center" w:pos="4252"/>
        <w:tab w:val="right" w:pos="8504"/>
      </w:tabs>
      <w:spacing w:after="0" w:line="240" w:lineRule="auto"/>
    </w:pPr>
  </w:style>
  <w:style w:type="character" w:customStyle="1" w:styleId="FooterChar">
    <w:name w:val="Footer Char"/>
    <w:basedOn w:val="DefaultParagraphFont"/>
    <w:link w:val="Footer"/>
    <w:uiPriority w:val="99"/>
    <w:rsid w:val="00CA20D0"/>
    <w:rPr>
      <w:lang w:val="pt-PT"/>
    </w:rPr>
  </w:style>
  <w:style w:type="paragraph" w:styleId="EndnoteText">
    <w:name w:val="endnote text"/>
    <w:basedOn w:val="Normal"/>
    <w:link w:val="EndnoteTextChar"/>
    <w:uiPriority w:val="99"/>
    <w:semiHidden/>
    <w:unhideWhenUsed/>
    <w:rsid w:val="002130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306B"/>
    <w:rPr>
      <w:sz w:val="20"/>
      <w:szCs w:val="20"/>
      <w:lang w:val="pt-PT"/>
    </w:rPr>
  </w:style>
  <w:style w:type="character" w:styleId="EndnoteReference">
    <w:name w:val="endnote reference"/>
    <w:basedOn w:val="DefaultParagraphFont"/>
    <w:uiPriority w:val="99"/>
    <w:semiHidden/>
    <w:unhideWhenUsed/>
    <w:rsid w:val="0021306B"/>
    <w:rPr>
      <w:vertAlign w:val="superscript"/>
    </w:rPr>
  </w:style>
  <w:style w:type="paragraph" w:styleId="FootnoteText">
    <w:name w:val="footnote text"/>
    <w:basedOn w:val="Normal"/>
    <w:link w:val="FootnoteTextChar"/>
    <w:uiPriority w:val="99"/>
    <w:semiHidden/>
    <w:unhideWhenUsed/>
    <w:rsid w:val="002130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306B"/>
    <w:rPr>
      <w:sz w:val="20"/>
      <w:szCs w:val="20"/>
      <w:lang w:val="pt-PT"/>
    </w:rPr>
  </w:style>
  <w:style w:type="character" w:styleId="FootnoteReference">
    <w:name w:val="footnote reference"/>
    <w:basedOn w:val="DefaultParagraphFont"/>
    <w:uiPriority w:val="99"/>
    <w:semiHidden/>
    <w:unhideWhenUsed/>
    <w:rsid w:val="0021306B"/>
    <w:rPr>
      <w:vertAlign w:val="superscript"/>
    </w:rPr>
  </w:style>
  <w:style w:type="table" w:styleId="GridTable2-Accent5">
    <w:name w:val="Grid Table 2 Accent 5"/>
    <w:basedOn w:val="Table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6">
    <w:name w:val="Grid Table 5 Dark Accent 6"/>
    <w:basedOn w:val="Table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Jejum" TargetMode="External"/><Relationship Id="rId3" Type="http://schemas.openxmlformats.org/officeDocument/2006/relationships/styles" Target="styles.xml"/><Relationship Id="rId21" Type="http://schemas.openxmlformats.org/officeDocument/2006/relationships/hyperlink" Target="https://pt.wikipedia.org/wiki/Laborat%C3%B3rio" TargetMode="Externa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openxmlformats.org/officeDocument/2006/relationships/hyperlink" Target="https://pt.wikipedia.org/wiki/Metabolism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t.wikipedia.org/wiki/Medicamento" TargetMode="Externa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23" Type="http://schemas.openxmlformats.org/officeDocument/2006/relationships/hyperlink" Target="https://pt.wikipedia.org/wiki/Erro;%20https://pt.wikipedia.org/wiki/Exame_Laboratorial" TargetMode="Externa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hyperlink" Target="https://pt.wikipedia.org/wiki/Patologi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1</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7</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3</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10</b:RefOrder>
  </b:Source>
  <b:Source>
    <b:Tag>Bió15</b:Tag>
    <b:SourceType>Book</b:SourceType>
    <b:Guid>{1B219F41-81CB-4A30-9F83-C738AB712048}</b:Guid>
    <b:Author>
      <b:Author>
        <b:NameList>
          <b:Person>
            <b:Last>Biólogos</b:Last>
            <b:First>Ordem</b:First>
            <b:Middle>dos</b:Middle>
          </b:Person>
        </b:NameList>
      </b:Author>
    </b:Author>
    <b:Title>Perfil de Competências dos Especialistas</b:Title>
    <b:Year>2015</b:Year>
    <b:City>Lisboa</b:City>
    <b:CountryRegion>Portugal</b:CountryRegion>
    <b:YearAccessed>2020</b:YearAccessed>
    <b:MonthAccessed>09</b:MonthAccessed>
    <b:DayAccessed>25</b:DayAccessed>
    <b:URL>www.ordembiologos.pt</b:URL>
    <b:RefOrder>13</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14</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2</b:RefOrder>
  </b:Source>
  <b:Source>
    <b:Tag>Soc</b:Tag>
    <b:SourceType>Misc</b:SourceType>
    <b:Guid>{E4BDBF58-999A-4AFF-8549-C515BAC0FDE8}</b:Guid>
    <b:Title>Recomendações da Sociedade Brasileira de p</b:Title>
    <b:Author>
      <b:Author>
        <b:NameList>
          <b:Person>
            <b:Last>Laboratorial</b:Last>
            <b:First>Sociedade</b:First>
            <b:Middle>Brasileira de Patologia Clínica Medicina</b:Middle>
          </b:Person>
        </b:NameList>
      </b:Author>
    </b:Author>
    <b:RefOrder>20</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18</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11</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4</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5</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33</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34</b:RefOrder>
  </b:Source>
  <b:Source>
    <b:Tag>AJú</b:Tag>
    <b:SourceType>Book</b:SourceType>
    <b:Guid>{60DE5AA8-065F-4B33-AC8E-54EF2C4A13F8}</b:Guid>
    <b:Author>
      <b:Author>
        <b:NameList>
          <b:Person>
            <b:Last>A Júnior</b:Last>
            <b:First>CN</b:First>
            <b:Middle>Tiago, LF Silva</b:Middle>
          </b:Person>
        </b:NameList>
      </b:Author>
    </b:Author>
    <b:Title>Fundamentos e Técnicas Aplicadas em Laborátorio de Biodianostíco</b:Title>
    <b:Publisher>AB</b:Publisher>
    <b:RefOrder>6</b:RefOrder>
  </b:Source>
  <b:Source>
    <b:Tag>tal09</b:Tag>
    <b:SourceType>Book</b:SourceType>
    <b:Guid>{6F4608D2-301C-4C4C-8335-E2213511881C}</b:Guid>
    <b:Author>
      <b:Author>
        <b:NameList>
          <b:Person>
            <b:Last>NOVARETTI MCZ</b:Last>
            <b:First>e,</b:First>
            <b:Middle>tal,</b:Middle>
          </b:Person>
        </b:NameList>
      </b:Author>
    </b:Author>
    <b:Title>Dez Anos de Experiência em Controle de Qualidade em Imuno-hematologia</b:Title>
    <b:Year>2009</b:Year>
    <b:Volume>31</b:Volume>
    <b:Pages>160-50</b:Pages>
    <b:RefOrder>8</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9</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15</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16</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17</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19</b:RefOrder>
  </b:Source>
  <b:Source>
    <b:Tag>HMJ99</b:Tag>
    <b:SourceType>ConferenceProceedings</b:SourceType>
    <b:Guid>{A421DF57-88AB-45FD-AB3A-FE8BEB8525E7}</b:Guid>
    <b:Author>
      <b:Author>
        <b:NameList>
          <b:Person>
            <b:Last>Goldschmidt HMJ</b:Last>
          </b:Person>
        </b:NameList>
      </b:Author>
      <b:Editor>
        <b:NameList>
          <b:Person>
            <b:Last>Clin</b:Last>
            <b:First>Scand</b:First>
            <b:Middle>J</b:Middle>
          </b:Person>
        </b:NameList>
      </b:Editor>
    </b:Author>
    <b:Title>Postes de Factores Analíticos e sua influência na especificação da qualidade analítica</b:Title>
    <b:Pages>59:551-4</b:Pages>
    <b:Year>1999</b:Year>
    <b:Publisher>Lab Invest</b:Publisher>
    <b:RefOrder>21</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22</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23</b:RefOrder>
  </b:Source>
  <b:Source>
    <b:Tag>DaC</b:Tag>
    <b:SourceType>Book</b:SourceType>
    <b:Guid>{1DCA0066-AE1C-4E1D-964C-D8F172B52A1B}</b:Guid>
    <b:Author>
      <b:Author>
        <b:NameList>
          <b:Person>
            <b:Last>Da Cruz CF</b:Last>
          </b:Person>
        </b:NameList>
      </b:Author>
    </b:Author>
    <b:Title>Laboratório Central do Estado do Paraná</b:Title>
    <b:City>Brasil</b:City>
    <b:Publisher>Pacen/PR</b:Publisher>
    <b:RefOrder>24</b:RefOrder>
  </b:Source>
  <b:Source>
    <b:Tag>DaC12</b:Tag>
    <b:SourceType>Book</b:SourceType>
    <b:Guid>{8A840EDD-E9D9-4D8F-912F-D20FE7EC23AC}</b:Guid>
    <b:Author>
      <b:Author>
        <b:NameList>
          <b:Person>
            <b:Last>Da Costa VG</b:Last>
            <b:First>Moreli,</b:First>
          </b:Person>
        </b:NameList>
      </b:Author>
    </b:Author>
    <b:Title>Principais Paramêtros Biológicos Avaliados em Erros na Fase Pré-analítica de Laboratórios Clínicos</b:Title>
    <b:Year>2012</b:Year>
    <b:City>Brasil</b:City>
    <b:Publisher>Revisão Sistemática Bras Med Lab</b:Publisher>
    <b:Volume>48</b:Volume>
    <b:Pages>163-168</b:Pages>
    <b:RefOrder>25</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26</b:RefOrder>
  </b:Source>
  <b:Source>
    <b:Tag>Los03</b:Tag>
    <b:SourceType>Book</b:SourceType>
    <b:Guid>{16012A36-2498-4C42-AD15-F3B27640C633}</b:Guid>
    <b:Author>
      <b:Author>
        <b:NameList>
          <b:Person>
            <b:Last>Los H.J.J.</b:Last>
          </b:Person>
        </b:NameList>
      </b:Author>
    </b:Author>
    <b:Title>Garantia e Controle de Qualidade no Laboratório Clínico</b:Title>
    <b:Year>2003</b:Year>
    <b:City>Belo Horizonte</b:City>
    <b:CountryRegion>Brasil</b:CountryRegion>
    <b:URL>http://www.goldanalisa.com.br/publicacoes/garantia-e controle da qualidade em imuno-hemotologia</b:URL>
    <b:RefOrder>27</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28</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29</b:RefOrder>
  </b:Source>
  <b:Source>
    <b:Tag>Res09</b:Tag>
    <b:SourceType>Book</b:SourceType>
    <b:Guid>{5142F2E8-132E-4BBE-96B4-5BE536FEEB67}</b:Guid>
    <b:Author>
      <b:Author>
        <b:NameList>
          <b:Person>
            <b:Last>Resende</b:Last>
            <b:First>LMH</b:First>
          </b:Person>
          <b:Person>
            <b:Last>Viana</b:Last>
            <b:First>LG</b:First>
          </b:Person>
          <b:Person>
            <b:Last>Vidal</b:Last>
            <b:First>PG</b:First>
          </b:Person>
        </b:NameList>
      </b:Author>
    </b:Author>
    <b:Title>Protocolos Clínicos dos Exames Laboratórias</b:Title>
    <b:Year>2009</b:Year>
    <b:City>Universidade Federal de Minas Gerais, Faculdade de Medicina</b:City>
    <b:StateProvince>Minas Gerais</b:StateProvince>
    <b:CountryRegion>Brasil</b:CountryRegion>
    <b:RefOrder>30</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32</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31</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12</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35</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36</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37</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38</b:RefOrder>
  </b:Source>
</b:Sources>
</file>

<file path=customXml/itemProps1.xml><?xml version="1.0" encoding="utf-8"?>
<ds:datastoreItem xmlns:ds="http://schemas.openxmlformats.org/officeDocument/2006/customXml" ds:itemID="{3AF8A3AB-BB7D-4735-B752-E0721C1FB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56</Pages>
  <Words>12239</Words>
  <Characters>69764</Characters>
  <Application>Microsoft Office Word</Application>
  <DocSecurity>0</DocSecurity>
  <Lines>581</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Domingos</dc:creator>
  <cp:lastModifiedBy>convidado</cp:lastModifiedBy>
  <cp:revision>77</cp:revision>
  <cp:lastPrinted>2023-10-16T14:04:00Z</cp:lastPrinted>
  <dcterms:created xsi:type="dcterms:W3CDTF">2023-05-28T08:58:00Z</dcterms:created>
  <dcterms:modified xsi:type="dcterms:W3CDTF">2023-11-09T16:58:00Z</dcterms:modified>
</cp:coreProperties>
</file>