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73F73"/>
          <w:sz w:val="36"/>
        </w:rPr>
        <w:t>INVENTIC IEP SAN RAFAEL</w:t>
      </w:r>
    </w:p>
    <w:p>
      <w:pPr>
        <w:pStyle w:val="Title"/>
        <w:jc w:val="center"/>
      </w:pPr>
      <w:r>
        <w:t>Cronograma Individual Semana 5</w:t>
      </w:r>
    </w:p>
    <w:p>
      <w:pPr>
        <w:jc w:val="center"/>
      </w:pPr>
      <w:r>
        <w:rPr>
          <w:rFonts w:ascii="Aptos" w:hAnsi="Aptos"/>
          <w:b w:val="0"/>
          <w:sz w:val="22"/>
        </w:rPr>
        <w:t>Pruebas correcciones y documentación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41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Nombre del proyecto</w:t>
            </w:r>
          </w:p>
        </w:tc>
        <w:tc>
          <w:tcPr>
            <w:tcW w:type="dxa" w:w="741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InventIC IEP San Rafael</w:t>
            </w:r>
          </w:p>
        </w:tc>
      </w:tr>
      <w:tr>
        <w:tc>
          <w:tcPr>
            <w:tcW w:type="dxa" w:w="237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Integrantes</w:t>
            </w:r>
          </w:p>
        </w:tc>
        <w:tc>
          <w:tcPr>
            <w:tcW w:type="dxa" w:w="741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Jesús Ernesto Domínguez Reyes - Front end</w:t>
              <w:br/>
              <w:t>José Baltazar Beltrán Gómez - Back end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Semana</w:t>
            </w:r>
          </w:p>
        </w:tc>
        <w:tc>
          <w:tcPr>
            <w:tcW w:type="dxa" w:w="741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Semana 5</w:t>
            </w:r>
          </w:p>
        </w:tc>
      </w:tr>
      <w:tr>
        <w:tc>
          <w:tcPr>
            <w:tcW w:type="dxa" w:w="237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Etapa principal</w:t>
            </w:r>
          </w:p>
        </w:tc>
        <w:tc>
          <w:tcPr>
            <w:tcW w:type="dxa" w:w="741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Pruebas correcciones y documentación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Producto esperado</w:t>
            </w:r>
          </w:p>
        </w:tc>
        <w:tc>
          <w:tcPr>
            <w:tcW w:type="dxa" w:w="741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Sistema probado y avance de manuales</w:t>
            </w:r>
          </w:p>
        </w:tc>
      </w:tr>
      <w:tr>
        <w:tc>
          <w:tcPr>
            <w:tcW w:type="dxa" w:w="237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Carga individual</w:t>
            </w:r>
          </w:p>
        </w:tc>
        <w:tc>
          <w:tcPr>
            <w:tcW w:type="dxa" w:w="741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25 horas por integrante</w:t>
            </w:r>
          </w:p>
        </w:tc>
      </w:tr>
    </w:tbl>
    <w:p>
      <w:pPr>
        <w:spacing w:after="60"/>
      </w:pPr>
    </w:p>
    <w:p>
      <w:pPr>
        <w:pStyle w:val="Heading1"/>
      </w:pPr>
      <w:r>
        <w:t>Objetivo semanal</w:t>
      </w:r>
    </w:p>
    <w:p>
      <w:r>
        <w:t>Durante semana 5 se desarrollan las actividades de pruebas correcciones y documentación. El resultado esperado es: Correcciones aplicadas, pruebas registradas y documentación en avance.</w:t>
      </w:r>
    </w:p>
    <w:p>
      <w:pPr>
        <w:pStyle w:val="Heading1"/>
      </w:pPr>
      <w:r>
        <w:t>Cronograma de Jesús Ernesto Domínguez Reyes</w:t>
      </w:r>
    </w:p>
    <w:p>
      <w:r>
        <w:rPr>
          <w:rFonts w:ascii="Aptos" w:hAnsi="Aptos"/>
          <w:b/>
          <w:sz w:val="20"/>
        </w:rPr>
        <w:t xml:space="preserve">Rol: Front end. </w:t>
      </w:r>
      <w:r>
        <w:t>Desarrollo de interfaces, estilos, navegación y experiencia de usuario.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224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Día</w:t>
            </w:r>
          </w:p>
        </w:tc>
        <w:tc>
          <w:tcPr>
            <w:tcW w:type="dxa" w:w="2592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4608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Tarea</w:t>
            </w:r>
          </w:p>
        </w:tc>
        <w:tc>
          <w:tcPr>
            <w:tcW w:type="dxa" w:w="93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Lunes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Probar formularios, navegación y visualización móvil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Realizar pruebas de roles, préstamos y mantenimiento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Martes</w:t>
            </w:r>
          </w:p>
        </w:tc>
        <w:tc>
          <w:tcPr>
            <w:tcW w:type="dxa" w:w="2592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Corregir estilos, espaciados y retroalimentación visual</w:t>
            </w:r>
          </w:p>
        </w:tc>
        <w:tc>
          <w:tcPr>
            <w:tcW w:type="dxa" w:w="4608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Corregir validaciones y mensajes de error</w:t>
            </w:r>
          </w:p>
        </w:tc>
        <w:tc>
          <w:tcPr>
            <w:tcW w:type="dxa" w:w="93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Miércoles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Preparar capturas reales para el manual de usuario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Verificar seguridad de sesiones y formularios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Jueves</w:t>
            </w:r>
          </w:p>
        </w:tc>
        <w:tc>
          <w:tcPr>
            <w:tcW w:type="dxa" w:w="2592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Documentar procedimientos de las pantallas</w:t>
            </w:r>
          </w:p>
        </w:tc>
        <w:tc>
          <w:tcPr>
            <w:tcW w:type="dxa" w:w="4608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Comprobar reportes y exportación CSV</w:t>
            </w:r>
          </w:p>
        </w:tc>
        <w:tc>
          <w:tcPr>
            <w:tcW w:type="dxa" w:w="93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Viernes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Organizar evidencias visuales y revisar manual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Registrar resultados de pruebas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</w:tbl>
    <w:p>
      <w:pPr>
        <w:spacing w:after="60"/>
      </w:pPr>
    </w:p>
    <w:p>
      <w:pPr>
        <w:pStyle w:val="Heading1"/>
      </w:pPr>
      <w:r>
        <w:t>Cronograma de José Baltazar Beltrán Gómez</w:t>
      </w:r>
    </w:p>
    <w:p>
      <w:r>
        <w:rPr>
          <w:rFonts w:ascii="Aptos" w:hAnsi="Aptos"/>
          <w:b/>
          <w:sz w:val="20"/>
        </w:rPr>
        <w:t xml:space="preserve">Rol: Back end. </w:t>
      </w:r>
      <w:r>
        <w:t>Desarrollo de lógica, datos, seguridad, validaciones e integración.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224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Día</w:t>
            </w:r>
          </w:p>
        </w:tc>
        <w:tc>
          <w:tcPr>
            <w:tcW w:type="dxa" w:w="2592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4608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Tarea</w:t>
            </w:r>
          </w:p>
        </w:tc>
        <w:tc>
          <w:tcPr>
            <w:tcW w:type="dxa" w:w="93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Lunes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Realizar pruebas de roles, préstamos y mantenimiento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Probar formularios, navegación y visualización móvil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Martes</w:t>
            </w:r>
          </w:p>
        </w:tc>
        <w:tc>
          <w:tcPr>
            <w:tcW w:type="dxa" w:w="2592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Corregir validaciones y mensajes de error</w:t>
            </w:r>
          </w:p>
        </w:tc>
        <w:tc>
          <w:tcPr>
            <w:tcW w:type="dxa" w:w="4608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Corregir estilos, espaciados y retroalimentación visual</w:t>
            </w:r>
          </w:p>
        </w:tc>
        <w:tc>
          <w:tcPr>
            <w:tcW w:type="dxa" w:w="93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Miércoles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Verificar seguridad de sesiones y formularios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Preparar capturas reales para el manual de usuario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Jueves</w:t>
            </w:r>
          </w:p>
        </w:tc>
        <w:tc>
          <w:tcPr>
            <w:tcW w:type="dxa" w:w="2592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Comprobar reportes y exportación CSV</w:t>
            </w:r>
          </w:p>
        </w:tc>
        <w:tc>
          <w:tcPr>
            <w:tcW w:type="dxa" w:w="4608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Documentar procedimientos de las pantallas</w:t>
            </w:r>
          </w:p>
        </w:tc>
        <w:tc>
          <w:tcPr>
            <w:tcW w:type="dxa" w:w="93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Viernes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Registrar resultados de pruebas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Organizar evidencias visuales y revisar manual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</w:tbl>
    <w:p>
      <w:pPr>
        <w:spacing w:after="60"/>
      </w:pPr>
    </w:p>
    <w:p>
      <w:pPr>
        <w:pStyle w:val="Heading1"/>
      </w:pPr>
      <w:r>
        <w:t>Evidencia de cierre</w:t>
      </w:r>
    </w:p>
    <w:p>
      <w:r>
        <w:t>Producto para comprobar la semana: Correcciones aplicadas, pruebas registradas y documentación en avance. Se deben conservar capturas de pantalla y el avance del código relacionado.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InventIC | Cronograma Semana 5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Cronograma Semana 5 InventIC</dc:title>
  <dc:subject/>
  <dc:creator>Jesús Ernesto Domínguez Reyes y José Baltazar Beltrán Gómez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