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qdvduj1yv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Mapa de Posicionamiento: Formato y Preguntas para Participantes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facilitar la actividad del mapa de posicionamiento en un taller o sesión de trabajo, es crucial proporcionar a los participantes un formato claro y estructurado. Aquí tienes una guía detallada sobre cómo preparar y distribuir el material para esta actividad.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pts2l2dxif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Formato de Documento para Participantes: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Título del Documento:</w:t>
      </w:r>
      <w:r w:rsidDel="00000000" w:rsidR="00000000" w:rsidRPr="00000000">
        <w:rPr>
          <w:rtl w:val="0"/>
        </w:rPr>
        <w:t xml:space="preserve"> Mapa de Posicionamiento de AI en [Nombre de la Empresa/Organización]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Identificar la posición actual de la empresa en cuanto a la competencia en la industria y la adopción de IA.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Instrucciones: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Completa las preguntas previas para recolectar la información necesaria.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esta información para ubicarte en el mapa de posicionamiento durante la actividad en grupo.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l91vno0m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Sección de Preguntas: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tu industria principal?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Manufacturing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Retail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Healthcare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Services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Logistics and Transportation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Otros: ___________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describirías el nivel de competencia en tu industria?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Baja (pocos competidores)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Moderada (algunos competidores)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Alta (muchos competidores)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¿Tus competidores están actualmente utilizando tecnologías de IA?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Sí, de manera extensiva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Sí, moderadamente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No, mínimamente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estoy seguro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¿Cuál es la posición de tu organización en el mercado?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Líder del mercado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Jugador establecido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Empresa emergente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Nuevo entrante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¿Cómo familiar estás con las tendencias actuales de IA en tu industria?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Nada familiar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 familiar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Muy familiar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¿Sigues activamente los avances de IA en tu industria?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Sí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l5s77iiszr9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Mapa de Posicionamiento: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Ejes del Mapa: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 Horizontal:</w:t>
      </w:r>
      <w:r w:rsidDel="00000000" w:rsidR="00000000" w:rsidRPr="00000000">
        <w:rPr>
          <w:rtl w:val="0"/>
        </w:rPr>
        <w:t xml:space="preserve"> Nivel de Adopción de IA (Baja a Alta)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 Vertical:</w:t>
      </w:r>
      <w:r w:rsidDel="00000000" w:rsidR="00000000" w:rsidRPr="00000000">
        <w:rPr>
          <w:rtl w:val="0"/>
        </w:rPr>
        <w:t xml:space="preserve"> Competencia en la Industria (Baja a Alta)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para el Mapa: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Basado en tus respuestas, ubica tu organización en el mapa.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Discute con el grupo por qué elegiste esa posición y cómo la IA podría influir en tu futura posición en el mercado.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et53mi8gh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Cómo Usar este Formato en el Taller: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Distribución:</w:t>
      </w:r>
      <w:r w:rsidDel="00000000" w:rsidR="00000000" w:rsidRPr="00000000">
        <w:rPr>
          <w:rtl w:val="0"/>
        </w:rPr>
        <w:t xml:space="preserve"> Entrega una copia de este documento a cada participante al inicio del taller.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Individual:</w:t>
      </w:r>
      <w:r w:rsidDel="00000000" w:rsidR="00000000" w:rsidRPr="00000000">
        <w:rPr>
          <w:rtl w:val="0"/>
        </w:rPr>
        <w:t xml:space="preserve"> Permitir a cada participante unos minutos para completar las preguntas.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Discusión Grupal:</w:t>
      </w:r>
      <w:r w:rsidDel="00000000" w:rsidR="00000000" w:rsidRPr="00000000">
        <w:rPr>
          <w:rtl w:val="0"/>
        </w:rPr>
        <w:t xml:space="preserve"> Usar las respuestas individuales para alimentar una discusión grupal sobre cómo cada organización ve su propia posición y los pasos a seguir para avanzar en la adopción de IA.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Visualización:</w:t>
      </w:r>
      <w:r w:rsidDel="00000000" w:rsidR="00000000" w:rsidRPr="00000000">
        <w:rPr>
          <w:rtl w:val="0"/>
        </w:rPr>
        <w:t xml:space="preserve"> Usar un tablero grande o una herramienta digital colaborativa para que todos los participantes coloquen un marcador en el mapa basado en sus respuestas, facilitando la visualización de la posición de toda la organización o grupo.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formato no solo estructura la actividad, sino que también fomenta el análisis crítico y la discusión estratégica entre los participantes, lo que es esencial para una comprensión profunda de cómo la IA puede transformar sus operaciones y posiciones en el mercado.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