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Topic: IU CULTURE</w:t>
      </w:r>
    </w:p>
    <w:p w:rsidR="00000000" w:rsidDel="00000000" w:rsidP="00000000" w:rsidRDefault="00000000" w:rsidRPr="00000000" w14:paraId="00000002">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Type: Concept</w:t>
      </w:r>
    </w:p>
    <w:p w:rsidR="00000000" w:rsidDel="00000000" w:rsidP="00000000" w:rsidRDefault="00000000" w:rsidRPr="00000000" w14:paraId="00000003">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Organization: Topical</w:t>
      </w:r>
    </w:p>
    <w:p w:rsidR="00000000" w:rsidDel="00000000" w:rsidP="00000000" w:rsidRDefault="00000000" w:rsidRPr="00000000" w14:paraId="00000004">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Audience: IU newbies</w:t>
      </w:r>
    </w:p>
    <w:p w:rsidR="00000000" w:rsidDel="00000000" w:rsidP="00000000" w:rsidRDefault="00000000" w:rsidRPr="00000000" w14:paraId="00000005">
      <w:pPr>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WHEN IN IU, DO AS IUERS DO</w:t>
      </w:r>
    </w:p>
    <w:p w:rsidR="00000000" w:rsidDel="00000000" w:rsidP="00000000" w:rsidRDefault="00000000" w:rsidRPr="00000000" w14:paraId="00000006">
      <w:pPr>
        <w:spacing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Greeting: </w:t>
      </w:r>
      <w:r w:rsidDel="00000000" w:rsidR="00000000" w:rsidRPr="00000000">
        <w:rPr>
          <w:rFonts w:ascii="Calibri" w:cs="Calibri" w:eastAsia="Calibri" w:hAnsi="Calibri"/>
          <w:sz w:val="24"/>
          <w:szCs w:val="24"/>
          <w:rtl w:val="0"/>
        </w:rPr>
        <w:t xml:space="preserve">Hello everyone. Thank you for joining our friendly talk today.</w:t>
      </w:r>
      <w:r w:rsidDel="00000000" w:rsidR="00000000" w:rsidRPr="00000000">
        <w:rPr>
          <w:rtl w:val="0"/>
        </w:rPr>
      </w:r>
    </w:p>
    <w:p w:rsidR="00000000" w:rsidDel="00000000" w:rsidP="00000000" w:rsidRDefault="00000000" w:rsidRPr="00000000" w14:paraId="00000008">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Self-introduction: </w:t>
      </w:r>
      <w:r w:rsidDel="00000000" w:rsidR="00000000" w:rsidRPr="00000000">
        <w:rPr>
          <w:rFonts w:ascii="Calibri" w:cs="Calibri" w:eastAsia="Calibri" w:hAnsi="Calibri"/>
          <w:sz w:val="24"/>
          <w:szCs w:val="24"/>
          <w:rtl w:val="0"/>
        </w:rPr>
        <w:t xml:space="preserve">We are your elder brothers and sisters in our warm family, including K20 and K19 IUers.</w:t>
      </w:r>
    </w:p>
    <w:p w:rsidR="00000000" w:rsidDel="00000000" w:rsidP="00000000" w:rsidRDefault="00000000" w:rsidRPr="00000000" w14:paraId="00000009">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Attention-getter: </w:t>
      </w:r>
      <w:r w:rsidDel="00000000" w:rsidR="00000000" w:rsidRPr="00000000">
        <w:rPr>
          <w:rFonts w:ascii="Calibri" w:cs="Calibri" w:eastAsia="Calibri" w:hAnsi="Calibri"/>
          <w:sz w:val="24"/>
          <w:szCs w:val="24"/>
          <w:rtl w:val="0"/>
        </w:rPr>
        <w:t xml:space="preserve">So, are you having a hard time fitting in? Are you feeling nervous about the new school environment? Or do you just want to learn what is special about IU?</w:t>
      </w:r>
    </w:p>
    <w:p w:rsidR="00000000" w:rsidDel="00000000" w:rsidP="00000000" w:rsidRDefault="00000000" w:rsidRPr="00000000" w14:paraId="0000000A">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Topic connection</w:t>
      </w:r>
      <w:r w:rsidDel="00000000" w:rsidR="00000000" w:rsidRPr="00000000">
        <w:rPr>
          <w:rFonts w:ascii="Calibri" w:cs="Calibri" w:eastAsia="Calibri" w:hAnsi="Calibri"/>
          <w:sz w:val="24"/>
          <w:szCs w:val="24"/>
          <w:rtl w:val="0"/>
        </w:rPr>
        <w:t xml:space="preserve">: For any newbies, fitting in well with the new environment is a wish or a must. For that reason, we are here to give you some useful information as well as tips to “survive” in IU, or more exactly, to be cool and cute IUers.</w:t>
      </w:r>
    </w:p>
    <w:p w:rsidR="00000000" w:rsidDel="00000000" w:rsidP="00000000" w:rsidRDefault="00000000" w:rsidRPr="00000000" w14:paraId="0000000B">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 Credibility: </w:t>
      </w:r>
      <w:r w:rsidDel="00000000" w:rsidR="00000000" w:rsidRPr="00000000">
        <w:rPr>
          <w:rFonts w:ascii="Calibri" w:cs="Calibri" w:eastAsia="Calibri" w:hAnsi="Calibri"/>
          <w:sz w:val="24"/>
          <w:szCs w:val="24"/>
          <w:rtl w:val="0"/>
        </w:rPr>
        <w:t xml:space="preserve">We have been learning at IU for 3 -4 years, and we're proud to tell you that we know IU like the back of our hand.</w:t>
      </w:r>
    </w:p>
    <w:p w:rsidR="00000000" w:rsidDel="00000000" w:rsidP="00000000" w:rsidRDefault="00000000" w:rsidRPr="00000000" w14:paraId="0000000C">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6. Preview: </w:t>
      </w:r>
      <w:r w:rsidDel="00000000" w:rsidR="00000000" w:rsidRPr="00000000">
        <w:rPr>
          <w:rFonts w:ascii="Calibri" w:cs="Calibri" w:eastAsia="Calibri" w:hAnsi="Calibri"/>
          <w:sz w:val="24"/>
          <w:szCs w:val="24"/>
          <w:rtl w:val="0"/>
        </w:rPr>
        <w:t xml:space="preserve">Our presentation will discuss three main points. First, we’ll talk about the elevator etiquette in IU. After that, we’ll show you around our 5-star food court. Lastly, we’ll highlight the dressing styles of IUers.</w:t>
      </w:r>
    </w:p>
    <w:p w:rsidR="00000000" w:rsidDel="00000000" w:rsidP="00000000" w:rsidRDefault="00000000" w:rsidRPr="00000000" w14:paraId="0000000D">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Rule for Q&amp;A</w:t>
      </w:r>
      <w:r w:rsidDel="00000000" w:rsidR="00000000" w:rsidRPr="00000000">
        <w:rPr>
          <w:rFonts w:ascii="Calibri" w:cs="Calibri" w:eastAsia="Calibri" w:hAnsi="Calibri"/>
          <w:sz w:val="24"/>
          <w:szCs w:val="24"/>
          <w:rtl w:val="0"/>
        </w:rPr>
        <w:t xml:space="preserve">: If you have any questions, feel free to ask us when we finish.</w:t>
      </w:r>
      <w:r w:rsidDel="00000000" w:rsidR="00000000" w:rsidRPr="00000000">
        <w:rPr>
          <w:rtl w:val="0"/>
        </w:rPr>
      </w:r>
    </w:p>
    <w:p w:rsidR="00000000" w:rsidDel="00000000" w:rsidP="00000000" w:rsidRDefault="00000000" w:rsidRPr="00000000" w14:paraId="0000000E">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8. Transition: </w:t>
      </w:r>
      <w:r w:rsidDel="00000000" w:rsidR="00000000" w:rsidRPr="00000000">
        <w:rPr>
          <w:rFonts w:ascii="Calibri" w:cs="Calibri" w:eastAsia="Calibri" w:hAnsi="Calibri"/>
          <w:sz w:val="24"/>
          <w:szCs w:val="24"/>
          <w:rtl w:val="0"/>
        </w:rPr>
        <w:t xml:space="preserve">Now we’ll talk about a practice that new IUers should first pay attention to, elevator etiquette, to help you all fit in well. </w:t>
      </w:r>
    </w:p>
    <w:p w:rsidR="00000000" w:rsidDel="00000000" w:rsidP="00000000" w:rsidRDefault="00000000" w:rsidRPr="00000000" w14:paraId="0000000F">
      <w:pPr>
        <w:spacing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0">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 1: Elevator etiquette </w:t>
      </w:r>
    </w:p>
    <w:p w:rsidR="00000000" w:rsidDel="00000000" w:rsidP="00000000" w:rsidRDefault="00000000" w:rsidRPr="00000000" w14:paraId="00000011">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IU is well known among VNU-HCM universities for its queuing culture, which means all IUers (lecturers, staff, and students alike) are expected to make a line for elevators. There have been no scandals so far about pushes for elevators at IU. </w:t>
      </w:r>
    </w:p>
    <w:p w:rsidR="00000000" w:rsidDel="00000000" w:rsidP="00000000" w:rsidRDefault="00000000" w:rsidRPr="00000000" w14:paraId="00000012">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Besides</w:t>
      </w:r>
      <w:r w:rsidDel="00000000" w:rsidR="00000000" w:rsidRPr="00000000">
        <w:rPr>
          <w:rFonts w:ascii="Calibri" w:cs="Calibri" w:eastAsia="Calibri" w:hAnsi="Calibri"/>
          <w:sz w:val="24"/>
          <w:szCs w:val="24"/>
          <w:rtl w:val="0"/>
        </w:rPr>
        <w:t xml:space="preserve">, according to hcmiu.edu.vn, there are around 6000 students currently studying at four campuses of IU. In rush hours, approximately 1000 students may use 8 elevators on these campuses. However, with good attitude and discipline, elevator jams rarely occur.</w:t>
      </w:r>
    </w:p>
    <w:p w:rsidR="00000000" w:rsidDel="00000000" w:rsidP="00000000" w:rsidRDefault="00000000" w:rsidRPr="00000000" w14:paraId="00000013">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In addition</w:t>
      </w:r>
      <w:r w:rsidDel="00000000" w:rsidR="00000000" w:rsidRPr="00000000">
        <w:rPr>
          <w:rFonts w:ascii="Calibri" w:cs="Calibri" w:eastAsia="Calibri" w:hAnsi="Calibri"/>
          <w:sz w:val="24"/>
          <w:szCs w:val="24"/>
          <w:rtl w:val="0"/>
        </w:rPr>
        <w:t xml:space="preserve">, every elevator has a standard limit for the number of persons in one ride. As for our campus,  each elevator is quite small for a maximum total of 5 or 6 people. Therefore, when you hang out or go to your classroom with your big group of friends, we would recommend using the staircase instead or take the elevator in divided groups.</w:t>
      </w:r>
    </w:p>
    <w:p w:rsidR="00000000" w:rsidDel="00000000" w:rsidP="00000000" w:rsidRDefault="00000000" w:rsidRPr="00000000" w14:paraId="00000014">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Last but not least</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there is an unwritten rule of no one-floor elevator ride at IU. Every new school year IU Confessions Page has many posts about newbies taking the elevator from the ground floor to the second floor.  </w:t>
      </w:r>
    </w:p>
    <w:p w:rsidR="00000000" w:rsidDel="00000000" w:rsidP="00000000" w:rsidRDefault="00000000" w:rsidRPr="00000000" w14:paraId="00000015">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 2: 5-star food court </w:t>
      </w:r>
    </w:p>
    <w:p w:rsidR="00000000" w:rsidDel="00000000" w:rsidP="00000000" w:rsidRDefault="00000000" w:rsidRPr="00000000" w14:paraId="00000016">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Transition: </w:t>
      </w:r>
      <w:r w:rsidDel="00000000" w:rsidR="00000000" w:rsidRPr="00000000">
        <w:rPr>
          <w:rFonts w:ascii="Calibri" w:cs="Calibri" w:eastAsia="Calibri" w:hAnsi="Calibri"/>
          <w:i w:val="1"/>
          <w:sz w:val="24"/>
          <w:szCs w:val="24"/>
          <w:rtl w:val="0"/>
        </w:rPr>
        <w:t xml:space="preserve">Let’s move to the next part: iconic IU food court.  </w:t>
      </w:r>
      <w:r w:rsidDel="00000000" w:rsidR="00000000" w:rsidRPr="00000000">
        <w:rPr>
          <w:rtl w:val="0"/>
        </w:rPr>
      </w:r>
    </w:p>
    <w:p w:rsidR="00000000" w:rsidDel="00000000" w:rsidP="00000000" w:rsidRDefault="00000000" w:rsidRPr="00000000" w14:paraId="00000017">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first icon</w:t>
      </w:r>
      <w:r w:rsidDel="00000000" w:rsidR="00000000" w:rsidRPr="00000000">
        <w:rPr>
          <w:rFonts w:ascii="Calibri" w:cs="Calibri" w:eastAsia="Calibri" w:hAnsi="Calibri"/>
          <w:sz w:val="24"/>
          <w:szCs w:val="24"/>
          <w:rtl w:val="0"/>
        </w:rPr>
        <w:t xml:space="preserve"> of IU food court is its variety of fantastic foods which can meet foreign and regional tastes: H&amp;D has special fried rice; Com Viet has Hoi An chicken rice; Big U offers European food such as pizza, spaghetti, beefsteak, to name a few.  </w:t>
      </w:r>
    </w:p>
    <w:p w:rsidR="00000000" w:rsidDel="00000000" w:rsidP="00000000" w:rsidRDefault="00000000" w:rsidRPr="00000000" w14:paraId="00000018">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The second icon</w:t>
      </w:r>
      <w:r w:rsidDel="00000000" w:rsidR="00000000" w:rsidRPr="00000000">
        <w:rPr>
          <w:rFonts w:ascii="Calibri" w:cs="Calibri" w:eastAsia="Calibri" w:hAnsi="Calibri"/>
          <w:sz w:val="24"/>
          <w:szCs w:val="24"/>
          <w:rtl w:val="0"/>
        </w:rPr>
        <w:t xml:space="preserve"> is its impressive numbers of consumers. IU Canteen Management reports that every day, IU food court serves around 3000-40000 IUers, not including some hundreds of customers from other neighboring universities dropping by for fancy food and fancy IUers as well. :)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The last icon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its ratings. According to Foody.vn, a reputable and well-known culinary site in Vietnam, IU canteen  is one of the top 5 best school canteens in the region, receiving 5-star reviews and positive comments from customers. Now you know why we proudly call it a five-star food court, right? </w:t>
      </w:r>
    </w:p>
    <w:p w:rsidR="00000000" w:rsidDel="00000000" w:rsidP="00000000" w:rsidRDefault="00000000" w:rsidRPr="00000000" w14:paraId="0000001A">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Point 3: Dressing styles </w:t>
      </w:r>
    </w:p>
    <w:p w:rsidR="00000000" w:rsidDel="00000000" w:rsidP="00000000" w:rsidRDefault="00000000" w:rsidRPr="00000000" w14:paraId="0000001B">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Transition: </w:t>
      </w:r>
      <w:r w:rsidDel="00000000" w:rsidR="00000000" w:rsidRPr="00000000">
        <w:rPr>
          <w:rFonts w:ascii="Calibri" w:cs="Calibri" w:eastAsia="Calibri" w:hAnsi="Calibri"/>
          <w:i w:val="1"/>
          <w:sz w:val="24"/>
          <w:szCs w:val="24"/>
          <w:rtl w:val="0"/>
        </w:rPr>
        <w:t xml:space="preserve">Now we’ll present the last highlight of IU: our free dress culture.</w:t>
      </w:r>
      <w:r w:rsidDel="00000000" w:rsidR="00000000" w:rsidRPr="00000000">
        <w:rPr>
          <w:rtl w:val="0"/>
        </w:rPr>
      </w:r>
    </w:p>
    <w:p w:rsidR="00000000" w:rsidDel="00000000" w:rsidP="00000000" w:rsidRDefault="00000000" w:rsidRPr="00000000" w14:paraId="0000001C">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At first sight</w:t>
      </w:r>
      <w:r w:rsidDel="00000000" w:rsidR="00000000" w:rsidRPr="00000000">
        <w:rPr>
          <w:rFonts w:ascii="Calibri" w:cs="Calibri" w:eastAsia="Calibri" w:hAnsi="Calibri"/>
          <w:sz w:val="24"/>
          <w:szCs w:val="24"/>
          <w:rtl w:val="0"/>
        </w:rPr>
        <w:t xml:space="preserve">, you’ll see that each school's club has its own uniform that shows its identity: IU Social Work Team has organized many community-oriented programs such as Blood Donation, Environmental Project, etc. and they set foot into poor rural areas to spread love and joy for unfortunate lives. Therefore, they stand out with the red T-shirt representing strength, dedication, courage, and sacrifice. </w:t>
      </w:r>
    </w:p>
    <w:p w:rsidR="00000000" w:rsidDel="00000000" w:rsidP="00000000" w:rsidRDefault="00000000" w:rsidRPr="00000000" w14:paraId="0000001D">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Besides club uniform,</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usually IU students dress very simply like us, only shorts and T-shirts representing the most comfortable and active spirit. Other IUers have a unique style of dress, expressing their personality with innovative blazers, custom shoes or fancy dresses. Students at IU are praised by many friends from neighboring universities who characterize IUers with smart, youthful, dynamic, and trendy dressing styles.</w:t>
      </w:r>
    </w:p>
    <w:p w:rsidR="00000000" w:rsidDel="00000000" w:rsidP="00000000" w:rsidRDefault="00000000" w:rsidRPr="00000000" w14:paraId="0000001E">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Last but not least</w:t>
      </w:r>
      <w:r w:rsidDel="00000000" w:rsidR="00000000" w:rsidRPr="00000000">
        <w:rPr>
          <w:rFonts w:ascii="Calibri" w:cs="Calibri" w:eastAsia="Calibri" w:hAnsi="Calibri"/>
          <w:sz w:val="24"/>
          <w:szCs w:val="24"/>
          <w:rtl w:val="0"/>
        </w:rPr>
        <w:t xml:space="preserve">, 85% of IU students use backpacks when going to school, and nearly all of these backpacks are of different brands. IU backpacks are on sale in Unimart, but only about 3% of students wear this backpack. These numbers can tell you about our sense of fashion. </w:t>
      </w:r>
    </w:p>
    <w:p w:rsidR="00000000" w:rsidDel="00000000" w:rsidP="00000000" w:rsidRDefault="00000000" w:rsidRPr="00000000" w14:paraId="0000001F">
      <w:pPr>
        <w:spacing w:line="288"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0">
      <w:pPr>
        <w:spacing w:line="288"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Conclusion</w:t>
      </w:r>
    </w:p>
    <w:p w:rsidR="00000000" w:rsidDel="00000000" w:rsidP="00000000" w:rsidRDefault="00000000" w:rsidRPr="00000000" w14:paraId="00000021">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Transition and tie back to the topic:</w:t>
      </w:r>
      <w:r w:rsidDel="00000000" w:rsidR="00000000" w:rsidRPr="00000000">
        <w:rPr>
          <w:rFonts w:ascii="Calibri" w:cs="Calibri" w:eastAsia="Calibri" w:hAnsi="Calibri"/>
          <w:sz w:val="24"/>
          <w:szCs w:val="24"/>
          <w:rtl w:val="0"/>
        </w:rPr>
        <w:t xml:space="preserve"> So as you can see, everything that we mentioned is something that we might call unique culture of IU students. </w:t>
      </w:r>
    </w:p>
    <w:p w:rsidR="00000000" w:rsidDel="00000000" w:rsidP="00000000" w:rsidRDefault="00000000" w:rsidRPr="00000000" w14:paraId="00000022">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Review: </w:t>
      </w:r>
      <w:r w:rsidDel="00000000" w:rsidR="00000000" w:rsidRPr="00000000">
        <w:rPr>
          <w:rFonts w:ascii="Calibri" w:cs="Calibri" w:eastAsia="Calibri" w:hAnsi="Calibri"/>
          <w:sz w:val="24"/>
          <w:szCs w:val="24"/>
          <w:rtl w:val="0"/>
        </w:rPr>
        <w:t xml:space="preserve">During our speech, we covered 3 main points: </w:t>
      </w:r>
    </w:p>
    <w:p w:rsidR="00000000" w:rsidDel="00000000" w:rsidP="00000000" w:rsidRDefault="00000000" w:rsidRPr="00000000" w14:paraId="00000023">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First</w:t>
      </w:r>
      <w:r w:rsidDel="00000000" w:rsidR="00000000" w:rsidRPr="00000000">
        <w:rPr>
          <w:rFonts w:ascii="Calibri" w:cs="Calibri" w:eastAsia="Calibri" w:hAnsi="Calibri"/>
          <w:sz w:val="24"/>
          <w:szCs w:val="24"/>
          <w:rtl w:val="0"/>
        </w:rPr>
        <w:t xml:space="preserve">, IU elevator etiquette requires you to keep the line, take one ride of maximum 6 persons, and refuse the elevator for only one floor. </w:t>
      </w:r>
    </w:p>
    <w:p w:rsidR="00000000" w:rsidDel="00000000" w:rsidP="00000000" w:rsidRDefault="00000000" w:rsidRPr="00000000" w14:paraId="00000024">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Second</w:t>
      </w:r>
      <w:r w:rsidDel="00000000" w:rsidR="00000000" w:rsidRPr="00000000">
        <w:rPr>
          <w:rFonts w:ascii="Calibri" w:cs="Calibri" w:eastAsia="Calibri" w:hAnsi="Calibri"/>
          <w:sz w:val="24"/>
          <w:szCs w:val="24"/>
          <w:rtl w:val="0"/>
        </w:rPr>
        <w:t xml:space="preserve">, IU food court offers a myriad of delicious dishes to serve as many as 4.000 customers a day, which win IU a 5-star rating from reviewers on Foody website.</w:t>
      </w:r>
    </w:p>
    <w:p w:rsidR="00000000" w:rsidDel="00000000" w:rsidP="00000000" w:rsidRDefault="00000000" w:rsidRPr="00000000" w14:paraId="00000025">
      <w:pPr>
        <w:spacing w:line="288"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Last</w:t>
      </w:r>
      <w:r w:rsidDel="00000000" w:rsidR="00000000" w:rsidRPr="00000000">
        <w:rPr>
          <w:rFonts w:ascii="Calibri" w:cs="Calibri" w:eastAsia="Calibri" w:hAnsi="Calibri"/>
          <w:sz w:val="24"/>
          <w:szCs w:val="24"/>
          <w:rtl w:val="0"/>
        </w:rPr>
        <w:t xml:space="preserve">, besides our proud club uniform, we IUers dress free styles and build our identity with individualistic bags and backpacks.</w:t>
      </w:r>
    </w:p>
    <w:p w:rsidR="00000000" w:rsidDel="00000000" w:rsidP="00000000" w:rsidRDefault="00000000" w:rsidRPr="00000000" w14:paraId="00000026">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Final comment : </w:t>
      </w:r>
      <w:r w:rsidDel="00000000" w:rsidR="00000000" w:rsidRPr="00000000">
        <w:rPr>
          <w:rFonts w:ascii="Calibri" w:cs="Calibri" w:eastAsia="Calibri" w:hAnsi="Calibri"/>
          <w:sz w:val="24"/>
          <w:szCs w:val="24"/>
          <w:rtl w:val="0"/>
        </w:rPr>
        <w:t xml:space="preserve">It is necessary to get adapted to our culture so that we all can make a happy family together. Don’t you think so, too? </w:t>
      </w:r>
    </w:p>
    <w:p w:rsidR="00000000" w:rsidDel="00000000" w:rsidP="00000000" w:rsidRDefault="00000000" w:rsidRPr="00000000" w14:paraId="00000027">
      <w:pPr>
        <w:spacing w:line="288"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 Wrap-up and thank-you: </w:t>
      </w:r>
      <w:r w:rsidDel="00000000" w:rsidR="00000000" w:rsidRPr="00000000">
        <w:rPr>
          <w:rFonts w:ascii="Calibri" w:cs="Calibri" w:eastAsia="Calibri" w:hAnsi="Calibri"/>
          <w:sz w:val="24"/>
          <w:szCs w:val="24"/>
          <w:rtl w:val="0"/>
        </w:rPr>
        <w:t xml:space="preserve">That brings us to the end of our sharing. Thank you all very much for your attention. Now we’re glad to answer any questions you might have.</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88"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pacing w:line="288"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References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7">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www.hcmiu.edu.vn</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https://www.facebook.com/IUswt.link/</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https://canteen.hcmiu.edu.vn/thuc-don/</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https://www.foody.vn/ho-chi-minh/can-tin-truong-dai-hoc-quoc-te</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https://www.facebook.com/HcmIUcfs/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semiHidden w:val="1"/>
    <w:unhideWhenUsed w:val="1"/>
    <w:rsid w:val="006E5C7D"/>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yperlink">
    <w:name w:val="Hyperlink"/>
    <w:basedOn w:val="DefaultParagraphFont"/>
    <w:uiPriority w:val="99"/>
    <w:unhideWhenUsed w:val="1"/>
    <w:rsid w:val="00F10D07"/>
    <w:rPr>
      <w:color w:val="0000ff"/>
      <w:u w:val="single"/>
    </w:rPr>
  </w:style>
  <w:style w:type="paragraph" w:styleId="ListParagraph">
    <w:name w:val="List Paragraph"/>
    <w:basedOn w:val="Normal"/>
    <w:uiPriority w:val="34"/>
    <w:qFormat w:val="1"/>
    <w:rsid w:val="00095009"/>
    <w:pPr>
      <w:ind w:left="720"/>
      <w:contextualSpacing w:val="1"/>
    </w:pPr>
  </w:style>
  <w:style w:type="character" w:styleId="UnresolvedMention">
    <w:name w:val="Unresolved Mention"/>
    <w:basedOn w:val="DefaultParagraphFont"/>
    <w:uiPriority w:val="99"/>
    <w:semiHidden w:val="1"/>
    <w:unhideWhenUsed w:val="1"/>
    <w:rsid w:val="00095009"/>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hcmiu.edu.vn" TargetMode="External"/><Relationship Id="rId8" Type="http://schemas.openxmlformats.org/officeDocument/2006/relationships/hyperlink" Target="https://www.foody.vn/ho-chi-minh/can-tin-truong-dai-hoc-quoc-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xA/nB9DKN/ReryH8UNGod1xJFQ==">AMUW2mXwZXLe8uO7cXNc+gokQFYQAeoNzZMTu2CzlqKK35eAhUv9jGYBydiabkFGRA/OjHqgDxRY3FS74wNjg1E4SNDEJ/01wv9aHH6ir91sZOMgzoXwarY=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2022-10-07T14:42:00Z</dcterms:created>
  <dc:creator>ADMIN</dc:creator>
</cp:coreProperties>
</file>