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D1F" w:rsidRDefault="0047281F" w:rsidP="0047281F">
      <w:pPr>
        <w:pStyle w:val="Heading1"/>
        <w:ind w:left="576" w:hanging="576"/>
        <w:rPr>
          <w:rFonts w:eastAsiaTheme="minorEastAsia"/>
          <w:lang w:val="en-US"/>
        </w:rPr>
      </w:pPr>
      <w:r w:rsidRPr="00DF5DD9">
        <w:rPr>
          <w:rFonts w:eastAsiaTheme="minorEastAsia"/>
          <w:lang w:val="en-US"/>
        </w:rPr>
        <w:t xml:space="preserve"> </w:t>
      </w:r>
    </w:p>
    <w:p w:rsidR="00E066E1" w:rsidRDefault="00E066E1" w:rsidP="00E066E1">
      <w:pPr>
        <w:rPr>
          <w:rFonts w:eastAsiaTheme="minorEastAsia" w:cstheme="majorBidi"/>
          <w:lang w:val="en-US"/>
        </w:rPr>
      </w:pPr>
      <w:r>
        <w:rPr>
          <w:rFonts w:eastAsiaTheme="minorEastAsia" w:cstheme="majorBidi"/>
          <w:lang w:val="en-US"/>
        </w:rPr>
        <w:t>a)</w:t>
      </w:r>
    </w:p>
    <w:p w:rsidR="00E066E1" w:rsidRDefault="00E066E1" w:rsidP="00E066E1">
      <w:pPr>
        <w:rPr>
          <w:rFonts w:eastAsiaTheme="minorEastAsia" w:cstheme="majorBidi"/>
          <w:lang w:val="en-US"/>
        </w:rPr>
      </w:pPr>
      <w:r>
        <w:rPr>
          <w:rFonts w:eastAsiaTheme="minorEastAsia" w:cstheme="majorBidi"/>
          <w:lang w:val="en-US"/>
        </w:rPr>
        <w:t>For a floating object:</w:t>
      </w:r>
    </w:p>
    <w:p w:rsidR="00E066E1" w:rsidRPr="00C46A5E" w:rsidRDefault="00E066E1" w:rsidP="00E066E1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=P→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water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sub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=mg→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water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  <w:lang w:val="en-US"/>
                    </w:rPr>
                    <m:t>3</m:t>
                  </m:r>
                </m:den>
              </m:f>
              <m:r>
                <w:rPr>
                  <w:rFonts w:ascii="Cambria Math" w:eastAsiaTheme="minorEastAsia" w:hAnsi="Cambria Math" w:cstheme="majorBidi"/>
                  <w:lang w:val="en-US"/>
                </w:rPr>
                <m:t>V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wood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Vg</m:t>
          </m:r>
        </m:oMath>
      </m:oMathPara>
    </w:p>
    <w:p w:rsidR="00E066E1" w:rsidRPr="00C46A5E" w:rsidRDefault="00E066E1" w:rsidP="00E066E1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wood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3</m:t>
              </m:r>
            </m:den>
          </m:f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water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 xml:space="preserve">=333.33 </m:t>
          </m:r>
          <m:d>
            <m:d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Theme="minorEastAsia" w:hAnsi="Cambria Math" w:cstheme="majorBidi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US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:rsidR="00E066E1" w:rsidRDefault="00E066E1" w:rsidP="0047281F">
      <w:pPr>
        <w:rPr>
          <w:rFonts w:eastAsiaTheme="minorEastAsia" w:cstheme="majorBidi"/>
          <w:lang w:val="en-US"/>
        </w:rPr>
      </w:pPr>
      <w:r>
        <w:rPr>
          <w:rFonts w:eastAsiaTheme="minorEastAsia" w:cstheme="majorBidi"/>
          <w:lang w:val="en-US"/>
        </w:rPr>
        <w:t>b)</w:t>
      </w:r>
    </w:p>
    <w:p w:rsidR="00E066E1" w:rsidRDefault="00E066E1" w:rsidP="00E066E1">
      <w:pPr>
        <w:rPr>
          <w:rFonts w:eastAsiaTheme="minorEastAsia" w:cstheme="majorBidi"/>
          <w:lang w:val="en-US"/>
        </w:rPr>
      </w:pPr>
      <w:r>
        <w:rPr>
          <w:rFonts w:eastAsiaTheme="minorEastAsia" w:cstheme="majorBidi"/>
          <w:lang w:val="en-US"/>
        </w:rPr>
        <w:t>For a floating object:</w:t>
      </w:r>
    </w:p>
    <w:p w:rsidR="00E066E1" w:rsidRPr="00C46A5E" w:rsidRDefault="00E066E1" w:rsidP="00E066E1">
      <w:pPr>
        <w:rPr>
          <w:rFonts w:eastAsiaTheme="minorEastAsia" w:cstheme="majorBidi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b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=P→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sea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g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sub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=mg→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sea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g</m:t>
          </m:r>
          <m:d>
            <m:d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0.32V</m:t>
              </m:r>
            </m:e>
          </m:d>
          <m:r>
            <w:rPr>
              <w:rFonts w:ascii="Cambria Math" w:eastAsiaTheme="minorEastAsia" w:hAnsi="Cambria Math" w:cstheme="majorBidi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wood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Vg</m:t>
          </m:r>
        </m:oMath>
      </m:oMathPara>
    </w:p>
    <w:p w:rsidR="00E066E1" w:rsidRPr="00E066E1" w:rsidRDefault="00E066E1" w:rsidP="00E066E1">
      <w:pPr>
        <w:rPr>
          <w:rFonts w:eastAsiaTheme="minorEastAsia" w:cstheme="majorBidi"/>
          <w:lang w:val="en-US"/>
        </w:rPr>
      </w:pPr>
      <m:oMathPara>
        <m:oMath>
          <m:r>
            <w:rPr>
              <w:rFonts w:ascii="Cambria Math" w:eastAsiaTheme="minorEastAsia" w:hAnsi="Cambria Math" w:cstheme="majorBidi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sea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ajorBidi"/>
                  <w:lang w:val="en-US"/>
                </w:rPr>
                <m:t>0.32</m:t>
              </m:r>
            </m:den>
          </m:f>
          <m:sSub>
            <m:sSubPr>
              <m:ctrlPr>
                <w:rPr>
                  <w:rFonts w:ascii="Cambria Math" w:eastAsiaTheme="minorEastAsia" w:hAnsi="Cambria Math" w:cstheme="majorBidi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Bidi"/>
                  <w:lang w:val="en-US"/>
                </w:rPr>
                <m:t>ρ</m:t>
              </m:r>
            </m:e>
            <m:sub>
              <m:r>
                <w:rPr>
                  <w:rFonts w:ascii="Cambria Math" w:eastAsiaTheme="minorEastAsia" w:hAnsi="Cambria Math" w:cstheme="majorBidi"/>
                  <w:lang w:val="en-US"/>
                </w:rPr>
                <m:t>wood</m:t>
              </m:r>
            </m:sub>
          </m:sSub>
          <m:r>
            <w:rPr>
              <w:rFonts w:ascii="Cambria Math" w:eastAsiaTheme="minorEastAsia" w:hAnsi="Cambria Math" w:cstheme="majorBidi"/>
              <w:lang w:val="en-US"/>
            </w:rPr>
            <m:t xml:space="preserve">=1041.67 </m:t>
          </m:r>
          <m:d>
            <m:dPr>
              <m:ctrlPr>
                <w:rPr>
                  <w:rFonts w:ascii="Cambria Math" w:eastAsiaTheme="minorEastAsia" w:hAnsi="Cambria Math" w:cstheme="majorBidi"/>
                  <w:lang w:val="en-US"/>
                </w:rPr>
              </m:ctrlPr>
            </m:dPr>
            <m:e>
              <m:f>
                <m:fPr>
                  <m:type m:val="lin"/>
                  <m:ctrlPr>
                    <w:rPr>
                      <w:rFonts w:ascii="Cambria Math" w:eastAsiaTheme="minorEastAsia" w:hAnsi="Cambria Math" w:cstheme="majorBidi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 w:cstheme="majorBidi"/>
                      <w:lang w:val="en-US"/>
                    </w:rPr>
                    <m:t>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ajorBidi"/>
                          <w:lang w:val="en-US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theme="majorBidi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:rsidR="00E066E1" w:rsidRDefault="00E066E1" w:rsidP="00E066E1">
      <w:pPr>
        <w:pStyle w:val="Heading1"/>
        <w:rPr>
          <w:rFonts w:eastAsiaTheme="minorEastAsia"/>
          <w:lang w:val="en-US"/>
        </w:rPr>
      </w:pPr>
    </w:p>
    <w:p w:rsidR="00E066E1" w:rsidRDefault="00E066E1" w:rsidP="00E066E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a)</w:t>
      </w:r>
    </w:p>
    <w:p w:rsidR="00E066E1" w:rsidRDefault="00E066E1" w:rsidP="00E066E1">
      <w:pPr>
        <w:rPr>
          <w:rFonts w:eastAsiaTheme="minorEastAsia"/>
          <w:lang w:val="en-US"/>
        </w:rPr>
      </w:pPr>
      <w:r w:rsidRPr="0047281F">
        <w:rPr>
          <w:rFonts w:eastAsiaTheme="minorEastAsia"/>
          <w:lang w:val="en-US"/>
        </w:rPr>
        <w:t>Bernoulli’s equation:</w:t>
      </w:r>
    </w:p>
    <w:p w:rsidR="00E066E1" w:rsidRPr="0047281F" w:rsidRDefault="00E066E1" w:rsidP="00E066E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ρ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+ρg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ρ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+ρg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</m:oMath>
      </m:oMathPara>
    </w:p>
    <w:p w:rsidR="00E066E1" w:rsidRPr="0047281F" w:rsidRDefault="00E066E1" w:rsidP="00E066E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↔1.01×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5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×1000×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+0=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×1000×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7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+1000×9.8×5</m:t>
          </m:r>
        </m:oMath>
      </m:oMathPara>
    </w:p>
    <w:p w:rsidR="00E066E1" w:rsidRPr="00E066E1" w:rsidRDefault="00E066E1" w:rsidP="00E066E1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 xml:space="preserve">=49.75 </m:t>
          </m:r>
          <m:d>
            <m:dPr>
              <m:ctrlPr>
                <w:rPr>
                  <w:rFonts w:ascii="Cambria Math" w:eastAsiaTheme="minorEastAsia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kPa</m:t>
              </m:r>
            </m:e>
          </m:d>
        </m:oMath>
      </m:oMathPara>
    </w:p>
    <w:p w:rsidR="00E066E1" w:rsidRDefault="00E066E1" w:rsidP="00E066E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b)</w:t>
      </w:r>
    </w:p>
    <w:p w:rsidR="00E066E1" w:rsidRPr="00E066E1" w:rsidRDefault="00E066E1" w:rsidP="00E066E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v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=Av=π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v→r=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v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πv</m:t>
                  </m:r>
                </m:den>
              </m:f>
            </m:e>
          </m:rad>
        </m:oMath>
      </m:oMathPara>
    </w:p>
    <w:p w:rsidR="00E066E1" w:rsidRDefault="00E066E1" w:rsidP="00E066E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the ground:</w:t>
      </w:r>
    </w:p>
    <w:p w:rsidR="00E066E1" w:rsidRPr="00E066E1" w:rsidRDefault="00E066E1" w:rsidP="00E066E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0.01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π×2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 xml:space="preserve">=4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cm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</m:d>
        </m:oMath>
      </m:oMathPara>
    </w:p>
    <w:p w:rsidR="00E066E1" w:rsidRDefault="00E066E1" w:rsidP="00E066E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the first floor:</w:t>
      </w:r>
    </w:p>
    <w:p w:rsidR="00E066E1" w:rsidRPr="00E066E1" w:rsidRDefault="00E066E1" w:rsidP="00E066E1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0.01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π×7</m:t>
                  </m:r>
                </m:den>
              </m:f>
            </m:e>
          </m:rad>
          <m:r>
            <w:rPr>
              <w:rFonts w:ascii="Cambria Math" w:eastAsiaTheme="minorEastAsia" w:hAnsi="Cambria Math"/>
              <w:lang w:val="en-US"/>
            </w:rPr>
            <m:t xml:space="preserve">=2.1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cm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</m:d>
        </m:oMath>
      </m:oMathPara>
    </w:p>
    <w:p w:rsidR="00E066E1" w:rsidRDefault="00E066E1" w:rsidP="00E066E1">
      <w:pPr>
        <w:pStyle w:val="Heading1"/>
        <w:rPr>
          <w:rFonts w:eastAsiaTheme="minorEastAsia"/>
          <w:lang w:val="en-US"/>
        </w:rPr>
      </w:pPr>
    </w:p>
    <w:p w:rsidR="00E066E1" w:rsidRPr="00ED0230" w:rsidRDefault="00E066E1" w:rsidP="00E066E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Ice: </m:t>
          </m:r>
          <m:r>
            <w:rPr>
              <w:rFonts w:ascii="Cambria Math" w:hAnsi="Cambria Math"/>
              <w:lang w:val="en-US"/>
            </w:rPr>
            <m:t xml:space="preserve">0℃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solid</m:t>
              </m:r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lang w:val="en-US"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groupChr>
          <m:r>
            <w:rPr>
              <w:rFonts w:ascii="Cambria Math" w:hAnsi="Cambria Math"/>
              <w:lang w:val="en-US"/>
            </w:rPr>
            <m:t xml:space="preserve">0℃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liquid</m:t>
              </m:r>
            </m:e>
          </m:d>
          <m:groupChr>
            <m:groupChrPr>
              <m:chr m:val="→"/>
              <m:vertJc m:val="bot"/>
              <m:ctrlPr>
                <w:rPr>
                  <w:rFonts w:ascii="Cambria Math" w:hAnsi="Cambria Math"/>
                  <w:i/>
                  <w:lang w:val="en-US"/>
                </w:rPr>
              </m:ctrlPr>
            </m:groupChr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groupChr>
          <m:r>
            <w:rPr>
              <w:rFonts w:ascii="Cambria Math" w:hAnsi="Cambria Math"/>
              <w:lang w:val="en-US"/>
            </w:rPr>
            <m:t>40℃</m:t>
          </m:r>
        </m:oMath>
      </m:oMathPara>
    </w:p>
    <w:p w:rsidR="00E066E1" w:rsidRPr="00ED0230" w:rsidRDefault="00E066E1" w:rsidP="00E066E1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lang w:val="en-US"/>
            </w:rPr>
            <m:t>Water:</m:t>
          </m:r>
          <m:r>
            <w:rPr>
              <w:rFonts w:ascii="Cambria Math" w:hAnsi="Cambria Math"/>
              <w:lang w:val="en-US"/>
            </w:rPr>
            <m:t>10</m:t>
          </m:r>
          <m:r>
            <w:rPr>
              <w:rFonts w:ascii="Cambria Math" w:hAnsi="Cambria Math"/>
              <w:lang w:val="en-US"/>
            </w:rPr>
            <m:t>0℃</m:t>
          </m:r>
          <m:box>
            <m:boxPr>
              <m:opEmu m:val="1"/>
              <m:ctrlPr>
                <w:rPr>
                  <w:rFonts w:ascii="Cambria Math" w:hAnsi="Cambria Math"/>
                  <w:i/>
                  <w:lang w:val="en-US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b>
                  </m:sSub>
                </m:e>
              </m:groupChr>
            </m:e>
          </m:box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m:t xml:space="preserve">0℃ 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liquid</m:t>
              </m:r>
            </m:e>
          </m:d>
        </m:oMath>
      </m:oMathPara>
    </w:p>
    <w:p w:rsidR="00E066E1" w:rsidRDefault="00E066E1" w:rsidP="00E066E1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Thermal equilibrium equation:</w:t>
      </w:r>
    </w:p>
    <w:p w:rsidR="00E066E1" w:rsidRPr="00ED0230" w:rsidRDefault="00E066E1" w:rsidP="00E066E1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lang w:val="en-US"/>
                </w:rPr>
              </m:ctrlPr>
            </m:naryPr>
            <m:sub/>
            <m:sup/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</m:nary>
          <m:r>
            <w:rPr>
              <w:rFonts w:ascii="Cambria Math" w:hAnsi="Cambria Math"/>
              <w:lang w:val="en-US"/>
            </w:rPr>
            <m:t>=0↔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>=0</m:t>
          </m:r>
        </m:oMath>
      </m:oMathPara>
    </w:p>
    <w:p w:rsidR="00E066E1" w:rsidRPr="00ED0230" w:rsidRDefault="00E066E1" w:rsidP="00E066E1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↔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F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ice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ice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40-0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40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E066E1" w:rsidRPr="00ED0230" w:rsidRDefault="00E066E1" w:rsidP="00E066E1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↔333×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×0.16+0.16×4190×40+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×4190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6</m:t>
              </m:r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=0</m:t>
          </m:r>
        </m:oMath>
      </m:oMathPara>
    </w:p>
    <w:p w:rsidR="00E066E1" w:rsidRPr="00ED4C88" w:rsidRDefault="00E066E1" w:rsidP="00E066E1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↔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=0.32</m:t>
          </m:r>
          <m:r>
            <w:rPr>
              <w:rFonts w:ascii="Cambria Math" w:eastAsiaTheme="minorEastAsia" w:hAnsi="Cambria Math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m:t>(kg)</m:t>
          </m:r>
        </m:oMath>
      </m:oMathPara>
    </w:p>
    <w:p w:rsidR="00ED4C88" w:rsidRDefault="00ED4C88">
      <w:pPr>
        <w:spacing w:after="200"/>
        <w:ind w:left="0"/>
        <w:jc w:val="left"/>
        <w:rPr>
          <w:rFonts w:eastAsiaTheme="minorEastAsia" w:cstheme="majorBidi"/>
          <w:b/>
          <w:bCs/>
          <w:sz w:val="32"/>
          <w:szCs w:val="28"/>
          <w:lang w:val="en-US"/>
        </w:rPr>
      </w:pPr>
      <w:r>
        <w:rPr>
          <w:rFonts w:eastAsiaTheme="minorEastAsia"/>
          <w:lang w:val="en-US"/>
        </w:rPr>
        <w:br w:type="page"/>
      </w:r>
    </w:p>
    <w:p w:rsidR="00ED4C88" w:rsidRDefault="00ED4C88" w:rsidP="00ED4C88">
      <w:pPr>
        <w:pStyle w:val="Heading1"/>
        <w:rPr>
          <w:rFonts w:eastAsiaTheme="minorEastAsia"/>
          <w:lang w:val="en-US"/>
        </w:rPr>
      </w:pPr>
    </w:p>
    <w:p w:rsidR="00ED4C88" w:rsidRPr="00ED4C88" w:rsidRDefault="00ED4C88" w:rsidP="00ED4C88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cond</m:t>
              </m:r>
            </m:sub>
          </m:sSub>
          <m:r>
            <w:rPr>
              <w:rFonts w:ascii="Cambria Math" w:hAnsi="Cambria Math"/>
              <w:lang w:val="en-US"/>
            </w:rPr>
            <m:t>=kA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H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sub>
              </m:sSub>
            </m:num>
            <m:den>
              <m:r>
                <w:rPr>
                  <w:rFonts w:ascii="Cambria Math" w:hAnsi="Cambria Math"/>
                  <w:lang w:val="en-US"/>
                </w:rPr>
                <m:t>L</m:t>
              </m:r>
            </m:den>
          </m:f>
        </m:oMath>
      </m:oMathPara>
    </w:p>
    <w:p w:rsidR="00ED4C88" w:rsidRDefault="00ED4C88" w:rsidP="00ED4C88">
      <w:pPr>
        <w:rPr>
          <w:rFonts w:eastAsiaTheme="minorEastAsia"/>
          <w:lang w:val="en-US"/>
        </w:rPr>
      </w:pPr>
      <w:r>
        <w:rPr>
          <w:lang w:val="en-US"/>
        </w:rPr>
        <w:t xml:space="preserve">Since,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cond</m:t>
            </m:r>
          </m:sub>
        </m:sSub>
      </m:oMath>
      <w:r>
        <w:rPr>
          <w:rFonts w:eastAsiaTheme="minorEastAsia"/>
          <w:lang w:val="en-US"/>
        </w:rPr>
        <w:t xml:space="preserve"> is equally for all slabs, therefore, the smaller of thermal conductivity, the bigger different temperature of two side of the slab we have. </w:t>
      </w:r>
    </w:p>
    <w:p w:rsidR="00ED4C88" w:rsidRDefault="00ED4C88" w:rsidP="00ED4C8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Thus the fourth slab has biggest different temperature which corresponding to the smallest thermal conductivity.</w:t>
      </w:r>
    </w:p>
    <w:p w:rsidR="00ED4C88" w:rsidRDefault="00ED4C88" w:rsidP="00ED4C88">
      <w:pPr>
        <w:pStyle w:val="Heading1"/>
        <w:rPr>
          <w:lang w:val="en-US"/>
        </w:rPr>
      </w:pPr>
    </w:p>
    <w:p w:rsidR="00ED4C88" w:rsidRDefault="00ED4C88" w:rsidP="00ED4C88">
      <w:pPr>
        <w:rPr>
          <w:lang w:val="en-US"/>
        </w:rPr>
      </w:pPr>
      <w:r>
        <w:rPr>
          <w:lang w:val="en-US"/>
        </w:rPr>
        <w:t>a)</w:t>
      </w:r>
    </w:p>
    <w:p w:rsidR="00ED4C88" w:rsidRPr="00ED4C88" w:rsidRDefault="00ED4C88" w:rsidP="00ED4C88">
      <w:pPr>
        <w:rPr>
          <w:rFonts w:eastAsiaTheme="minorEastAsia"/>
          <w:lang w:val="en-US"/>
        </w:rPr>
      </w:pPr>
      <w:r>
        <w:rPr>
          <w:lang w:val="en-US"/>
        </w:rPr>
        <w:t xml:space="preserve">For a closed cycle </w:t>
      </w:r>
      <m:oMath>
        <m:r>
          <w:rPr>
            <w:rFonts w:ascii="Cambria Math" w:hAnsi="Cambria Math"/>
            <w:lang w:val="en-US"/>
          </w:rPr>
          <m:t>∆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int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</w:p>
    <w:p w:rsidR="00ED4C88" w:rsidRDefault="00ED4C88" w:rsidP="00ED4C8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b)</w:t>
      </w:r>
    </w:p>
    <w:p w:rsidR="00ED4C88" w:rsidRPr="00ED4C88" w:rsidRDefault="00ED4C88" w:rsidP="00ED4C88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/>
              <w:lang w:val="en-US"/>
            </w:rPr>
            <m:t>∆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inc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net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net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=0→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net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net</m:t>
              </m:r>
            </m:sub>
          </m:sSub>
        </m:oMath>
      </m:oMathPara>
    </w:p>
    <w:p w:rsidR="00ED4C88" w:rsidRDefault="00ED4C88" w:rsidP="00ED4C8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For a clockwise cycle:</w:t>
      </w:r>
    </w:p>
    <w:p w:rsidR="00ED4C88" w:rsidRPr="00FA699A" w:rsidRDefault="00FA699A" w:rsidP="00ED4C88">
      <w:pPr>
        <w:rPr>
          <w:rFonts w:eastAsiaTheme="minorEastAsia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net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BC.CA=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2-1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3-1</m:t>
              </m:r>
            </m:e>
          </m:d>
          <m:r>
            <w:rPr>
              <w:rFonts w:ascii="Cambria Math" w:eastAsiaTheme="minorEastAsia" w:hAnsi="Cambria Math"/>
              <w:lang w:val="en-US"/>
            </w:rPr>
            <m:t xml:space="preserve">=1 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val="en-US"/>
                </w:rPr>
                <m:t>kJ</m:t>
              </m:r>
              <m:ctrlPr>
                <w:rPr>
                  <w:rFonts w:ascii="Cambria Math" w:eastAsiaTheme="minorEastAsia" w:hAnsi="Cambria Math"/>
                  <w:lang w:val="en-US"/>
                </w:rPr>
              </m:ctrlPr>
            </m:e>
          </m:d>
        </m:oMath>
      </m:oMathPara>
    </w:p>
    <w:p w:rsidR="00FA699A" w:rsidRPr="00FA699A" w:rsidRDefault="00FA699A" w:rsidP="00ED4C88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Thus,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net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W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net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=1 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kJ</m:t>
            </m:r>
            <m:ctrlPr>
              <w:rPr>
                <w:rFonts w:ascii="Cambria Math" w:eastAsiaTheme="minorEastAsia" w:hAnsi="Cambria Math"/>
                <w:lang w:val="en-US"/>
              </w:rPr>
            </m:ctrlPr>
          </m:e>
        </m:d>
      </m:oMath>
    </w:p>
    <w:p w:rsidR="00ED0230" w:rsidRDefault="00ED0230" w:rsidP="00ED0230">
      <w:pPr>
        <w:rPr>
          <w:lang w:val="en-US"/>
        </w:rPr>
      </w:pPr>
    </w:p>
    <w:p w:rsidR="00FA699A" w:rsidRDefault="00FA699A" w:rsidP="00ED0230">
      <w:pPr>
        <w:rPr>
          <w:lang w:val="en-US"/>
        </w:rPr>
      </w:pPr>
    </w:p>
    <w:p w:rsidR="00FA699A" w:rsidRPr="00ED0230" w:rsidRDefault="00FA699A" w:rsidP="00ED0230">
      <w:pPr>
        <w:rPr>
          <w:lang w:val="en-US"/>
        </w:rPr>
      </w:pPr>
      <w:bookmarkStart w:id="0" w:name="_GoBack"/>
      <w:bookmarkEnd w:id="0"/>
    </w:p>
    <w:sectPr w:rsidR="00FA699A" w:rsidRPr="00ED0230" w:rsidSect="006F7D3A">
      <w:headerReference w:type="default" r:id="rId9"/>
      <w:footerReference w:type="default" r:id="rId10"/>
      <w:pgSz w:w="11907" w:h="16839" w:code="9"/>
      <w:pgMar w:top="1152" w:right="1008" w:bottom="1008" w:left="1008" w:header="288" w:footer="288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03B" w:rsidRDefault="0023303B" w:rsidP="004441D0">
      <w:pPr>
        <w:spacing w:line="240" w:lineRule="auto"/>
      </w:pPr>
      <w:r>
        <w:separator/>
      </w:r>
    </w:p>
  </w:endnote>
  <w:endnote w:type="continuationSeparator" w:id="0">
    <w:p w:rsidR="0023303B" w:rsidRDefault="0023303B" w:rsidP="00444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C88" w:rsidRDefault="00ED4C88" w:rsidP="00155E84">
    <w:pPr>
      <w:pStyle w:val="Footer"/>
      <w:pBdr>
        <w:top w:val="thinThickSmallGap" w:sz="24" w:space="1" w:color="622423" w:themeColor="accent2" w:themeShade="7F"/>
      </w:pBdr>
      <w:ind w:left="0"/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  <w:lang w:val="en-US"/>
      </w:rPr>
      <w:t>Diệp</w:t>
    </w:r>
    <w:proofErr w:type="spellEnd"/>
    <w:r>
      <w:rPr>
        <w:rFonts w:asciiTheme="majorHAnsi" w:eastAsiaTheme="majorEastAsia" w:hAnsiTheme="majorHAnsi" w:cstheme="majorBidi"/>
        <w:lang w:val="en-US"/>
      </w:rPr>
      <w:t xml:space="preserve"> Phi, April 12, 2020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asciiTheme="minorHAnsi" w:eastAsiaTheme="minorEastAsia" w:hAnsiTheme="minorHAnsi"/>
      </w:rPr>
      <w:fldChar w:fldCharType="begin"/>
    </w:r>
    <w:r>
      <w:instrText xml:space="preserve"> PAGE   \* MERGEFORMAT </w:instrText>
    </w:r>
    <w:r>
      <w:rPr>
        <w:rFonts w:asciiTheme="minorHAnsi" w:eastAsiaTheme="minorEastAsia" w:hAnsiTheme="minorHAnsi"/>
      </w:rPr>
      <w:fldChar w:fldCharType="separate"/>
    </w:r>
    <w:r w:rsidR="00FA699A" w:rsidRPr="00FA699A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D4C88" w:rsidRPr="00155E84" w:rsidRDefault="00ED4C88" w:rsidP="00155E84">
    <w:pPr>
      <w:pStyle w:val="Footer"/>
      <w:ind w:left="0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03B" w:rsidRDefault="0023303B" w:rsidP="004441D0">
      <w:pPr>
        <w:spacing w:line="240" w:lineRule="auto"/>
      </w:pPr>
      <w:r>
        <w:separator/>
      </w:r>
    </w:p>
  </w:footnote>
  <w:footnote w:type="continuationSeparator" w:id="0">
    <w:p w:rsidR="0023303B" w:rsidRDefault="0023303B" w:rsidP="004441D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Style w:val="Strong"/>
        <w:sz w:val="46"/>
        <w:szCs w:val="46"/>
        <w:lang w:val="en-US"/>
      </w:rPr>
      <w:alias w:val="Title"/>
      <w:id w:val="-620990168"/>
      <w:placeholder>
        <w:docPart w:val="880C2698CB164DBB98A79B608768CAC8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ED4C88" w:rsidRDefault="00ED4C88" w:rsidP="00155E84">
        <w:pPr>
          <w:pStyle w:val="Header"/>
          <w:pBdr>
            <w:bottom w:val="thickThinSmallGap" w:sz="24" w:space="5" w:color="622423" w:themeColor="accent2" w:themeShade="7F"/>
          </w:pBdr>
          <w:ind w:left="0"/>
          <w:rPr>
            <w:rStyle w:val="Strong"/>
            <w:sz w:val="46"/>
            <w:szCs w:val="46"/>
            <w:lang w:val="en-US"/>
          </w:rPr>
        </w:pPr>
        <w:proofErr w:type="spellStart"/>
        <w:r>
          <w:rPr>
            <w:rStyle w:val="Strong"/>
            <w:sz w:val="46"/>
            <w:szCs w:val="46"/>
            <w:lang w:val="en-US"/>
          </w:rPr>
          <w:t>Phy</w:t>
        </w:r>
        <w:proofErr w:type="spellEnd"/>
        <w:r>
          <w:rPr>
            <w:rStyle w:val="Strong"/>
            <w:sz w:val="46"/>
            <w:szCs w:val="46"/>
            <w:lang w:val="en-US"/>
          </w:rPr>
          <w:t xml:space="preserve"> 2 2016/04</w: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542BC1"/>
    <w:multiLevelType w:val="hybridMultilevel"/>
    <w:tmpl w:val="909080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B323382"/>
    <w:multiLevelType w:val="multilevel"/>
    <w:tmpl w:val="430EDE72"/>
    <w:lvl w:ilvl="0">
      <w:start w:val="1"/>
      <w:numFmt w:val="decimal"/>
      <w:pStyle w:val="Heading1"/>
      <w:lvlText w:val="Q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2">
    <w:nsid w:val="409441B2"/>
    <w:multiLevelType w:val="hybridMultilevel"/>
    <w:tmpl w:val="1E46C04C"/>
    <w:lvl w:ilvl="0" w:tplc="632E4936">
      <w:numFmt w:val="bullet"/>
      <w:lvlText w:val=""/>
      <w:lvlJc w:val="left"/>
      <w:pPr>
        <w:ind w:left="108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76400F2"/>
    <w:multiLevelType w:val="hybridMultilevel"/>
    <w:tmpl w:val="D9341B30"/>
    <w:lvl w:ilvl="0" w:tplc="E3BE98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C74EDF"/>
    <w:multiLevelType w:val="hybridMultilevel"/>
    <w:tmpl w:val="2C1A260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5BC31A88"/>
    <w:multiLevelType w:val="multilevel"/>
    <w:tmpl w:val="4350DD42"/>
    <w:lvl w:ilvl="0">
      <w:start w:val="1"/>
      <w:numFmt w:val="decimal"/>
      <w:lvlText w:val="%1."/>
      <w:lvlJc w:val="left"/>
      <w:pPr>
        <w:ind w:left="576" w:hanging="216"/>
      </w:pPr>
      <w:rPr>
        <w:rFonts w:hint="default"/>
        <w:i w:val="0"/>
      </w:rPr>
    </w:lvl>
    <w:lvl w:ilvl="1">
      <w:start w:val="1"/>
      <w:numFmt w:val="decimal"/>
      <w:suff w:val="space"/>
      <w:lvlText w:val="%1.%2."/>
      <w:lvlJc w:val="left"/>
      <w:pPr>
        <w:ind w:left="576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576" w:hanging="216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" w:hanging="21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6" w:hanging="21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" w:hanging="21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" w:hanging="2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" w:hanging="216"/>
      </w:pPr>
      <w:rPr>
        <w:rFonts w:hint="default"/>
      </w:rPr>
    </w:lvl>
  </w:abstractNum>
  <w:abstractNum w:abstractNumId="6">
    <w:nsid w:val="65472EFC"/>
    <w:multiLevelType w:val="hybridMultilevel"/>
    <w:tmpl w:val="646CFF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E61472A"/>
    <w:multiLevelType w:val="hybridMultilevel"/>
    <w:tmpl w:val="CC0A501E"/>
    <w:lvl w:ilvl="0" w:tplc="4BF0B5A4">
      <w:start w:val="2"/>
      <w:numFmt w:val="bullet"/>
      <w:lvlText w:val="-"/>
      <w:lvlJc w:val="left"/>
      <w:pPr>
        <w:ind w:left="936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DD1"/>
    <w:rsid w:val="0000068F"/>
    <w:rsid w:val="00002FCE"/>
    <w:rsid w:val="000073BE"/>
    <w:rsid w:val="00027237"/>
    <w:rsid w:val="00052371"/>
    <w:rsid w:val="00054921"/>
    <w:rsid w:val="00056712"/>
    <w:rsid w:val="0006185D"/>
    <w:rsid w:val="000629BD"/>
    <w:rsid w:val="00074CA0"/>
    <w:rsid w:val="00075D3E"/>
    <w:rsid w:val="000870E1"/>
    <w:rsid w:val="00095CE0"/>
    <w:rsid w:val="000A2CB2"/>
    <w:rsid w:val="000B5238"/>
    <w:rsid w:val="000B7F21"/>
    <w:rsid w:val="000D7659"/>
    <w:rsid w:val="000E1532"/>
    <w:rsid w:val="000E5342"/>
    <w:rsid w:val="000F68E4"/>
    <w:rsid w:val="00106303"/>
    <w:rsid w:val="0010661D"/>
    <w:rsid w:val="00107F44"/>
    <w:rsid w:val="001129B0"/>
    <w:rsid w:val="00116745"/>
    <w:rsid w:val="0012777C"/>
    <w:rsid w:val="00155E84"/>
    <w:rsid w:val="00156F10"/>
    <w:rsid w:val="00162097"/>
    <w:rsid w:val="00164735"/>
    <w:rsid w:val="00166F9F"/>
    <w:rsid w:val="001733DA"/>
    <w:rsid w:val="001B35F3"/>
    <w:rsid w:val="001C01E6"/>
    <w:rsid w:val="001C67B2"/>
    <w:rsid w:val="001F5CF0"/>
    <w:rsid w:val="00200519"/>
    <w:rsid w:val="00201A27"/>
    <w:rsid w:val="00216C36"/>
    <w:rsid w:val="00224463"/>
    <w:rsid w:val="00231552"/>
    <w:rsid w:val="0023303B"/>
    <w:rsid w:val="002360EA"/>
    <w:rsid w:val="00270A88"/>
    <w:rsid w:val="002832FB"/>
    <w:rsid w:val="0028446F"/>
    <w:rsid w:val="00284A38"/>
    <w:rsid w:val="002A77BE"/>
    <w:rsid w:val="002B5C21"/>
    <w:rsid w:val="002D067F"/>
    <w:rsid w:val="002D1AAC"/>
    <w:rsid w:val="002E355D"/>
    <w:rsid w:val="002F3788"/>
    <w:rsid w:val="00300A69"/>
    <w:rsid w:val="00317CA9"/>
    <w:rsid w:val="00347012"/>
    <w:rsid w:val="003852F1"/>
    <w:rsid w:val="003A0053"/>
    <w:rsid w:val="003A6F65"/>
    <w:rsid w:val="003B3E3C"/>
    <w:rsid w:val="003C55D8"/>
    <w:rsid w:val="003F224B"/>
    <w:rsid w:val="00406ED8"/>
    <w:rsid w:val="004146B7"/>
    <w:rsid w:val="00423E24"/>
    <w:rsid w:val="00424A3A"/>
    <w:rsid w:val="004265D2"/>
    <w:rsid w:val="004328E5"/>
    <w:rsid w:val="00434640"/>
    <w:rsid w:val="004441D0"/>
    <w:rsid w:val="00450442"/>
    <w:rsid w:val="00463409"/>
    <w:rsid w:val="0047281F"/>
    <w:rsid w:val="00474795"/>
    <w:rsid w:val="00480751"/>
    <w:rsid w:val="00484CF2"/>
    <w:rsid w:val="00493C09"/>
    <w:rsid w:val="00495CB1"/>
    <w:rsid w:val="004A5F11"/>
    <w:rsid w:val="004A66DE"/>
    <w:rsid w:val="004B1618"/>
    <w:rsid w:val="004B6FD2"/>
    <w:rsid w:val="004E3622"/>
    <w:rsid w:val="004E6F43"/>
    <w:rsid w:val="004E744B"/>
    <w:rsid w:val="00501D7F"/>
    <w:rsid w:val="00524362"/>
    <w:rsid w:val="0052489A"/>
    <w:rsid w:val="00537B00"/>
    <w:rsid w:val="00556D0A"/>
    <w:rsid w:val="005639C1"/>
    <w:rsid w:val="00565D65"/>
    <w:rsid w:val="00584B34"/>
    <w:rsid w:val="005A3627"/>
    <w:rsid w:val="005A6D58"/>
    <w:rsid w:val="005B2915"/>
    <w:rsid w:val="005B7C85"/>
    <w:rsid w:val="005C6151"/>
    <w:rsid w:val="005D166B"/>
    <w:rsid w:val="005E3143"/>
    <w:rsid w:val="005E3B88"/>
    <w:rsid w:val="005F4DD7"/>
    <w:rsid w:val="00614EFD"/>
    <w:rsid w:val="00633D1F"/>
    <w:rsid w:val="00646059"/>
    <w:rsid w:val="00655799"/>
    <w:rsid w:val="00665254"/>
    <w:rsid w:val="006672C7"/>
    <w:rsid w:val="00667979"/>
    <w:rsid w:val="0067230C"/>
    <w:rsid w:val="006760CF"/>
    <w:rsid w:val="00687BF4"/>
    <w:rsid w:val="006939C4"/>
    <w:rsid w:val="006943C2"/>
    <w:rsid w:val="006A50FB"/>
    <w:rsid w:val="006C3CBC"/>
    <w:rsid w:val="006D3DD2"/>
    <w:rsid w:val="006E4671"/>
    <w:rsid w:val="006E7173"/>
    <w:rsid w:val="006F7D3A"/>
    <w:rsid w:val="0070029A"/>
    <w:rsid w:val="00705830"/>
    <w:rsid w:val="007212B9"/>
    <w:rsid w:val="007220D0"/>
    <w:rsid w:val="00735A90"/>
    <w:rsid w:val="00736AE8"/>
    <w:rsid w:val="0074023B"/>
    <w:rsid w:val="00740656"/>
    <w:rsid w:val="007462CB"/>
    <w:rsid w:val="007579A4"/>
    <w:rsid w:val="00767A81"/>
    <w:rsid w:val="007707D4"/>
    <w:rsid w:val="0077208B"/>
    <w:rsid w:val="00781270"/>
    <w:rsid w:val="00785797"/>
    <w:rsid w:val="00785835"/>
    <w:rsid w:val="00796B8E"/>
    <w:rsid w:val="007A3307"/>
    <w:rsid w:val="007A5DD1"/>
    <w:rsid w:val="007B7A33"/>
    <w:rsid w:val="007C391D"/>
    <w:rsid w:val="007C68DE"/>
    <w:rsid w:val="007C792F"/>
    <w:rsid w:val="007E5549"/>
    <w:rsid w:val="008059F6"/>
    <w:rsid w:val="008113AA"/>
    <w:rsid w:val="00820CD2"/>
    <w:rsid w:val="00835C99"/>
    <w:rsid w:val="0084222D"/>
    <w:rsid w:val="00867B90"/>
    <w:rsid w:val="00870738"/>
    <w:rsid w:val="00892F5F"/>
    <w:rsid w:val="00895308"/>
    <w:rsid w:val="008A16BF"/>
    <w:rsid w:val="008B2F5E"/>
    <w:rsid w:val="008D239C"/>
    <w:rsid w:val="008E468A"/>
    <w:rsid w:val="008E6CC1"/>
    <w:rsid w:val="008F4950"/>
    <w:rsid w:val="009068D0"/>
    <w:rsid w:val="009069A0"/>
    <w:rsid w:val="00937E4D"/>
    <w:rsid w:val="00950B68"/>
    <w:rsid w:val="00956480"/>
    <w:rsid w:val="00956724"/>
    <w:rsid w:val="009650C9"/>
    <w:rsid w:val="009927F2"/>
    <w:rsid w:val="00993E86"/>
    <w:rsid w:val="009976E7"/>
    <w:rsid w:val="009A4C57"/>
    <w:rsid w:val="009B4BDA"/>
    <w:rsid w:val="00A005D4"/>
    <w:rsid w:val="00A20C12"/>
    <w:rsid w:val="00A22B0C"/>
    <w:rsid w:val="00A240EE"/>
    <w:rsid w:val="00A25DA4"/>
    <w:rsid w:val="00A27EEC"/>
    <w:rsid w:val="00A32ACE"/>
    <w:rsid w:val="00A349E7"/>
    <w:rsid w:val="00A41C02"/>
    <w:rsid w:val="00A44BAD"/>
    <w:rsid w:val="00A5160A"/>
    <w:rsid w:val="00A5507E"/>
    <w:rsid w:val="00A56664"/>
    <w:rsid w:val="00A56D13"/>
    <w:rsid w:val="00A90FAD"/>
    <w:rsid w:val="00AB0DA9"/>
    <w:rsid w:val="00AB13FD"/>
    <w:rsid w:val="00AB5DC1"/>
    <w:rsid w:val="00AC3B3E"/>
    <w:rsid w:val="00AC4191"/>
    <w:rsid w:val="00AD2331"/>
    <w:rsid w:val="00AD5B13"/>
    <w:rsid w:val="00AE0DEB"/>
    <w:rsid w:val="00AE340C"/>
    <w:rsid w:val="00B12406"/>
    <w:rsid w:val="00B15AC2"/>
    <w:rsid w:val="00B242A7"/>
    <w:rsid w:val="00B26810"/>
    <w:rsid w:val="00B36C0D"/>
    <w:rsid w:val="00B40B47"/>
    <w:rsid w:val="00B55454"/>
    <w:rsid w:val="00B566AD"/>
    <w:rsid w:val="00B73FC8"/>
    <w:rsid w:val="00B74CA5"/>
    <w:rsid w:val="00B94484"/>
    <w:rsid w:val="00B96B74"/>
    <w:rsid w:val="00BB5ED2"/>
    <w:rsid w:val="00BD20D5"/>
    <w:rsid w:val="00BD3252"/>
    <w:rsid w:val="00BE317E"/>
    <w:rsid w:val="00BF0179"/>
    <w:rsid w:val="00BF42EE"/>
    <w:rsid w:val="00C25603"/>
    <w:rsid w:val="00C27637"/>
    <w:rsid w:val="00C30968"/>
    <w:rsid w:val="00C32D40"/>
    <w:rsid w:val="00C44AA9"/>
    <w:rsid w:val="00C4696E"/>
    <w:rsid w:val="00C63526"/>
    <w:rsid w:val="00C64598"/>
    <w:rsid w:val="00C66226"/>
    <w:rsid w:val="00C70DE8"/>
    <w:rsid w:val="00C731B6"/>
    <w:rsid w:val="00C81DED"/>
    <w:rsid w:val="00C90E5E"/>
    <w:rsid w:val="00C9380F"/>
    <w:rsid w:val="00CA31B3"/>
    <w:rsid w:val="00CA3477"/>
    <w:rsid w:val="00CA749E"/>
    <w:rsid w:val="00CB03BB"/>
    <w:rsid w:val="00CB0A72"/>
    <w:rsid w:val="00CB0BA6"/>
    <w:rsid w:val="00CC1E12"/>
    <w:rsid w:val="00CC2CAE"/>
    <w:rsid w:val="00CC3F0F"/>
    <w:rsid w:val="00CC5F64"/>
    <w:rsid w:val="00CD00B1"/>
    <w:rsid w:val="00CD3CED"/>
    <w:rsid w:val="00CF2B72"/>
    <w:rsid w:val="00CF2C83"/>
    <w:rsid w:val="00CF67F3"/>
    <w:rsid w:val="00D41B89"/>
    <w:rsid w:val="00D44890"/>
    <w:rsid w:val="00D60CCC"/>
    <w:rsid w:val="00D7066F"/>
    <w:rsid w:val="00D75A24"/>
    <w:rsid w:val="00D9383F"/>
    <w:rsid w:val="00DA3D2C"/>
    <w:rsid w:val="00DB00AF"/>
    <w:rsid w:val="00DB3F8C"/>
    <w:rsid w:val="00DC1798"/>
    <w:rsid w:val="00DC33E7"/>
    <w:rsid w:val="00DC6C6A"/>
    <w:rsid w:val="00DE55FE"/>
    <w:rsid w:val="00DE5948"/>
    <w:rsid w:val="00DF5DD9"/>
    <w:rsid w:val="00E03FEA"/>
    <w:rsid w:val="00E066E1"/>
    <w:rsid w:val="00E06E9B"/>
    <w:rsid w:val="00E21045"/>
    <w:rsid w:val="00E24501"/>
    <w:rsid w:val="00E331B4"/>
    <w:rsid w:val="00E530D2"/>
    <w:rsid w:val="00E554A5"/>
    <w:rsid w:val="00E639AB"/>
    <w:rsid w:val="00E70D22"/>
    <w:rsid w:val="00E745F4"/>
    <w:rsid w:val="00EB4AD7"/>
    <w:rsid w:val="00EC5DD5"/>
    <w:rsid w:val="00ED0230"/>
    <w:rsid w:val="00ED4C88"/>
    <w:rsid w:val="00EE05D9"/>
    <w:rsid w:val="00EE3B64"/>
    <w:rsid w:val="00EF5E97"/>
    <w:rsid w:val="00F000E2"/>
    <w:rsid w:val="00F007D6"/>
    <w:rsid w:val="00F504A9"/>
    <w:rsid w:val="00F52B44"/>
    <w:rsid w:val="00F64669"/>
    <w:rsid w:val="00F6763B"/>
    <w:rsid w:val="00F76F69"/>
    <w:rsid w:val="00F963A6"/>
    <w:rsid w:val="00FA699A"/>
    <w:rsid w:val="00FB147A"/>
    <w:rsid w:val="00FB16FC"/>
    <w:rsid w:val="00FC258B"/>
    <w:rsid w:val="00FD4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EFD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442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EFD"/>
    <w:pPr>
      <w:spacing w:after="0"/>
      <w:ind w:left="576"/>
      <w:jc w:val="both"/>
    </w:pPr>
    <w:rPr>
      <w:rFonts w:ascii="Cambria" w:hAnsi="Cambria"/>
      <w:color w:val="000000" w:themeColor="text1"/>
      <w:sz w:val="24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4669"/>
    <w:pPr>
      <w:keepNext/>
      <w:keepLines/>
      <w:numPr>
        <w:numId w:val="1"/>
      </w:numPr>
      <w:spacing w:before="120" w:line="192" w:lineRule="auto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1552"/>
    <w:pPr>
      <w:keepNext/>
      <w:keepLines/>
      <w:numPr>
        <w:ilvl w:val="1"/>
        <w:numId w:val="1"/>
      </w:numPr>
      <w:spacing w:before="120" w:line="216" w:lineRule="auto"/>
      <w:ind w:left="360"/>
      <w:outlineLvl w:val="1"/>
    </w:pPr>
    <w:rPr>
      <w:rFonts w:eastAsiaTheme="majorEastAsia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552"/>
    <w:pPr>
      <w:keepNext/>
      <w:keepLines/>
      <w:numPr>
        <w:ilvl w:val="2"/>
        <w:numId w:val="1"/>
      </w:numPr>
      <w:spacing w:before="120" w:line="192" w:lineRule="auto"/>
      <w:ind w:left="504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41D0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41D0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41D0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41D0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41D0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41D0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Footer">
    <w:name w:val="footer"/>
    <w:basedOn w:val="Normal"/>
    <w:link w:val="FooterChar"/>
    <w:uiPriority w:val="99"/>
    <w:unhideWhenUsed/>
    <w:rsid w:val="004441D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1D0"/>
    <w:rPr>
      <w:rFonts w:ascii="Cambria" w:hAnsi="Cambria"/>
      <w:color w:val="000000" w:themeColor="text1"/>
      <w:sz w:val="28"/>
      <w:lang w:val="vi-V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1D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D0"/>
    <w:rPr>
      <w:rFonts w:ascii="Tahoma" w:hAnsi="Tahoma" w:cs="Tahoma"/>
      <w:color w:val="000000" w:themeColor="text1"/>
      <w:sz w:val="16"/>
      <w:szCs w:val="16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F64669"/>
    <w:rPr>
      <w:rFonts w:ascii="Cambria" w:eastAsiaTheme="majorEastAsia" w:hAnsi="Cambria" w:cstheme="majorBidi"/>
      <w:b/>
      <w:bCs/>
      <w:color w:val="000000" w:themeColor="text1"/>
      <w:sz w:val="32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231552"/>
    <w:rPr>
      <w:rFonts w:ascii="Cambria" w:eastAsiaTheme="majorEastAsia" w:hAnsi="Cambria" w:cstheme="majorBidi"/>
      <w:b/>
      <w:bCs/>
      <w:color w:val="000000" w:themeColor="text1"/>
      <w:sz w:val="30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231552"/>
    <w:rPr>
      <w:rFonts w:asciiTheme="majorHAnsi" w:eastAsiaTheme="majorEastAsia" w:hAnsiTheme="majorHAnsi" w:cstheme="majorBidi"/>
      <w:b/>
      <w:bCs/>
      <w:color w:val="000000" w:themeColor="text1"/>
      <w:sz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41D0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41D0"/>
    <w:rPr>
      <w:rFonts w:asciiTheme="majorHAnsi" w:eastAsiaTheme="majorEastAsia" w:hAnsiTheme="majorHAnsi" w:cstheme="majorBidi"/>
      <w:color w:val="243F60" w:themeColor="accent1" w:themeShade="7F"/>
      <w:sz w:val="28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41D0"/>
    <w:rPr>
      <w:rFonts w:asciiTheme="majorHAnsi" w:eastAsiaTheme="majorEastAsia" w:hAnsiTheme="majorHAnsi" w:cstheme="majorBidi"/>
      <w:i/>
      <w:iCs/>
      <w:color w:val="243F60" w:themeColor="accent1" w:themeShade="7F"/>
      <w:sz w:val="28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8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41D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41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41D0"/>
    <w:pPr>
      <w:numPr>
        <w:ilvl w:val="1"/>
      </w:numPr>
      <w:ind w:left="720"/>
    </w:pPr>
    <w:rPr>
      <w:rFonts w:eastAsiaTheme="majorEastAsia" w:cstheme="majorBidi"/>
      <w:i/>
      <w:iCs/>
      <w:spacing w:val="15"/>
      <w:sz w:val="2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441D0"/>
    <w:rPr>
      <w:rFonts w:ascii="Cambria" w:eastAsiaTheme="majorEastAsia" w:hAnsi="Cambria" w:cstheme="majorBidi"/>
      <w:i/>
      <w:iCs/>
      <w:color w:val="000000" w:themeColor="text1"/>
      <w:spacing w:val="15"/>
      <w:szCs w:val="24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441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spacing w:val="5"/>
      <w:kern w:val="28"/>
      <w:sz w:val="4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41D0"/>
    <w:rPr>
      <w:rFonts w:ascii="Cambria" w:eastAsiaTheme="majorEastAsia" w:hAnsi="Cambria" w:cstheme="majorBidi"/>
      <w:color w:val="000000" w:themeColor="text1"/>
      <w:spacing w:val="5"/>
      <w:kern w:val="28"/>
      <w:sz w:val="48"/>
      <w:szCs w:val="52"/>
      <w:lang w:val="vi-VN"/>
    </w:rPr>
  </w:style>
  <w:style w:type="character" w:styleId="Strong">
    <w:name w:val="Strong"/>
    <w:basedOn w:val="DefaultParagraphFont"/>
    <w:uiPriority w:val="22"/>
    <w:qFormat/>
    <w:rsid w:val="00736AE8"/>
    <w:rPr>
      <w:rFonts w:ascii="Cambria" w:hAnsi="Cambria"/>
      <w:b/>
      <w:bCs/>
      <w:sz w:val="40"/>
    </w:rPr>
  </w:style>
  <w:style w:type="paragraph" w:styleId="ListParagraph">
    <w:name w:val="List Paragraph"/>
    <w:basedOn w:val="Normal"/>
    <w:uiPriority w:val="34"/>
    <w:qFormat/>
    <w:rsid w:val="00735A90"/>
    <w:pPr>
      <w:spacing w:line="240" w:lineRule="auto"/>
      <w:contextualSpacing/>
    </w:pPr>
  </w:style>
  <w:style w:type="table" w:styleId="TableGrid">
    <w:name w:val="Table Grid"/>
    <w:basedOn w:val="TableNormal"/>
    <w:uiPriority w:val="59"/>
    <w:rsid w:val="001647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820CD2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1C01E6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C01E6"/>
    <w:rPr>
      <w:rFonts w:ascii="Cambria" w:hAnsi="Cambria"/>
      <w:i/>
      <w:iCs/>
      <w:color w:val="000000" w:themeColor="text1"/>
      <w:sz w:val="24"/>
      <w:lang w:val="vi-VN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50442"/>
    <w:pPr>
      <w:spacing w:after="200"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80C2698CB164DBB98A79B608768C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223C8-5FBA-439B-B427-52A331CA693F}"/>
      </w:docPartPr>
      <w:docPartBody>
        <w:p w:rsidR="00645B09" w:rsidRDefault="009025C2" w:rsidP="009025C2">
          <w:pPr>
            <w:pStyle w:val="880C2698CB164DBB98A79B608768CAC8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25C2"/>
    <w:rsid w:val="00037B0D"/>
    <w:rsid w:val="000929D3"/>
    <w:rsid w:val="00104B66"/>
    <w:rsid w:val="0011573F"/>
    <w:rsid w:val="00183D15"/>
    <w:rsid w:val="001C654E"/>
    <w:rsid w:val="0022372D"/>
    <w:rsid w:val="00252518"/>
    <w:rsid w:val="003104FD"/>
    <w:rsid w:val="00325F1D"/>
    <w:rsid w:val="003741CF"/>
    <w:rsid w:val="0041390E"/>
    <w:rsid w:val="004715A3"/>
    <w:rsid w:val="00540076"/>
    <w:rsid w:val="00553F0D"/>
    <w:rsid w:val="00557581"/>
    <w:rsid w:val="005E7776"/>
    <w:rsid w:val="00645B09"/>
    <w:rsid w:val="007A0DAF"/>
    <w:rsid w:val="007B7424"/>
    <w:rsid w:val="00850917"/>
    <w:rsid w:val="009025C2"/>
    <w:rsid w:val="00941CFC"/>
    <w:rsid w:val="00954D58"/>
    <w:rsid w:val="009D73B4"/>
    <w:rsid w:val="00AC58FD"/>
    <w:rsid w:val="00B21E50"/>
    <w:rsid w:val="00B40C74"/>
    <w:rsid w:val="00BD6317"/>
    <w:rsid w:val="00D236C3"/>
    <w:rsid w:val="00EB2BEF"/>
    <w:rsid w:val="00FE5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4B66"/>
    <w:rPr>
      <w:color w:val="808080"/>
    </w:rPr>
  </w:style>
  <w:style w:type="paragraph" w:customStyle="1" w:styleId="880C2698CB164DBB98A79B608768CAC8">
    <w:name w:val="880C2698CB164DBB98A79B608768CAC8"/>
    <w:rsid w:val="009025C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4B66"/>
    <w:rPr>
      <w:color w:val="808080"/>
    </w:rPr>
  </w:style>
  <w:style w:type="paragraph" w:customStyle="1" w:styleId="880C2698CB164DBB98A79B608768CAC8">
    <w:name w:val="880C2698CB164DBB98A79B608768CAC8"/>
    <w:rsid w:val="009025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E66B1-98C9-4A59-A826-E4A3A7249C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 2 2016/04</vt:lpstr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 2 2016/04</dc:title>
  <dc:creator>USER</dc:creator>
  <cp:lastModifiedBy>USER</cp:lastModifiedBy>
  <cp:revision>43</cp:revision>
  <cp:lastPrinted>2020-04-13T16:48:00Z</cp:lastPrinted>
  <dcterms:created xsi:type="dcterms:W3CDTF">2020-03-26T08:51:00Z</dcterms:created>
  <dcterms:modified xsi:type="dcterms:W3CDTF">2020-04-13T16:48:00Z</dcterms:modified>
</cp:coreProperties>
</file>