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D4" w:rsidRPr="009608D4" w:rsidRDefault="009608D4" w:rsidP="009608D4">
      <w:pPr>
        <w:pStyle w:val="Heading1"/>
      </w:pPr>
      <w:bookmarkStart w:id="0" w:name="_Toc43257590"/>
      <w:r>
        <w:rPr>
          <w:lang w:val="en-US"/>
        </w:rPr>
        <w:t>First Order Response</w:t>
      </w:r>
    </w:p>
    <w:p w:rsidR="000F0C33" w:rsidRPr="000F0C33" w:rsidRDefault="000F0C33" w:rsidP="000F0C33">
      <w:pPr>
        <w:pStyle w:val="Heading2"/>
        <w:spacing w:line="360" w:lineRule="auto"/>
      </w:pPr>
      <w:r>
        <w:rPr>
          <w:lang w:val="en-US"/>
        </w:rPr>
        <w:t>Passive Components Review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4"/>
        <w:gridCol w:w="4234"/>
      </w:tblGrid>
      <w:tr w:rsidR="000F0C33" w:rsidTr="001C6701">
        <w:trPr>
          <w:trHeight w:val="360"/>
        </w:trPr>
        <w:tc>
          <w:tcPr>
            <w:tcW w:w="4234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0F0C33" w:rsidRPr="000F0C33" w:rsidRDefault="000F0C33" w:rsidP="000F0C33">
            <w:pPr>
              <w:pStyle w:val="Table1"/>
              <w:jc w:val="center"/>
            </w:pPr>
            <w:r w:rsidRPr="000F0C33">
              <w:t>Inductor</w:t>
            </w:r>
          </w:p>
        </w:tc>
        <w:tc>
          <w:tcPr>
            <w:tcW w:w="4234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0F0C33" w:rsidRPr="000F0C33" w:rsidRDefault="000F0C33" w:rsidP="000F0C33">
            <w:pPr>
              <w:pStyle w:val="Table1"/>
              <w:jc w:val="center"/>
            </w:pPr>
            <w:r w:rsidRPr="000F0C33">
              <w:t>Capacitor</w:t>
            </w:r>
          </w:p>
        </w:tc>
      </w:tr>
      <w:tr w:rsidR="00807575" w:rsidTr="001C6701">
        <w:trPr>
          <w:trHeight w:val="864"/>
        </w:trPr>
        <w:tc>
          <w:tcPr>
            <w:tcW w:w="4234" w:type="dxa"/>
            <w:tcBorders>
              <w:top w:val="single" w:sz="2" w:space="0" w:color="auto"/>
            </w:tcBorders>
            <w:vAlign w:val="center"/>
          </w:tcPr>
          <w:p w:rsidR="00807575" w:rsidRPr="000F0C33" w:rsidRDefault="00F50EF3" w:rsidP="000F0C33">
            <w:pPr>
              <w:pStyle w:val="Table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↔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dτ</m:t>
                </m:r>
              </m:oMath>
            </m:oMathPara>
          </w:p>
        </w:tc>
        <w:tc>
          <w:tcPr>
            <w:tcW w:w="4234" w:type="dxa"/>
            <w:tcBorders>
              <w:top w:val="single" w:sz="2" w:space="0" w:color="auto"/>
            </w:tcBorders>
            <w:vAlign w:val="center"/>
          </w:tcPr>
          <w:p w:rsidR="00807575" w:rsidRPr="000F0C33" w:rsidRDefault="00F50EF3" w:rsidP="000F0C33">
            <w:pPr>
              <w:pStyle w:val="Table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↔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dτ</m:t>
                </m:r>
              </m:oMath>
            </m:oMathPara>
          </w:p>
        </w:tc>
      </w:tr>
      <w:tr w:rsidR="00807575" w:rsidTr="001C6701">
        <w:trPr>
          <w:trHeight w:val="360"/>
        </w:trPr>
        <w:tc>
          <w:tcPr>
            <w:tcW w:w="4234" w:type="dxa"/>
            <w:vAlign w:val="center"/>
          </w:tcPr>
          <w:p w:rsidR="00807575" w:rsidRPr="000F0C33" w:rsidRDefault="00807575" w:rsidP="00807575">
            <w:pPr>
              <w:pStyle w:val="Table1"/>
              <w:jc w:val="left"/>
            </w:pPr>
            <w:r w:rsidRPr="000F0C33">
              <w:t>+ Parallel inductor</w:t>
            </w:r>
            <w:r>
              <w:t>s</w:t>
            </w:r>
            <w:r w:rsidRPr="000F0C33">
              <w:t>:</w:t>
            </w:r>
          </w:p>
        </w:tc>
        <w:tc>
          <w:tcPr>
            <w:tcW w:w="4234" w:type="dxa"/>
            <w:vAlign w:val="center"/>
          </w:tcPr>
          <w:p w:rsidR="00807575" w:rsidRPr="000F0C33" w:rsidRDefault="00807575" w:rsidP="00807575">
            <w:pPr>
              <w:pStyle w:val="Table1"/>
              <w:jc w:val="left"/>
            </w:pPr>
            <w:r w:rsidRPr="000F0C33">
              <w:t>+ Parallel capacitor</w:t>
            </w:r>
            <w:r>
              <w:t>s</w:t>
            </w:r>
            <w:r w:rsidRPr="000F0C33">
              <w:t>:</w:t>
            </w:r>
          </w:p>
        </w:tc>
      </w:tr>
      <w:tr w:rsidR="00807575" w:rsidTr="00EC5CD7">
        <w:trPr>
          <w:trHeight w:val="720"/>
        </w:trPr>
        <w:tc>
          <w:tcPr>
            <w:tcW w:w="4234" w:type="dxa"/>
            <w:vAlign w:val="center"/>
          </w:tcPr>
          <w:p w:rsidR="00807575" w:rsidRPr="000F0C33" w:rsidRDefault="00F50EF3" w:rsidP="000F0C33">
            <w:pPr>
              <w:pStyle w:val="Table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234" w:type="dxa"/>
            <w:vAlign w:val="center"/>
          </w:tcPr>
          <w:p w:rsidR="00807575" w:rsidRPr="000F0C33" w:rsidRDefault="00F50EF3" w:rsidP="000F0C33">
            <w:pPr>
              <w:pStyle w:val="Table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07575" w:rsidTr="001C6701">
        <w:trPr>
          <w:trHeight w:val="360"/>
        </w:trPr>
        <w:tc>
          <w:tcPr>
            <w:tcW w:w="4234" w:type="dxa"/>
            <w:vAlign w:val="center"/>
          </w:tcPr>
          <w:p w:rsidR="00807575" w:rsidRPr="000F0C33" w:rsidRDefault="00807575" w:rsidP="00807575">
            <w:pPr>
              <w:pStyle w:val="Table1"/>
              <w:jc w:val="left"/>
            </w:pPr>
            <w:r w:rsidRPr="000F0C33">
              <w:t>+ Series inductor</w:t>
            </w:r>
            <w:r>
              <w:t>s</w:t>
            </w:r>
            <w:r w:rsidRPr="000F0C33">
              <w:t>:</w:t>
            </w:r>
          </w:p>
        </w:tc>
        <w:tc>
          <w:tcPr>
            <w:tcW w:w="4234" w:type="dxa"/>
            <w:vAlign w:val="center"/>
          </w:tcPr>
          <w:p w:rsidR="00807575" w:rsidRPr="000F0C33" w:rsidRDefault="00807575" w:rsidP="00807575">
            <w:pPr>
              <w:pStyle w:val="Table1"/>
              <w:jc w:val="left"/>
            </w:pPr>
            <w:r w:rsidRPr="000F0C33">
              <w:t>+ Series capacitor</w:t>
            </w:r>
            <w:r>
              <w:t>s</w:t>
            </w:r>
            <w:r w:rsidRPr="000F0C33">
              <w:t>:</w:t>
            </w:r>
          </w:p>
        </w:tc>
      </w:tr>
      <w:tr w:rsidR="00B65BE4" w:rsidTr="00B65BE4">
        <w:trPr>
          <w:trHeight w:val="720"/>
        </w:trPr>
        <w:tc>
          <w:tcPr>
            <w:tcW w:w="4234" w:type="dxa"/>
            <w:vAlign w:val="center"/>
          </w:tcPr>
          <w:p w:rsidR="00B65BE4" w:rsidRPr="000F0C33" w:rsidRDefault="00F50EF3" w:rsidP="00807575">
            <w:pPr>
              <w:pStyle w:val="Table1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34" w:type="dxa"/>
            <w:vAlign w:val="center"/>
          </w:tcPr>
          <w:p w:rsidR="00B65BE4" w:rsidRPr="000F0C33" w:rsidRDefault="00F50EF3" w:rsidP="00807575">
            <w:pPr>
              <w:pStyle w:val="Table1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B65BE4" w:rsidTr="00B65BE4">
        <w:trPr>
          <w:trHeight w:val="360"/>
        </w:trPr>
        <w:tc>
          <w:tcPr>
            <w:tcW w:w="4234" w:type="dxa"/>
            <w:vAlign w:val="center"/>
          </w:tcPr>
          <w:p w:rsidR="00B65BE4" w:rsidRPr="000F0C33" w:rsidRDefault="00191A0D" w:rsidP="00191A0D">
            <w:pPr>
              <w:pStyle w:val="Table1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+ Inductance</w:t>
            </w:r>
          </w:p>
        </w:tc>
        <w:tc>
          <w:tcPr>
            <w:tcW w:w="4234" w:type="dxa"/>
            <w:vAlign w:val="center"/>
          </w:tcPr>
          <w:p w:rsidR="00B65BE4" w:rsidRPr="000F0C33" w:rsidRDefault="00191A0D" w:rsidP="00191A0D">
            <w:pPr>
              <w:pStyle w:val="Table1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+ Capacitance</w:t>
            </w:r>
          </w:p>
        </w:tc>
      </w:tr>
      <w:tr w:rsidR="000F0C33" w:rsidTr="00EC5CD7">
        <w:trPr>
          <w:trHeight w:val="720"/>
        </w:trPr>
        <w:tc>
          <w:tcPr>
            <w:tcW w:w="4234" w:type="dxa"/>
            <w:vAlign w:val="center"/>
          </w:tcPr>
          <w:p w:rsidR="000F0C33" w:rsidRPr="000F0C33" w:rsidRDefault="00F50EF3" w:rsidP="00191A0D">
            <w:pPr>
              <w:pStyle w:val="Table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=jωL</m:t>
                </m:r>
              </m:oMath>
            </m:oMathPara>
          </w:p>
        </w:tc>
        <w:tc>
          <w:tcPr>
            <w:tcW w:w="4234" w:type="dxa"/>
            <w:vAlign w:val="center"/>
          </w:tcPr>
          <w:p w:rsidR="000F0C33" w:rsidRPr="000F0C33" w:rsidRDefault="00F50EF3" w:rsidP="00191A0D">
            <w:pPr>
              <w:pStyle w:val="Table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jωC</m:t>
                    </m:r>
                  </m:den>
                </m:f>
              </m:oMath>
            </m:oMathPara>
          </w:p>
        </w:tc>
      </w:tr>
    </w:tbl>
    <w:p w:rsidR="000F0C33" w:rsidRDefault="00F31C3B" w:rsidP="00EC5CD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Natural Response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3629"/>
        <w:gridCol w:w="3629"/>
      </w:tblGrid>
      <w:tr w:rsidR="008533A9" w:rsidRPr="00CF3BF7" w:rsidTr="000D5EA9">
        <w:trPr>
          <w:trHeight w:val="432"/>
        </w:trPr>
        <w:tc>
          <w:tcPr>
            <w:tcW w:w="1217" w:type="dxa"/>
            <w:vAlign w:val="center"/>
          </w:tcPr>
          <w:p w:rsidR="008533A9" w:rsidRPr="00410532" w:rsidRDefault="008533A9" w:rsidP="001C6701">
            <w:pPr>
              <w:pStyle w:val="Table2"/>
            </w:pPr>
          </w:p>
        </w:tc>
        <w:tc>
          <w:tcPr>
            <w:tcW w:w="7258" w:type="dxa"/>
            <w:gridSpan w:val="2"/>
            <w:vAlign w:val="center"/>
          </w:tcPr>
          <w:p w:rsidR="008533A9" w:rsidRPr="001C6701" w:rsidRDefault="008533A9" w:rsidP="001C6701">
            <w:pPr>
              <w:pStyle w:val="Table2"/>
              <w:rPr>
                <w:b/>
              </w:rPr>
            </w:pPr>
            <w:r w:rsidRPr="001C6701">
              <w:rPr>
                <w:b/>
              </w:rPr>
              <w:t>Natural response</w:t>
            </w:r>
          </w:p>
        </w:tc>
      </w:tr>
      <w:tr w:rsidR="008533A9" w:rsidTr="00E00A59">
        <w:trPr>
          <w:trHeight w:val="2592"/>
        </w:trPr>
        <w:tc>
          <w:tcPr>
            <w:tcW w:w="1217" w:type="dxa"/>
            <w:vAlign w:val="center"/>
          </w:tcPr>
          <w:p w:rsidR="008533A9" w:rsidRPr="00EC5CD7" w:rsidRDefault="008533A9" w:rsidP="001C6701">
            <w:pPr>
              <w:pStyle w:val="Table2"/>
            </w:pPr>
            <w:r w:rsidRPr="00EC5CD7">
              <w:t>Cir</w:t>
            </w:r>
            <w:r w:rsidR="00EC5CD7">
              <w:t>c</w:t>
            </w:r>
            <w:r w:rsidRPr="00EC5CD7">
              <w:t>uit</w:t>
            </w:r>
          </w:p>
        </w:tc>
        <w:tc>
          <w:tcPr>
            <w:tcW w:w="3629" w:type="dxa"/>
            <w:vAlign w:val="center"/>
          </w:tcPr>
          <w:p w:rsidR="008533A9" w:rsidRDefault="008533A9" w:rsidP="001C6701">
            <w:pPr>
              <w:pStyle w:val="Table2"/>
            </w:pPr>
            <w:r>
              <w:rPr>
                <w:noProof/>
              </w:rPr>
              <w:drawing>
                <wp:inline distT="0" distB="0" distL="0" distR="0" wp14:anchorId="7DA46C04" wp14:editId="27D0BE81">
                  <wp:extent cx="2232561" cy="1524931"/>
                  <wp:effectExtent l="0" t="0" r="0" b="0"/>
                  <wp:docPr id="2" name="Picture 2" descr="0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846" cy="152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9" w:type="dxa"/>
            <w:vAlign w:val="center"/>
          </w:tcPr>
          <w:p w:rsidR="008533A9" w:rsidRDefault="008533A9" w:rsidP="001C6701">
            <w:pPr>
              <w:pStyle w:val="Table2"/>
            </w:pPr>
            <w:r>
              <w:rPr>
                <w:noProof/>
              </w:rPr>
              <w:drawing>
                <wp:inline distT="0" distB="0" distL="0" distR="0" wp14:anchorId="0E2927D1" wp14:editId="5BE9454E">
                  <wp:extent cx="2006930" cy="1531917"/>
                  <wp:effectExtent l="0" t="0" r="0" b="0"/>
                  <wp:docPr id="1" name="Picture 1" descr="0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532" cy="153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568" w:rsidRPr="00CF3BF7" w:rsidTr="00F76568">
        <w:trPr>
          <w:trHeight w:val="792"/>
        </w:trPr>
        <w:tc>
          <w:tcPr>
            <w:tcW w:w="1217" w:type="dxa"/>
            <w:vAlign w:val="center"/>
          </w:tcPr>
          <w:p w:rsidR="00F76568" w:rsidRPr="00EC5CD7" w:rsidRDefault="00F76568" w:rsidP="001C6701">
            <w:pPr>
              <w:pStyle w:val="Table2"/>
            </w:pPr>
            <w:r>
              <w:t>Time Constant</w:t>
            </w:r>
          </w:p>
        </w:tc>
        <w:tc>
          <w:tcPr>
            <w:tcW w:w="3629" w:type="dxa"/>
            <w:vAlign w:val="center"/>
          </w:tcPr>
          <w:p w:rsidR="00F76568" w:rsidRDefault="00F76568" w:rsidP="00E00A59">
            <w:pPr>
              <w:pStyle w:val="Table2"/>
              <w:spacing w:before="120" w:line="360" w:lineRule="auto"/>
              <w:contextualSpacing w:val="0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τ=L/R</m:t>
                </m:r>
              </m:oMath>
            </m:oMathPara>
          </w:p>
        </w:tc>
        <w:tc>
          <w:tcPr>
            <w:tcW w:w="3629" w:type="dxa"/>
            <w:vAlign w:val="center"/>
          </w:tcPr>
          <w:p w:rsidR="00F76568" w:rsidRDefault="00F76568" w:rsidP="00E00A59">
            <w:pPr>
              <w:pStyle w:val="Table2"/>
              <w:spacing w:before="120" w:line="360" w:lineRule="auto"/>
              <w:contextualSpacing w:val="0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τ=RC</m:t>
                </m:r>
              </m:oMath>
            </m:oMathPara>
          </w:p>
        </w:tc>
      </w:tr>
      <w:tr w:rsidR="008533A9" w:rsidRPr="00CF3BF7" w:rsidTr="00F76568">
        <w:trPr>
          <w:trHeight w:val="792"/>
        </w:trPr>
        <w:tc>
          <w:tcPr>
            <w:tcW w:w="1217" w:type="dxa"/>
            <w:vAlign w:val="center"/>
          </w:tcPr>
          <w:p w:rsidR="008533A9" w:rsidRPr="00EC5CD7" w:rsidRDefault="00410532" w:rsidP="001C6701">
            <w:pPr>
              <w:pStyle w:val="Table2"/>
            </w:pPr>
            <w:r w:rsidRPr="00EC5CD7">
              <w:t>Response</w:t>
            </w:r>
          </w:p>
        </w:tc>
        <w:tc>
          <w:tcPr>
            <w:tcW w:w="3629" w:type="dxa"/>
            <w:vAlign w:val="center"/>
          </w:tcPr>
          <w:p w:rsidR="008533A9" w:rsidRPr="00EC5CD7" w:rsidRDefault="00F50EF3" w:rsidP="00B91A41">
            <w:pPr>
              <w:pStyle w:val="Table2"/>
              <w:spacing w:after="120" w:line="360" w:lineRule="auto"/>
              <w:contextualSpacing w:val="0"/>
              <w:rPr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29" w:type="dxa"/>
            <w:vAlign w:val="center"/>
          </w:tcPr>
          <w:p w:rsidR="008533A9" w:rsidRPr="00EC5CD7" w:rsidRDefault="00F50EF3" w:rsidP="00B91A41">
            <w:pPr>
              <w:pStyle w:val="Table2"/>
              <w:spacing w:after="120" w:line="360" w:lineRule="auto"/>
              <w:contextualSpacing w:val="0"/>
              <w:rPr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</w:tr>
      <w:tr w:rsidR="008533A9" w:rsidRPr="00CF3BF7" w:rsidTr="00B91A41">
        <w:trPr>
          <w:trHeight w:val="792"/>
        </w:trPr>
        <w:tc>
          <w:tcPr>
            <w:tcW w:w="1217" w:type="dxa"/>
            <w:vAlign w:val="center"/>
          </w:tcPr>
          <w:p w:rsidR="008533A9" w:rsidRPr="00EC5CD7" w:rsidRDefault="00410532" w:rsidP="001C6701">
            <w:pPr>
              <w:pStyle w:val="Table2"/>
            </w:pPr>
            <w:r w:rsidRPr="00EC5CD7">
              <w:rPr>
                <w:rFonts w:eastAsiaTheme="minorEastAsia"/>
                <w:szCs w:val="24"/>
              </w:rPr>
              <w:t>Power</w:t>
            </w:r>
          </w:p>
        </w:tc>
        <w:tc>
          <w:tcPr>
            <w:tcW w:w="3629" w:type="dxa"/>
            <w:vAlign w:val="center"/>
          </w:tcPr>
          <w:p w:rsidR="008533A9" w:rsidRPr="008533A9" w:rsidRDefault="00EC5CD7" w:rsidP="001C6701">
            <w:pPr>
              <w:pStyle w:val="Table2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p=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-2t/τ</m:t>
                    </m:r>
                  </m:sup>
                </m:sSup>
              </m:oMath>
            </m:oMathPara>
          </w:p>
        </w:tc>
        <w:tc>
          <w:tcPr>
            <w:tcW w:w="3629" w:type="dxa"/>
            <w:vAlign w:val="center"/>
          </w:tcPr>
          <w:p w:rsidR="008533A9" w:rsidRDefault="00EC5CD7" w:rsidP="001C6701">
            <w:pPr>
              <w:pStyle w:val="Table2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p=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-2t/τ</m:t>
                    </m:r>
                  </m:sup>
                </m:sSup>
              </m:oMath>
            </m:oMathPara>
          </w:p>
        </w:tc>
      </w:tr>
      <w:tr w:rsidR="008533A9" w:rsidRPr="00CF3BF7" w:rsidTr="00B91A41">
        <w:trPr>
          <w:trHeight w:val="792"/>
        </w:trPr>
        <w:tc>
          <w:tcPr>
            <w:tcW w:w="1217" w:type="dxa"/>
            <w:vAlign w:val="center"/>
          </w:tcPr>
          <w:p w:rsidR="008533A9" w:rsidRPr="00EC5CD7" w:rsidRDefault="00410532" w:rsidP="001C6701">
            <w:pPr>
              <w:pStyle w:val="Table2"/>
            </w:pPr>
            <w:r w:rsidRPr="00EC5CD7">
              <w:rPr>
                <w:rFonts w:eastAsiaTheme="minorEastAsia"/>
                <w:szCs w:val="24"/>
              </w:rPr>
              <w:t>Energy</w:t>
            </w:r>
          </w:p>
        </w:tc>
        <w:tc>
          <w:tcPr>
            <w:tcW w:w="3629" w:type="dxa"/>
            <w:vAlign w:val="center"/>
          </w:tcPr>
          <w:p w:rsidR="008533A9" w:rsidRDefault="00EC5CD7" w:rsidP="001C6701">
            <w:pPr>
              <w:pStyle w:val="Table2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</w:rPr>
                  <m:t>(1-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-2t/τ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3629" w:type="dxa"/>
            <w:vAlign w:val="center"/>
          </w:tcPr>
          <w:p w:rsidR="008533A9" w:rsidRDefault="00EC5CD7" w:rsidP="001C6701">
            <w:pPr>
              <w:pStyle w:val="Table2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C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</w:rPr>
                  <m:t>(1-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-2t/τ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)</m:t>
                </m:r>
              </m:oMath>
            </m:oMathPara>
          </w:p>
        </w:tc>
      </w:tr>
      <w:tr w:rsidR="008533A9" w:rsidRPr="00CF3BF7" w:rsidTr="00B91A41">
        <w:trPr>
          <w:trHeight w:val="792"/>
        </w:trPr>
        <w:tc>
          <w:tcPr>
            <w:tcW w:w="1217" w:type="dxa"/>
            <w:vAlign w:val="center"/>
          </w:tcPr>
          <w:p w:rsidR="008533A9" w:rsidRPr="00EC5CD7" w:rsidRDefault="00410532" w:rsidP="001C6701">
            <w:pPr>
              <w:pStyle w:val="Table2"/>
            </w:pPr>
            <w:r w:rsidRPr="00EC5CD7">
              <w:rPr>
                <w:rFonts w:eastAsiaTheme="minorEastAsia"/>
                <w:szCs w:val="24"/>
              </w:rPr>
              <w:t>Total Energy</w:t>
            </w:r>
          </w:p>
        </w:tc>
        <w:tc>
          <w:tcPr>
            <w:tcW w:w="3629" w:type="dxa"/>
            <w:vAlign w:val="center"/>
          </w:tcPr>
          <w:p w:rsidR="008533A9" w:rsidRDefault="00F50EF3" w:rsidP="001C6701">
            <w:pPr>
              <w:pStyle w:val="Table2"/>
              <w:rPr>
                <w:rFonts w:eastAsia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629" w:type="dxa"/>
            <w:vAlign w:val="center"/>
          </w:tcPr>
          <w:p w:rsidR="008533A9" w:rsidRDefault="00F50EF3" w:rsidP="001C6701">
            <w:pPr>
              <w:pStyle w:val="Table2"/>
              <w:rPr>
                <w:rFonts w:eastAsia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C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</w:tbl>
    <w:p w:rsidR="00B91A41" w:rsidRDefault="00B91A41" w:rsidP="00F31C3B">
      <w:pPr>
        <w:rPr>
          <w:lang w:val="en-US"/>
        </w:rPr>
      </w:pPr>
    </w:p>
    <w:p w:rsidR="00B91A41" w:rsidRDefault="00B91A41" w:rsidP="00B91A41">
      <w:pPr>
        <w:rPr>
          <w:lang w:val="en-US"/>
        </w:rPr>
      </w:pPr>
      <w:r>
        <w:rPr>
          <w:lang w:val="en-US"/>
        </w:rPr>
        <w:br w:type="page"/>
      </w:r>
    </w:p>
    <w:p w:rsidR="00F31C3B" w:rsidRDefault="00276C84" w:rsidP="000D5EA9">
      <w:pPr>
        <w:pStyle w:val="Heading2"/>
        <w:spacing w:line="360" w:lineRule="auto"/>
        <w:rPr>
          <w:lang w:val="en-US"/>
        </w:rPr>
      </w:pPr>
      <w:r>
        <w:rPr>
          <w:lang w:val="en-US"/>
        </w:rPr>
        <w:lastRenderedPageBreak/>
        <w:t>Step Response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3629"/>
        <w:gridCol w:w="3629"/>
      </w:tblGrid>
      <w:tr w:rsidR="00276C84" w:rsidRPr="00CF3BF7" w:rsidTr="000D5EA9">
        <w:trPr>
          <w:trHeight w:val="432"/>
        </w:trPr>
        <w:tc>
          <w:tcPr>
            <w:tcW w:w="1217" w:type="dxa"/>
            <w:vAlign w:val="center"/>
          </w:tcPr>
          <w:p w:rsidR="00276C84" w:rsidRPr="00410532" w:rsidRDefault="00276C84" w:rsidP="00455E88">
            <w:pPr>
              <w:pStyle w:val="Table2"/>
            </w:pPr>
          </w:p>
        </w:tc>
        <w:tc>
          <w:tcPr>
            <w:tcW w:w="7258" w:type="dxa"/>
            <w:gridSpan w:val="2"/>
            <w:vAlign w:val="center"/>
          </w:tcPr>
          <w:p w:rsidR="00276C84" w:rsidRPr="001C6701" w:rsidRDefault="000D5EA9" w:rsidP="00455E88">
            <w:pPr>
              <w:pStyle w:val="Table2"/>
              <w:rPr>
                <w:b/>
              </w:rPr>
            </w:pPr>
            <w:r>
              <w:rPr>
                <w:b/>
              </w:rPr>
              <w:t>Step</w:t>
            </w:r>
            <w:r w:rsidR="00276C84" w:rsidRPr="001C6701">
              <w:rPr>
                <w:b/>
              </w:rPr>
              <w:t xml:space="preserve"> response</w:t>
            </w:r>
          </w:p>
        </w:tc>
      </w:tr>
      <w:tr w:rsidR="00276C84" w:rsidTr="00276C84">
        <w:trPr>
          <w:trHeight w:val="1728"/>
        </w:trPr>
        <w:tc>
          <w:tcPr>
            <w:tcW w:w="1217" w:type="dxa"/>
            <w:vAlign w:val="center"/>
          </w:tcPr>
          <w:p w:rsidR="00276C84" w:rsidRPr="00EC5CD7" w:rsidRDefault="00276C84" w:rsidP="00455E88">
            <w:pPr>
              <w:pStyle w:val="Table2"/>
            </w:pPr>
            <w:r w:rsidRPr="00EC5CD7">
              <w:t>Cir</w:t>
            </w:r>
            <w:r>
              <w:t>c</w:t>
            </w:r>
            <w:r w:rsidRPr="00EC5CD7">
              <w:t>uit</w:t>
            </w:r>
          </w:p>
        </w:tc>
        <w:tc>
          <w:tcPr>
            <w:tcW w:w="3629" w:type="dxa"/>
            <w:vAlign w:val="center"/>
          </w:tcPr>
          <w:p w:rsidR="00276C84" w:rsidRDefault="00276C84" w:rsidP="00455E88">
            <w:pPr>
              <w:pStyle w:val="Table2"/>
            </w:pPr>
            <w:r>
              <w:rPr>
                <w:noProof/>
              </w:rPr>
              <w:drawing>
                <wp:inline distT="0" distB="0" distL="0" distR="0" wp14:anchorId="1F14AD03" wp14:editId="773E003D">
                  <wp:extent cx="2230107" cy="1024128"/>
                  <wp:effectExtent l="0" t="0" r="0" b="5080"/>
                  <wp:docPr id="7" name="Picture 7" descr="0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2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4" t="4762" r="-1"/>
                          <a:stretch/>
                        </pic:blipFill>
                        <pic:spPr bwMode="auto">
                          <a:xfrm>
                            <a:off x="0" y="0"/>
                            <a:ext cx="2226892" cy="102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9" w:type="dxa"/>
            <w:vAlign w:val="center"/>
          </w:tcPr>
          <w:p w:rsidR="00276C84" w:rsidRDefault="00276C84" w:rsidP="00455E88">
            <w:pPr>
              <w:pStyle w:val="Table2"/>
            </w:pPr>
            <w:r>
              <w:rPr>
                <w:noProof/>
              </w:rPr>
              <w:drawing>
                <wp:inline distT="0" distB="0" distL="0" distR="0" wp14:anchorId="209C0E30" wp14:editId="1DD8FBD1">
                  <wp:extent cx="2216505" cy="1049811"/>
                  <wp:effectExtent l="0" t="0" r="0" b="0"/>
                  <wp:docPr id="8" name="Picture 8" descr="0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25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14"/>
                          <a:stretch/>
                        </pic:blipFill>
                        <pic:spPr bwMode="auto">
                          <a:xfrm>
                            <a:off x="0" y="0"/>
                            <a:ext cx="2225173" cy="105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C84" w:rsidRPr="00CF3BF7" w:rsidTr="00455E88">
        <w:trPr>
          <w:trHeight w:val="1152"/>
        </w:trPr>
        <w:tc>
          <w:tcPr>
            <w:tcW w:w="1217" w:type="dxa"/>
            <w:vAlign w:val="center"/>
          </w:tcPr>
          <w:p w:rsidR="00276C84" w:rsidRPr="00EC5CD7" w:rsidRDefault="00276C84" w:rsidP="00455E88">
            <w:pPr>
              <w:pStyle w:val="Table2"/>
            </w:pPr>
            <w:r w:rsidRPr="00EC5CD7">
              <w:t>Response</w:t>
            </w:r>
          </w:p>
        </w:tc>
        <w:tc>
          <w:tcPr>
            <w:tcW w:w="3629" w:type="dxa"/>
            <w:vAlign w:val="center"/>
          </w:tcPr>
          <w:p w:rsidR="00276C84" w:rsidRDefault="00276C84" w:rsidP="00455E88">
            <w:pPr>
              <w:pStyle w:val="Table2"/>
              <w:spacing w:before="120" w:line="360" w:lineRule="auto"/>
              <w:contextualSpacing w:val="0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τ=L/R</m:t>
                </m:r>
              </m:oMath>
            </m:oMathPara>
          </w:p>
          <w:p w:rsidR="00276C84" w:rsidRPr="000D5EA9" w:rsidRDefault="00F50EF3" w:rsidP="000D5EA9">
            <w:pPr>
              <w:pStyle w:val="Table2"/>
              <w:spacing w:line="360" w:lineRule="auto"/>
              <w:contextualSpacing w:val="0"/>
              <w:rPr>
                <w:rFonts w:eastAsiaTheme="minorEastAsia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-t/τ</m:t>
                    </m:r>
                  </m:sup>
                </m:sSup>
              </m:oMath>
            </m:oMathPara>
          </w:p>
          <w:p w:rsidR="000D5EA9" w:rsidRPr="00EC5CD7" w:rsidRDefault="00F50EF3" w:rsidP="00455E88">
            <w:pPr>
              <w:pStyle w:val="Table2"/>
              <w:spacing w:after="120" w:line="360" w:lineRule="auto"/>
              <w:contextualSpacing w:val="0"/>
              <w:rPr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-t/τ</m:t>
                    </m:r>
                  </m:sup>
                </m:sSup>
              </m:oMath>
            </m:oMathPara>
          </w:p>
        </w:tc>
        <w:tc>
          <w:tcPr>
            <w:tcW w:w="3629" w:type="dxa"/>
            <w:vAlign w:val="center"/>
          </w:tcPr>
          <w:p w:rsidR="00276C84" w:rsidRPr="00E00A59" w:rsidRDefault="00276C84" w:rsidP="00455E88">
            <w:pPr>
              <w:pStyle w:val="Table2"/>
              <w:spacing w:before="120" w:line="360" w:lineRule="auto"/>
              <w:contextualSpacing w:val="0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τ=RC</m:t>
                </m:r>
              </m:oMath>
            </m:oMathPara>
          </w:p>
          <w:p w:rsidR="00276C84" w:rsidRPr="000D5EA9" w:rsidRDefault="00F50EF3" w:rsidP="000D5EA9">
            <w:pPr>
              <w:pStyle w:val="Table2"/>
              <w:spacing w:line="360" w:lineRule="auto"/>
              <w:contextualSpacing w:val="0"/>
              <w:rPr>
                <w:rFonts w:eastAsiaTheme="minorEastAsia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R+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  <w:p w:rsidR="000D5EA9" w:rsidRPr="000D5EA9" w:rsidRDefault="00F50EF3" w:rsidP="00455E88">
            <w:pPr>
              <w:pStyle w:val="Table2"/>
              <w:spacing w:after="120" w:line="360" w:lineRule="auto"/>
              <w:contextualSpacing w:val="0"/>
              <w:rPr>
                <w:rFonts w:eastAsiaTheme="minorEastAsia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-t/τ</m:t>
                    </m:r>
                  </m:sup>
                </m:sSup>
              </m:oMath>
            </m:oMathPara>
          </w:p>
        </w:tc>
      </w:tr>
    </w:tbl>
    <w:p w:rsidR="00276C84" w:rsidRDefault="00276C84" w:rsidP="00F31C3B">
      <w:pPr>
        <w:rPr>
          <w:lang w:val="en-US"/>
        </w:rPr>
      </w:pPr>
    </w:p>
    <w:p w:rsidR="00455E88" w:rsidRDefault="00455E88" w:rsidP="00F31C3B">
      <w:pPr>
        <w:rPr>
          <w:lang w:val="en-US"/>
        </w:rPr>
      </w:pPr>
    </w:p>
    <w:p w:rsidR="00455E88" w:rsidRDefault="00455E88">
      <w:pPr>
        <w:spacing w:before="0" w:after="200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455E88" w:rsidRDefault="00455E88" w:rsidP="00455E88">
      <w:pPr>
        <w:pStyle w:val="Heading1"/>
        <w:rPr>
          <w:lang w:val="en-US"/>
        </w:rPr>
      </w:pPr>
      <w:r>
        <w:rPr>
          <w:lang w:val="en-US"/>
        </w:rPr>
        <w:lastRenderedPageBreak/>
        <w:t>Second Order Response</w:t>
      </w:r>
    </w:p>
    <w:p w:rsidR="00982AB4" w:rsidRDefault="00982AB4" w:rsidP="00455E88">
      <w:pPr>
        <w:pStyle w:val="Heading2"/>
        <w:rPr>
          <w:lang w:val="en-US"/>
        </w:rPr>
      </w:pPr>
      <w:r>
        <w:rPr>
          <w:lang w:val="en-US"/>
        </w:rPr>
        <w:t>Classification</w:t>
      </w:r>
    </w:p>
    <w:p w:rsidR="006166CA" w:rsidRDefault="006166CA" w:rsidP="00982AB4">
      <w:pPr>
        <w:rPr>
          <w:lang w:val="en-US"/>
        </w:rPr>
      </w:pPr>
      <w:r>
        <w:rPr>
          <w:lang w:val="en-US"/>
        </w:rPr>
        <w:t>The classification of second order response is based on</w:t>
      </w:r>
      <w:r w:rsidR="00691D4C">
        <w:rPr>
          <w:lang w:val="en-US"/>
        </w:rPr>
        <w:t xml:space="preserve"> the characteristic equation  as follows:</w:t>
      </w:r>
    </w:p>
    <w:p w:rsidR="00691D4C" w:rsidRPr="00691D4C" w:rsidRDefault="00982AB4" w:rsidP="006166CA">
      <w:pPr>
        <w:ind w:firstLine="990"/>
        <w:rPr>
          <w:rFonts w:eastAsiaTheme="minorEastAsia"/>
          <w:lang w:val="en-US"/>
        </w:rPr>
      </w:pPr>
      <w:r>
        <w:rPr>
          <w:lang w:val="en-US"/>
        </w:rPr>
        <w:t xml:space="preserve">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α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: Over-damped</w:t>
      </w:r>
      <w:r w:rsidR="006166CA">
        <w:rPr>
          <w:rFonts w:eastAsiaTheme="minorEastAsia"/>
          <w:lang w:val="en-US"/>
        </w:rPr>
        <w:t xml:space="preserve">, </w:t>
      </w:r>
      <w:r w:rsidR="00691D4C">
        <w:rPr>
          <w:lang w:val="en-US"/>
        </w:rPr>
        <w:t xml:space="preserve">there are two roots: </w:t>
      </w:r>
    </w:p>
    <w:p w:rsidR="00982AB4" w:rsidRDefault="00F50EF3" w:rsidP="00691D4C">
      <w:pPr>
        <w:ind w:firstLine="99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=-α+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lang w:val="en-US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∀  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=-α-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982AB4" w:rsidRDefault="00982AB4" w:rsidP="006166CA">
      <w:pPr>
        <w:ind w:firstLine="99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α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: Under-damped</w:t>
      </w:r>
      <w:r w:rsidR="00BA44FE">
        <w:rPr>
          <w:rFonts w:eastAsiaTheme="minorEastAsia"/>
          <w:lang w:val="en-US"/>
        </w:rPr>
        <w:t>, the damped coefficient is given by</w:t>
      </w:r>
    </w:p>
    <w:p w:rsidR="00BA44FE" w:rsidRDefault="00F50EF3" w:rsidP="006166CA">
      <w:pPr>
        <w:ind w:firstLine="99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982AB4" w:rsidRDefault="00982AB4" w:rsidP="006166CA">
      <w:pPr>
        <w:ind w:firstLine="99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α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: Critically damped</w:t>
      </w:r>
      <w:r w:rsidR="0085305B">
        <w:rPr>
          <w:rFonts w:eastAsiaTheme="minorEastAsia"/>
          <w:lang w:val="en-US"/>
        </w:rPr>
        <w:t>, the double root is:</w:t>
      </w:r>
    </w:p>
    <w:p w:rsidR="0085305B" w:rsidRPr="0085305B" w:rsidRDefault="00F50EF3" w:rsidP="006166CA">
      <w:pPr>
        <w:ind w:firstLine="990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=-α</m:t>
          </m:r>
        </m:oMath>
      </m:oMathPara>
    </w:p>
    <w:p w:rsidR="00455E88" w:rsidRDefault="00455E88" w:rsidP="0085305B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Parallel RLC</w:t>
      </w:r>
    </w:p>
    <w:tbl>
      <w:tblPr>
        <w:tblStyle w:val="TableGrid1"/>
        <w:tblW w:w="0" w:type="auto"/>
        <w:tblInd w:w="691" w:type="dxa"/>
        <w:tblLayout w:type="fixed"/>
        <w:tblLook w:val="04A0" w:firstRow="1" w:lastRow="0" w:firstColumn="1" w:lastColumn="0" w:noHBand="0" w:noVBand="1"/>
      </w:tblPr>
      <w:tblGrid>
        <w:gridCol w:w="1127"/>
        <w:gridCol w:w="3690"/>
        <w:gridCol w:w="3600"/>
      </w:tblGrid>
      <w:tr w:rsidR="00455E88" w:rsidRPr="008F5074" w:rsidTr="002C7609">
        <w:trPr>
          <w:trHeight w:val="432"/>
        </w:trPr>
        <w:tc>
          <w:tcPr>
            <w:tcW w:w="1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E88" w:rsidRPr="008F5074" w:rsidRDefault="00455E88" w:rsidP="008F5074">
            <w:pPr>
              <w:pStyle w:val="Table2"/>
              <w:rPr>
                <w:szCs w:val="24"/>
              </w:rPr>
            </w:pPr>
          </w:p>
        </w:tc>
        <w:tc>
          <w:tcPr>
            <w:tcW w:w="7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E88" w:rsidRPr="00E20332" w:rsidRDefault="00455E88" w:rsidP="008F5074">
            <w:pPr>
              <w:pStyle w:val="Table2"/>
              <w:rPr>
                <w:b/>
                <w:szCs w:val="24"/>
              </w:rPr>
            </w:pPr>
            <w:r w:rsidRPr="00E20332">
              <w:rPr>
                <w:b/>
                <w:szCs w:val="24"/>
              </w:rPr>
              <w:t>Parallel RLC</w:t>
            </w:r>
          </w:p>
        </w:tc>
      </w:tr>
      <w:tr w:rsidR="00455E88" w:rsidRPr="008F5074" w:rsidTr="0085305B">
        <w:trPr>
          <w:trHeight w:val="1728"/>
        </w:trPr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E88" w:rsidRPr="008F5074" w:rsidRDefault="00455E88" w:rsidP="008F5074">
            <w:pPr>
              <w:pStyle w:val="Table2"/>
              <w:rPr>
                <w:szCs w:val="24"/>
              </w:rPr>
            </w:pPr>
          </w:p>
        </w:tc>
        <w:tc>
          <w:tcPr>
            <w:tcW w:w="7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E88" w:rsidRPr="008F5074" w:rsidRDefault="00455E88" w:rsidP="008F5074">
            <w:pPr>
              <w:pStyle w:val="Table2"/>
              <w:rPr>
                <w:szCs w:val="24"/>
              </w:rPr>
            </w:pPr>
            <w:r w:rsidRPr="008F5074">
              <w:rPr>
                <w:szCs w:val="24"/>
              </w:rPr>
              <w:t>Characteristic Equation:</w:t>
            </w:r>
          </w:p>
          <w:p w:rsidR="00455E88" w:rsidRPr="008F5074" w:rsidRDefault="00F50EF3" w:rsidP="008F5074">
            <w:pPr>
              <w:pStyle w:val="Table2"/>
              <w:rPr>
                <w:rFonts w:eastAsia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RC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LC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</m:t>
                </m:r>
              </m:oMath>
            </m:oMathPara>
          </w:p>
          <w:p w:rsidR="00455E88" w:rsidRPr="008F5074" w:rsidRDefault="00455E88" w:rsidP="008F5074">
            <w:pPr>
              <w:pStyle w:val="Table2"/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 xml:space="preserve">                               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2RC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 xml:space="preserve">    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</m:oMath>
            </m:oMathPara>
          </w:p>
        </w:tc>
      </w:tr>
      <w:tr w:rsidR="00455E88" w:rsidRPr="008F5074" w:rsidTr="002C7609">
        <w:trPr>
          <w:trHeight w:val="360"/>
        </w:trPr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E88" w:rsidRPr="008F5074" w:rsidRDefault="00455E88" w:rsidP="008F5074">
            <w:pPr>
              <w:pStyle w:val="Table2"/>
              <w:rPr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E88" w:rsidRPr="008F5074" w:rsidRDefault="00455E88" w:rsidP="008F5074">
            <w:pPr>
              <w:pStyle w:val="Table2"/>
              <w:rPr>
                <w:szCs w:val="24"/>
              </w:rPr>
            </w:pPr>
            <w:r w:rsidRPr="008F5074">
              <w:rPr>
                <w:szCs w:val="24"/>
              </w:rPr>
              <w:t>Natural response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E88" w:rsidRPr="008F5074" w:rsidRDefault="00455E88" w:rsidP="008F5074">
            <w:pPr>
              <w:pStyle w:val="Table2"/>
              <w:rPr>
                <w:szCs w:val="24"/>
              </w:rPr>
            </w:pPr>
            <w:r w:rsidRPr="008F5074">
              <w:rPr>
                <w:szCs w:val="24"/>
              </w:rPr>
              <w:t>Step response</w:t>
            </w:r>
          </w:p>
        </w:tc>
      </w:tr>
      <w:tr w:rsidR="00455E88" w:rsidRPr="008F5074" w:rsidTr="002C7609">
        <w:trPr>
          <w:trHeight w:val="144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E88" w:rsidRPr="002C7609" w:rsidRDefault="00455E88" w:rsidP="008F5074">
            <w:pPr>
              <w:pStyle w:val="Table2"/>
              <w:rPr>
                <w:sz w:val="22"/>
                <w:szCs w:val="24"/>
              </w:rPr>
            </w:pPr>
            <w:r w:rsidRPr="002C7609">
              <w:rPr>
                <w:rFonts w:eastAsia="Times New Roman"/>
                <w:sz w:val="22"/>
                <w:szCs w:val="24"/>
              </w:rPr>
              <w:t>Over-damped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E88" w:rsidRPr="008F5074" w:rsidRDefault="00455E88" w:rsidP="00827542">
            <w:pPr>
              <w:pStyle w:val="Table2"/>
              <w:spacing w:before="80" w:line="360" w:lineRule="auto"/>
              <w:contextualSpacing w:val="0"/>
              <w:rPr>
                <w:rFonts w:eastAsia="Times New Roman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sup>
                </m:sSup>
              </m:oMath>
            </m:oMathPara>
          </w:p>
          <w:p w:rsidR="00455E88" w:rsidRPr="008F5074" w:rsidRDefault="00F50EF3" w:rsidP="00827542">
            <w:pPr>
              <w:pStyle w:val="Table2"/>
              <w:spacing w:before="80" w:after="80" w:line="360" w:lineRule="auto"/>
              <w:rPr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E88" w:rsidRPr="008F5074" w:rsidRDefault="00F50EF3" w:rsidP="00827542">
            <w:pPr>
              <w:pStyle w:val="Table2"/>
              <w:spacing w:before="80" w:line="360" w:lineRule="auto"/>
              <w:contextualSpacing w:val="0"/>
              <w:rPr>
                <w:rFonts w:eastAsia="Times New Roman"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4"/>
                  </w:rPr>
                  <m:t>=I+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sup>
                </m:sSup>
              </m:oMath>
            </m:oMathPara>
          </w:p>
          <w:p w:rsidR="00455E88" w:rsidRPr="008F5074" w:rsidRDefault="00F50EF3" w:rsidP="00827542">
            <w:pPr>
              <w:pStyle w:val="Table2"/>
              <w:spacing w:before="80" w:after="80" w:line="360" w:lineRule="auto"/>
              <w:rPr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455E88" w:rsidRPr="008F5074" w:rsidTr="002C7609">
        <w:trPr>
          <w:trHeight w:val="144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E88" w:rsidRPr="002C7609" w:rsidRDefault="00455E88" w:rsidP="008F5074">
            <w:pPr>
              <w:pStyle w:val="Table2"/>
              <w:rPr>
                <w:rFonts w:eastAsia="Times New Roman"/>
                <w:sz w:val="22"/>
                <w:szCs w:val="24"/>
              </w:rPr>
            </w:pPr>
            <w:r w:rsidRPr="002C7609">
              <w:rPr>
                <w:rFonts w:eastAsia="Times New Roman"/>
                <w:sz w:val="22"/>
                <w:szCs w:val="24"/>
              </w:rPr>
              <w:t>Under-damped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E88" w:rsidRPr="008F5074" w:rsidRDefault="00455E88" w:rsidP="002C7609">
            <w:pPr>
              <w:pStyle w:val="Table2"/>
              <w:spacing w:before="80"/>
              <w:contextualSpacing w:val="0"/>
              <w:rPr>
                <w:rFonts w:eastAsia="Times New Roman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-αt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e>
                </m:func>
              </m:oMath>
            </m:oMathPara>
          </w:p>
          <w:p w:rsidR="00455E88" w:rsidRPr="008F5074" w:rsidRDefault="00455E88" w:rsidP="002C7609">
            <w:pPr>
              <w:pStyle w:val="Table2"/>
              <w:spacing w:line="360" w:lineRule="auto"/>
              <w:rPr>
                <w:rFonts w:eastAsia="Times New Roman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-αt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e>
                </m:func>
              </m:oMath>
            </m:oMathPara>
          </w:p>
          <w:p w:rsidR="00455E88" w:rsidRPr="008F5074" w:rsidRDefault="00F50EF3" w:rsidP="002C7609">
            <w:pPr>
              <w:pStyle w:val="Table2"/>
              <w:spacing w:after="80" w:line="360" w:lineRule="auto"/>
              <w:contextualSpacing w:val="0"/>
              <w:rPr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E88" w:rsidRPr="008F5074" w:rsidRDefault="00F50EF3" w:rsidP="002C7609">
            <w:pPr>
              <w:pStyle w:val="Table2"/>
              <w:spacing w:before="80"/>
              <w:contextualSpacing w:val="0"/>
              <w:rPr>
                <w:rFonts w:eastAsia="Times New Roman"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4"/>
                  </w:rPr>
                  <m:t>=I+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-αt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e>
                </m:func>
              </m:oMath>
            </m:oMathPara>
          </w:p>
          <w:p w:rsidR="00455E88" w:rsidRPr="008F5074" w:rsidRDefault="00455E88" w:rsidP="002C7609">
            <w:pPr>
              <w:pStyle w:val="Table2"/>
              <w:spacing w:line="360" w:lineRule="auto"/>
              <w:rPr>
                <w:rFonts w:eastAsia="Times New Roman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-αt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e>
                </m:func>
              </m:oMath>
            </m:oMathPara>
          </w:p>
          <w:p w:rsidR="00455E88" w:rsidRPr="008F5074" w:rsidRDefault="00F50EF3" w:rsidP="002C7609">
            <w:pPr>
              <w:pStyle w:val="Table2"/>
              <w:spacing w:after="80" w:line="360" w:lineRule="auto"/>
              <w:contextualSpacing w:val="0"/>
              <w:rPr>
                <w:rFonts w:eastAsia="Times New Roman"/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455E88" w:rsidRPr="008F5074" w:rsidTr="002C7609">
        <w:trPr>
          <w:trHeight w:val="144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E88" w:rsidRPr="002C7609" w:rsidRDefault="00455E88" w:rsidP="008F5074">
            <w:pPr>
              <w:pStyle w:val="Table2"/>
              <w:rPr>
                <w:sz w:val="22"/>
                <w:szCs w:val="24"/>
              </w:rPr>
            </w:pPr>
            <w:r w:rsidRPr="002C7609">
              <w:rPr>
                <w:rFonts w:eastAsia="Times New Roman"/>
                <w:sz w:val="22"/>
                <w:szCs w:val="24"/>
              </w:rPr>
              <w:t>Critically damped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E88" w:rsidRPr="008F5074" w:rsidRDefault="00455E88" w:rsidP="008F5074">
            <w:pPr>
              <w:pStyle w:val="Table2"/>
              <w:rPr>
                <w:rFonts w:eastAsia="Times New Roman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-αt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-αt</m:t>
                    </m:r>
                  </m:sup>
                </m:sSup>
              </m:oMath>
            </m:oMathPara>
          </w:p>
          <w:p w:rsidR="00455E88" w:rsidRPr="008F5074" w:rsidRDefault="00F50EF3" w:rsidP="008F5074">
            <w:pPr>
              <w:pStyle w:val="Table2"/>
              <w:rPr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E88" w:rsidRPr="008F5074" w:rsidRDefault="00F50EF3" w:rsidP="008F5074">
            <w:pPr>
              <w:pStyle w:val="Table2"/>
              <w:rPr>
                <w:rFonts w:eastAsia="Times New Roman"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4"/>
                  </w:rPr>
                  <m:t>=I+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-αt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-αt</m:t>
                    </m:r>
                  </m:sup>
                </m:sSup>
              </m:oMath>
            </m:oMathPara>
          </w:p>
          <w:p w:rsidR="00455E88" w:rsidRPr="008F5074" w:rsidRDefault="00F50EF3" w:rsidP="008F5074">
            <w:pPr>
              <w:pStyle w:val="Table2"/>
              <w:rPr>
                <w:rFonts w:eastAsia="Times New Roman"/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</w:tbl>
    <w:p w:rsidR="0085305B" w:rsidRDefault="0085305B" w:rsidP="00455E88">
      <w:pPr>
        <w:rPr>
          <w:lang w:val="en-US"/>
        </w:rPr>
      </w:pPr>
    </w:p>
    <w:p w:rsidR="0085305B" w:rsidRDefault="0085305B" w:rsidP="0085305B">
      <w:pPr>
        <w:rPr>
          <w:lang w:val="en-US"/>
        </w:rPr>
      </w:pPr>
      <w:r>
        <w:rPr>
          <w:lang w:val="en-US"/>
        </w:rPr>
        <w:br w:type="page"/>
      </w:r>
    </w:p>
    <w:p w:rsidR="00455E88" w:rsidRDefault="0085305B" w:rsidP="0085305B">
      <w:pPr>
        <w:pStyle w:val="Heading2"/>
        <w:spacing w:line="360" w:lineRule="auto"/>
        <w:rPr>
          <w:lang w:val="en-US"/>
        </w:rPr>
      </w:pPr>
      <w:r>
        <w:rPr>
          <w:lang w:val="en-US"/>
        </w:rPr>
        <w:lastRenderedPageBreak/>
        <w:t>Series RLC</w:t>
      </w:r>
    </w:p>
    <w:tbl>
      <w:tblPr>
        <w:tblStyle w:val="TableGrid1"/>
        <w:tblW w:w="0" w:type="auto"/>
        <w:tblInd w:w="691" w:type="dxa"/>
        <w:tblLayout w:type="fixed"/>
        <w:tblLook w:val="04A0" w:firstRow="1" w:lastRow="0" w:firstColumn="1" w:lastColumn="0" w:noHBand="0" w:noVBand="1"/>
      </w:tblPr>
      <w:tblGrid>
        <w:gridCol w:w="1127"/>
        <w:gridCol w:w="3690"/>
        <w:gridCol w:w="3600"/>
      </w:tblGrid>
      <w:tr w:rsidR="0085305B" w:rsidRPr="008F5074" w:rsidTr="00E61947">
        <w:trPr>
          <w:trHeight w:val="432"/>
        </w:trPr>
        <w:tc>
          <w:tcPr>
            <w:tcW w:w="1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05B" w:rsidRPr="008F5074" w:rsidRDefault="0085305B" w:rsidP="00E61947">
            <w:pPr>
              <w:pStyle w:val="Table2"/>
              <w:rPr>
                <w:szCs w:val="24"/>
              </w:rPr>
            </w:pPr>
          </w:p>
        </w:tc>
        <w:tc>
          <w:tcPr>
            <w:tcW w:w="7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05B" w:rsidRPr="00E20332" w:rsidRDefault="0085305B" w:rsidP="00E61947">
            <w:pPr>
              <w:pStyle w:val="Table2"/>
              <w:rPr>
                <w:b/>
                <w:szCs w:val="24"/>
              </w:rPr>
            </w:pPr>
            <w:r>
              <w:rPr>
                <w:b/>
                <w:szCs w:val="24"/>
              </w:rPr>
              <w:t>Series</w:t>
            </w:r>
            <w:r w:rsidRPr="00E20332">
              <w:rPr>
                <w:b/>
                <w:szCs w:val="24"/>
              </w:rPr>
              <w:t xml:space="preserve"> RLC</w:t>
            </w:r>
          </w:p>
        </w:tc>
      </w:tr>
      <w:tr w:rsidR="0085305B" w:rsidRPr="008F5074" w:rsidTr="0085305B">
        <w:trPr>
          <w:trHeight w:val="1728"/>
        </w:trPr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05B" w:rsidRPr="008F5074" w:rsidRDefault="0085305B" w:rsidP="00E61947">
            <w:pPr>
              <w:pStyle w:val="Table2"/>
              <w:rPr>
                <w:szCs w:val="24"/>
              </w:rPr>
            </w:pPr>
          </w:p>
        </w:tc>
        <w:tc>
          <w:tcPr>
            <w:tcW w:w="7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05B" w:rsidRDefault="0085305B" w:rsidP="0085305B">
            <w:pPr>
              <w:pStyle w:val="Table2"/>
            </w:pPr>
            <w:r>
              <w:t>Characteristic Equation:</w:t>
            </w:r>
          </w:p>
          <w:p w:rsidR="0085305B" w:rsidRDefault="00F50EF3" w:rsidP="0085305B">
            <w:pPr>
              <w:pStyle w:val="Table2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s+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LC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85305B" w:rsidRPr="008F5074" w:rsidRDefault="0085305B" w:rsidP="0085305B">
            <w:pPr>
              <w:pStyle w:val="Table2"/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                           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2L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LC</m:t>
                        </m:r>
                      </m:e>
                    </m:rad>
                  </m:den>
                </m:f>
              </m:oMath>
            </m:oMathPara>
          </w:p>
        </w:tc>
      </w:tr>
      <w:tr w:rsidR="0085305B" w:rsidRPr="008F5074" w:rsidTr="00E61947">
        <w:trPr>
          <w:trHeight w:val="360"/>
        </w:trPr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05B" w:rsidRPr="008F5074" w:rsidRDefault="0085305B" w:rsidP="00E61947">
            <w:pPr>
              <w:pStyle w:val="Table2"/>
              <w:rPr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05B" w:rsidRPr="008F5074" w:rsidRDefault="0085305B" w:rsidP="00E61947">
            <w:pPr>
              <w:pStyle w:val="Table2"/>
              <w:rPr>
                <w:szCs w:val="24"/>
              </w:rPr>
            </w:pPr>
            <w:r w:rsidRPr="008F5074">
              <w:rPr>
                <w:szCs w:val="24"/>
              </w:rPr>
              <w:t>Natural response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05B" w:rsidRPr="008F5074" w:rsidRDefault="0085305B" w:rsidP="00E61947">
            <w:pPr>
              <w:pStyle w:val="Table2"/>
              <w:rPr>
                <w:szCs w:val="24"/>
              </w:rPr>
            </w:pPr>
            <w:r w:rsidRPr="008F5074">
              <w:rPr>
                <w:szCs w:val="24"/>
              </w:rPr>
              <w:t>Step response</w:t>
            </w:r>
          </w:p>
        </w:tc>
      </w:tr>
      <w:tr w:rsidR="0085305B" w:rsidRPr="008F5074" w:rsidTr="00E61947">
        <w:trPr>
          <w:trHeight w:val="144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05B" w:rsidRPr="002C7609" w:rsidRDefault="0085305B" w:rsidP="00E61947">
            <w:pPr>
              <w:pStyle w:val="Table2"/>
              <w:rPr>
                <w:sz w:val="22"/>
                <w:szCs w:val="24"/>
              </w:rPr>
            </w:pPr>
            <w:r w:rsidRPr="002C7609">
              <w:rPr>
                <w:rFonts w:eastAsia="Times New Roman"/>
                <w:sz w:val="22"/>
                <w:szCs w:val="24"/>
              </w:rPr>
              <w:t>Over-damped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947" w:rsidRPr="00E61947" w:rsidRDefault="00E61947" w:rsidP="00E61947">
            <w:pPr>
              <w:ind w:firstLine="0"/>
              <w:contextualSpacing w:val="0"/>
              <w:jc w:val="center"/>
              <w:rPr>
                <w:rFonts w:eastAsia="Times New Roman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sup>
                </m:sSup>
              </m:oMath>
            </m:oMathPara>
          </w:p>
          <w:p w:rsidR="0085305B" w:rsidRPr="008F5074" w:rsidRDefault="00F50EF3" w:rsidP="00E61947">
            <w:pPr>
              <w:pStyle w:val="Table2"/>
              <w:spacing w:before="80" w:after="80"/>
              <w:rPr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947" w:rsidRPr="00E61947" w:rsidRDefault="00F50EF3" w:rsidP="00E61947">
            <w:pPr>
              <w:ind w:firstLine="0"/>
              <w:contextualSpacing w:val="0"/>
              <w:jc w:val="center"/>
              <w:rPr>
                <w:rFonts w:eastAsia="Times New Roman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sup>
                </m:sSup>
              </m:oMath>
            </m:oMathPara>
          </w:p>
          <w:p w:rsidR="0085305B" w:rsidRPr="008F5074" w:rsidRDefault="00F50EF3" w:rsidP="00E61947">
            <w:pPr>
              <w:pStyle w:val="Table2"/>
              <w:spacing w:before="80" w:after="80"/>
              <w:rPr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=V+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85305B" w:rsidRPr="008F5074" w:rsidTr="00E61947">
        <w:trPr>
          <w:trHeight w:val="144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05B" w:rsidRPr="002C7609" w:rsidRDefault="0085305B" w:rsidP="00E61947">
            <w:pPr>
              <w:pStyle w:val="Table2"/>
              <w:rPr>
                <w:rFonts w:eastAsia="Times New Roman"/>
                <w:sz w:val="22"/>
                <w:szCs w:val="24"/>
              </w:rPr>
            </w:pPr>
            <w:r w:rsidRPr="002C7609">
              <w:rPr>
                <w:rFonts w:eastAsia="Times New Roman"/>
                <w:sz w:val="22"/>
                <w:szCs w:val="24"/>
              </w:rPr>
              <w:t>Under-damped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947" w:rsidRPr="00E61947" w:rsidRDefault="00E61947" w:rsidP="00E61947">
            <w:pPr>
              <w:ind w:firstLine="0"/>
              <w:contextualSpacing w:val="0"/>
              <w:jc w:val="center"/>
              <w:rPr>
                <w:rFonts w:eastAsia="Times New Roman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func>
              </m:oMath>
            </m:oMathPara>
          </w:p>
          <w:p w:rsidR="00E61947" w:rsidRPr="00E61947" w:rsidRDefault="00E61947" w:rsidP="00E61947">
            <w:pPr>
              <w:spacing w:before="0" w:line="360" w:lineRule="auto"/>
              <w:ind w:firstLine="0"/>
              <w:contextualSpacing w:val="0"/>
              <w:jc w:val="center"/>
              <w:rPr>
                <w:rFonts w:eastAsia="Times New Roman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func>
              </m:oMath>
            </m:oMathPara>
          </w:p>
          <w:p w:rsidR="0085305B" w:rsidRPr="008F5074" w:rsidRDefault="00F50EF3" w:rsidP="00E61947">
            <w:pPr>
              <w:pStyle w:val="Table2"/>
              <w:spacing w:after="80"/>
              <w:contextualSpacing w:val="0"/>
              <w:rPr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=-α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947" w:rsidRPr="00E61947" w:rsidRDefault="00F50EF3" w:rsidP="00E61947">
            <w:pPr>
              <w:ind w:firstLine="0"/>
              <w:contextualSpacing w:val="0"/>
              <w:jc w:val="center"/>
              <w:rPr>
                <w:rFonts w:eastAsia="Times New Roman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func>
              </m:oMath>
            </m:oMathPara>
          </w:p>
          <w:p w:rsidR="00E61947" w:rsidRPr="00E61947" w:rsidRDefault="00E61947" w:rsidP="00E61947">
            <w:pPr>
              <w:spacing w:before="0" w:line="360" w:lineRule="auto"/>
              <w:ind w:firstLine="0"/>
              <w:contextualSpacing w:val="0"/>
              <w:jc w:val="center"/>
              <w:rPr>
                <w:rFonts w:eastAsia="Times New Roman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func>
              </m:oMath>
            </m:oMathPara>
          </w:p>
          <w:p w:rsidR="0085305B" w:rsidRPr="008F5074" w:rsidRDefault="00F50EF3" w:rsidP="00E61947">
            <w:pPr>
              <w:pStyle w:val="Table2"/>
              <w:spacing w:after="80"/>
              <w:contextualSpacing w:val="0"/>
              <w:rPr>
                <w:rFonts w:eastAsia="Times New Roman"/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=V+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=-α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85305B" w:rsidRPr="008F5074" w:rsidTr="00E61947">
        <w:trPr>
          <w:trHeight w:val="144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05B" w:rsidRPr="002C7609" w:rsidRDefault="0085305B" w:rsidP="00E61947">
            <w:pPr>
              <w:pStyle w:val="Table2"/>
              <w:rPr>
                <w:sz w:val="22"/>
                <w:szCs w:val="24"/>
              </w:rPr>
            </w:pPr>
            <w:r w:rsidRPr="002C7609">
              <w:rPr>
                <w:rFonts w:eastAsia="Times New Roman"/>
                <w:sz w:val="22"/>
                <w:szCs w:val="24"/>
              </w:rPr>
              <w:t>Critically damped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947" w:rsidRPr="00E61947" w:rsidRDefault="00E61947" w:rsidP="00E61947">
            <w:pPr>
              <w:spacing w:before="0"/>
              <w:ind w:firstLine="0"/>
              <w:contextualSpacing w:val="0"/>
              <w:jc w:val="center"/>
              <w:rPr>
                <w:rFonts w:eastAsia="Times New Roman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</m:oMath>
            </m:oMathPara>
          </w:p>
          <w:p w:rsidR="0085305B" w:rsidRPr="008F5074" w:rsidRDefault="00F50EF3" w:rsidP="00E61947">
            <w:pPr>
              <w:pStyle w:val="Table2"/>
              <w:rPr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947" w:rsidRPr="00E61947" w:rsidRDefault="00F50EF3" w:rsidP="00E61947">
            <w:pPr>
              <w:spacing w:before="0"/>
              <w:ind w:firstLine="0"/>
              <w:contextualSpacing w:val="0"/>
              <w:jc w:val="center"/>
              <w:rPr>
                <w:rFonts w:eastAsia="Times New Roman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</m:oMath>
            </m:oMathPara>
          </w:p>
          <w:p w:rsidR="0085305B" w:rsidRPr="008F5074" w:rsidRDefault="00F50EF3" w:rsidP="00E61947">
            <w:pPr>
              <w:pStyle w:val="Table2"/>
              <w:rPr>
                <w:rFonts w:eastAsia="Times New Roman"/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=V+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</w:tbl>
    <w:p w:rsidR="0085305B" w:rsidRPr="0085305B" w:rsidRDefault="0085305B" w:rsidP="0085305B">
      <w:pPr>
        <w:rPr>
          <w:lang w:val="en-US"/>
        </w:rPr>
      </w:pPr>
    </w:p>
    <w:p w:rsidR="00276C84" w:rsidRDefault="00276C84" w:rsidP="000F0C33">
      <w:pPr>
        <w:rPr>
          <w:lang w:val="en-US"/>
        </w:rPr>
      </w:pPr>
    </w:p>
    <w:p w:rsidR="00276C84" w:rsidRDefault="00276C84" w:rsidP="000F0C33">
      <w:pPr>
        <w:rPr>
          <w:lang w:val="en-US"/>
        </w:rPr>
      </w:pPr>
    </w:p>
    <w:p w:rsidR="009608D4" w:rsidRDefault="009608D4" w:rsidP="000F0C33">
      <w:r>
        <w:br w:type="page"/>
      </w:r>
    </w:p>
    <w:p w:rsidR="00F74462" w:rsidRPr="00D44604" w:rsidRDefault="00F74462" w:rsidP="00F74462">
      <w:pPr>
        <w:pStyle w:val="Heading1"/>
        <w:rPr>
          <w:lang w:val="en-US"/>
        </w:rPr>
      </w:pPr>
      <w:r w:rsidRPr="00D44604">
        <w:rPr>
          <w:lang w:val="en-US"/>
        </w:rPr>
        <w:lastRenderedPageBreak/>
        <w:t xml:space="preserve">Laplace </w:t>
      </w:r>
      <w:r w:rsidR="0059259B">
        <w:rPr>
          <w:lang w:val="en-US"/>
        </w:rPr>
        <w:t>T</w:t>
      </w:r>
      <w:r w:rsidRPr="00D44604">
        <w:rPr>
          <w:lang w:val="en-US"/>
        </w:rPr>
        <w:t>ransform</w:t>
      </w:r>
    </w:p>
    <w:p w:rsidR="00F74462" w:rsidRPr="00D44604" w:rsidRDefault="00F74462" w:rsidP="00F74462">
      <w:pPr>
        <w:pStyle w:val="Heading2"/>
        <w:rPr>
          <w:lang w:val="en-US"/>
        </w:rPr>
      </w:pPr>
      <w:r w:rsidRPr="00F74462">
        <w:t>Definition</w:t>
      </w:r>
    </w:p>
    <w:p w:rsidR="00F74462" w:rsidRDefault="00F74462" w:rsidP="00F74462">
      <w:pPr>
        <w:rPr>
          <w:rFonts w:eastAsiaTheme="minorEastAsia"/>
          <w:lang w:val="en-US"/>
        </w:rPr>
      </w:pPr>
      <w:r w:rsidRPr="00D44604"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f(t)</m:t>
        </m:r>
      </m:oMath>
      <w:r w:rsidRPr="00D44604">
        <w:rPr>
          <w:lang w:val="en-US"/>
        </w:rPr>
        <w:t xml:space="preserve"> is continuous and there are positive numbers </w:t>
      </w:r>
      <m:oMath>
        <m:r>
          <w:rPr>
            <w:rFonts w:ascii="Cambria Math" w:hAnsi="Cambria Math"/>
            <w:lang w:val="en-US"/>
          </w:rPr>
          <m:t>M</m:t>
        </m:r>
      </m:oMath>
      <w:r w:rsidR="00D86A5D">
        <w:rPr>
          <w:lang w:val="en-US"/>
        </w:rPr>
        <w:t>,</w:t>
      </w:r>
      <w:r w:rsidRPr="00D44604">
        <w:rPr>
          <w:lang w:val="en-US"/>
        </w:rPr>
        <w:t xml:space="preserve"> such that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&lt;M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at</m:t>
            </m:r>
          </m:sup>
        </m:sSup>
      </m:oMath>
      <w:r w:rsidRPr="00D44604">
        <w:rPr>
          <w:rFonts w:eastAsiaTheme="minorEastAsia"/>
          <w:lang w:val="en-US"/>
        </w:rPr>
        <w:t xml:space="preserve">, for all </w:t>
      </w:r>
      <m:oMath>
        <m:r>
          <w:rPr>
            <w:rFonts w:ascii="Cambria Math" w:eastAsiaTheme="minorEastAsia" w:hAnsi="Cambria Math"/>
            <w:lang w:val="en-US"/>
          </w:rPr>
          <m:t>t≥c</m:t>
        </m:r>
      </m:oMath>
      <w:r w:rsidRPr="00D44604">
        <w:rPr>
          <w:rFonts w:eastAsiaTheme="minorEastAsia"/>
          <w:lang w:val="en-US"/>
        </w:rPr>
        <w:t xml:space="preserve">. Then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</m:oMath>
      <w:r w:rsidRPr="00D44604">
        <w:rPr>
          <w:rFonts w:eastAsiaTheme="minorEastAsia"/>
          <w:lang w:val="en-US"/>
        </w:rPr>
        <w:t xml:space="preserve"> is defined for all </w:t>
      </w:r>
      <m:oMath>
        <m:r>
          <w:rPr>
            <w:rFonts w:ascii="Cambria Math" w:eastAsiaTheme="minorEastAsia" w:hAnsi="Cambria Math"/>
            <w:lang w:val="en-US"/>
          </w:rPr>
          <m:t>s&gt;c</m:t>
        </m:r>
      </m:oMath>
      <w:r w:rsidRPr="00D44604">
        <w:rPr>
          <w:rFonts w:eastAsiaTheme="minorEastAsia"/>
          <w:lang w:val="en-US"/>
        </w:rPr>
        <w:t>.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74462" w:rsidRPr="009913E1" w:rsidTr="00F74462">
        <w:trPr>
          <w:trHeight w:val="720"/>
        </w:trPr>
        <w:tc>
          <w:tcPr>
            <w:tcW w:w="1241" w:type="dxa"/>
            <w:vAlign w:val="center"/>
          </w:tcPr>
          <w:p w:rsidR="00F74462" w:rsidRPr="009913E1" w:rsidRDefault="00F74462" w:rsidP="009913E1">
            <w:pPr>
              <w:pStyle w:val="EQ1"/>
            </w:pPr>
          </w:p>
        </w:tc>
        <w:tc>
          <w:tcPr>
            <w:tcW w:w="6086" w:type="dxa"/>
            <w:vAlign w:val="center"/>
          </w:tcPr>
          <w:p w:rsidR="00F74462" w:rsidRPr="009913E1" w:rsidRDefault="00F74462" w:rsidP="009913E1">
            <w:pPr>
              <w:pStyle w:val="EQ1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F74462" w:rsidRPr="009913E1" w:rsidRDefault="00F74462" w:rsidP="009913E1">
            <w:pPr>
              <w:pStyle w:val="EQ1"/>
            </w:pPr>
            <w:bookmarkStart w:id="1" w:name="_GoBack"/>
            <w:bookmarkEnd w:id="1"/>
          </w:p>
        </w:tc>
      </w:tr>
    </w:tbl>
    <w:p w:rsidR="002661E6" w:rsidRPr="00F74462" w:rsidRDefault="00F74462" w:rsidP="00ED5506">
      <w:pPr>
        <w:pStyle w:val="Heading2"/>
        <w:spacing w:after="80"/>
        <w:rPr>
          <w:rFonts w:ascii="Cambria" w:eastAsiaTheme="minorEastAsia" w:hAnsi="Cambria" w:cstheme="minorBidi"/>
          <w:lang w:val="en-US"/>
        </w:rPr>
      </w:pPr>
      <w:r w:rsidRPr="00F74462">
        <w:rPr>
          <w:rFonts w:eastAsiaTheme="minorEastAsia"/>
          <w:lang w:val="en-US"/>
        </w:rPr>
        <w:t>Properties</w:t>
      </w:r>
    </w:p>
    <w:tbl>
      <w:tblPr>
        <w:tblStyle w:val="TableGrid"/>
        <w:tblW w:w="8586" w:type="dxa"/>
        <w:tblInd w:w="691" w:type="dxa"/>
        <w:tblLayout w:type="fixed"/>
        <w:tblLook w:val="04A0" w:firstRow="1" w:lastRow="0" w:firstColumn="1" w:lastColumn="0" w:noHBand="0" w:noVBand="1"/>
      </w:tblPr>
      <w:tblGrid>
        <w:gridCol w:w="1008"/>
        <w:gridCol w:w="3359"/>
        <w:gridCol w:w="2250"/>
        <w:gridCol w:w="1969"/>
      </w:tblGrid>
      <w:tr w:rsidR="00F74462" w:rsidRPr="00ED5506" w:rsidTr="00F31C3B">
        <w:trPr>
          <w:trHeight w:val="432"/>
        </w:trPr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ED5506" w:rsidP="00ED5506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335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ED5506" w:rsidP="00ED5506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sz w:val="22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ED5506" w:rsidP="00ED5506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96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ED5506" w:rsidP="00ED5506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sz w:val="22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  <w:tr w:rsidR="00F74462" w:rsidRPr="00ED5506" w:rsidTr="00F31C3B">
        <w:trPr>
          <w:trHeight w:val="648"/>
        </w:trPr>
        <w:tc>
          <w:tcPr>
            <w:tcW w:w="100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F74462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f(at)</m:t>
                </m:r>
              </m:oMath>
            </m:oMathPara>
          </w:p>
        </w:tc>
        <w:tc>
          <w:tcPr>
            <w:tcW w:w="3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F50EF3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a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F50EF3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-at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f(t)</m:t>
                </m:r>
              </m:oMath>
            </m:oMathPara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F74462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F(s+a)</m:t>
                </m:r>
              </m:oMath>
            </m:oMathPara>
          </w:p>
        </w:tc>
      </w:tr>
      <w:tr w:rsidR="00F74462" w:rsidRPr="00ED5506" w:rsidTr="00F31C3B">
        <w:trPr>
          <w:trHeight w:val="648"/>
        </w:trPr>
        <w:tc>
          <w:tcPr>
            <w:tcW w:w="100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F50EF3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f(t)</m:t>
                </m:r>
              </m:oMath>
            </m:oMathPara>
          </w:p>
        </w:tc>
        <w:tc>
          <w:tcPr>
            <w:tcW w:w="3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F50EF3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(s)</m:t>
                </m:r>
              </m:oMath>
            </m:oMathPara>
          </w:p>
        </w:tc>
        <w:tc>
          <w:tcPr>
            <w:tcW w:w="22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F74462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t-a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u(t-a)</m:t>
                </m:r>
              </m:oMath>
            </m:oMathPara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F50EF3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-as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F(s)</m:t>
                </m:r>
              </m:oMath>
            </m:oMathPara>
          </w:p>
        </w:tc>
      </w:tr>
      <w:tr w:rsidR="00F74462" w:rsidRPr="00ED5506" w:rsidTr="00F31C3B">
        <w:trPr>
          <w:trHeight w:val="648"/>
        </w:trPr>
        <w:tc>
          <w:tcPr>
            <w:tcW w:w="100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F50EF3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3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F74462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sF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-f(0)</m:t>
                </m:r>
              </m:oMath>
            </m:oMathPara>
          </w:p>
        </w:tc>
        <w:tc>
          <w:tcPr>
            <w:tcW w:w="22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F50EF3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f*g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F74462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.G(s)</m:t>
                </m:r>
              </m:oMath>
            </m:oMathPara>
          </w:p>
        </w:tc>
      </w:tr>
      <w:tr w:rsidR="00F74462" w:rsidRPr="00ED5506" w:rsidTr="00F31C3B">
        <w:trPr>
          <w:trHeight w:val="648"/>
        </w:trPr>
        <w:tc>
          <w:tcPr>
            <w:tcW w:w="100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F50EF3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(t)</m:t>
                </m:r>
              </m:oMath>
            </m:oMathPara>
          </w:p>
        </w:tc>
        <w:tc>
          <w:tcPr>
            <w:tcW w:w="3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F50EF3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-sf(0)-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22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F50EF3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F50EF3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dτ</m:t>
                    </m:r>
                  </m:e>
                </m:nary>
              </m:oMath>
            </m:oMathPara>
          </w:p>
        </w:tc>
      </w:tr>
      <w:tr w:rsidR="00F74462" w:rsidRPr="00ED5506" w:rsidTr="00F31C3B">
        <w:trPr>
          <w:trHeight w:val="648"/>
        </w:trPr>
        <w:tc>
          <w:tcPr>
            <w:tcW w:w="100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74462" w:rsidRPr="00ED5506" w:rsidRDefault="00F50EF3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335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4462" w:rsidRPr="00ED5506" w:rsidRDefault="00F50EF3" w:rsidP="00F74462">
            <w:pPr>
              <w:jc w:val="center"/>
              <w:rPr>
                <w:rFonts w:ascii="Cambria Math" w:hAnsi="Cambria Math"/>
                <w:i/>
                <w:color w:val="auto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0"/>
                    <w:szCs w:val="2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0"/>
                    <w:szCs w:val="2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  <w:lang w:val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0"/>
                    <w:szCs w:val="2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0"/>
                    <w:szCs w:val="20"/>
                    <w:lang w:val="en-US"/>
                  </w:rPr>
                  <m:t>-…-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  <w:lang w:val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0"/>
                    <w:szCs w:val="20"/>
                    <w:lang w:val="en-US"/>
                  </w:rPr>
                  <m:t>(0)</m:t>
                </m:r>
              </m:oMath>
            </m:oMathPara>
          </w:p>
        </w:tc>
        <w:tc>
          <w:tcPr>
            <w:tcW w:w="225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74462" w:rsidRPr="00ED5506" w:rsidRDefault="00F50EF3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  <w:sz w:val="20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  <w:sz w:val="20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lang w:val="en-US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color w:val="auto"/>
                        <w:sz w:val="20"/>
                        <w:lang w:val="en-US"/>
                      </w:rPr>
                      <m:t>dτ</m:t>
                    </m:r>
                  </m:e>
                </m:nary>
                <m:r>
                  <w:rPr>
                    <w:rFonts w:ascii="Cambria Math" w:hAnsi="Cambria Math"/>
                    <w:color w:val="auto"/>
                    <w:sz w:val="20"/>
                    <w:lang w:val="en-US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0"/>
                    <w:lang w:val="en-US"/>
                  </w:rPr>
                  <m:t>*f(t)</m:t>
                </m:r>
              </m:oMath>
            </m:oMathPara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4462" w:rsidRPr="00ED5506" w:rsidRDefault="00F50EF3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F(s)</m:t>
                </m:r>
              </m:oMath>
            </m:oMathPara>
          </w:p>
        </w:tc>
      </w:tr>
    </w:tbl>
    <w:p w:rsidR="00F74462" w:rsidRDefault="00ED5506" w:rsidP="00ED5506">
      <w:pPr>
        <w:pStyle w:val="Heading2"/>
        <w:spacing w:after="80"/>
        <w:rPr>
          <w:rFonts w:eastAsiaTheme="minorEastAsia"/>
          <w:lang w:val="en-US"/>
        </w:rPr>
      </w:pPr>
      <w:r w:rsidRPr="00ED5506">
        <w:rPr>
          <w:rFonts w:eastAsiaTheme="minorEastAsia"/>
          <w:lang w:val="en-US"/>
        </w:rPr>
        <w:t>Formulas</w:t>
      </w:r>
    </w:p>
    <w:tbl>
      <w:tblPr>
        <w:tblStyle w:val="TableGrid"/>
        <w:tblW w:w="8712" w:type="dxa"/>
        <w:tblInd w:w="576" w:type="dxa"/>
        <w:tblLayout w:type="fixed"/>
        <w:tblLook w:val="04A0" w:firstRow="1" w:lastRow="0" w:firstColumn="1" w:lastColumn="0" w:noHBand="0" w:noVBand="1"/>
      </w:tblPr>
      <w:tblGrid>
        <w:gridCol w:w="1728"/>
        <w:gridCol w:w="2736"/>
        <w:gridCol w:w="1728"/>
        <w:gridCol w:w="2520"/>
      </w:tblGrid>
      <w:tr w:rsidR="00ED5506" w:rsidRPr="00D44604" w:rsidTr="00ED5506">
        <w:trPr>
          <w:trHeight w:val="432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ED5506" w:rsidP="00AF3713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ED5506" w:rsidP="00AF3713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sz w:val="22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ED5506" w:rsidP="00AF3713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5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ED5506" w:rsidP="00AF3713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sz w:val="22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  <w:tr w:rsidR="00ED5506" w:rsidRPr="00D44604" w:rsidTr="00ED5506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ED5506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ED5506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szCs w:val="20"/>
                    <w:lang w:val="en-US"/>
                  </w:rPr>
                  <m:t>δ(t-a)</m:t>
                </m:r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-as</m:t>
                    </m:r>
                  </m:sup>
                </m:sSup>
              </m:oMath>
            </m:oMathPara>
          </w:p>
        </w:tc>
      </w:tr>
      <w:tr w:rsidR="00ED5506" w:rsidRPr="00D44604" w:rsidTr="00ED5506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-at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s+a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D5506" w:rsidRPr="00D44604" w:rsidTr="00ED5506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2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auto"/>
                        <w:sz w:val="22"/>
                        <w:szCs w:val="20"/>
                        <w:lang w:val="en-US"/>
                      </w:rPr>
                      <m:t>-at</m:t>
                    </m:r>
                  </m:sup>
                </m:sSup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s+a</m:t>
                    </m:r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-at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D5506" w:rsidRPr="00D44604" w:rsidTr="00ED5506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ED5506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szCs w:val="20"/>
                    <w:lang w:val="en-US"/>
                  </w:rPr>
                  <m:t>t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2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  <w:sz w:val="22"/>
                                <w:szCs w:val="20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D5506" w:rsidRPr="00D44604" w:rsidTr="00ED5506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ED5506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szCs w:val="20"/>
                    <w:lang w:val="en-US"/>
                  </w:rPr>
                  <m:t>t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2ωs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2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  <w:sz w:val="22"/>
                                <w:szCs w:val="20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D5506" w:rsidRPr="00D44604" w:rsidTr="00ED5506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at</m:t>
                    </m:r>
                  </m:e>
                </m:func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-at</m:t>
                    </m:r>
                  </m:sup>
                </m:sSup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ED5506" w:rsidRPr="00D44604" w:rsidTr="00ED5506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at</m:t>
                    </m:r>
                  </m:e>
                </m:func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5506" w:rsidRPr="00ED5506" w:rsidRDefault="00F50EF3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ED5506" w:rsidRPr="00ED5506" w:rsidRDefault="00ED5506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szCs w:val="20"/>
                    <w:lang w:val="en-US"/>
                  </w:rPr>
                  <m:t>tf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5506" w:rsidRPr="00ED5506" w:rsidRDefault="00ED5506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szCs w:val="2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</m:t>
                    </m:r>
                  </m:e>
                </m:d>
              </m:oMath>
            </m:oMathPara>
          </w:p>
        </w:tc>
      </w:tr>
      <w:bookmarkEnd w:id="0"/>
    </w:tbl>
    <w:p w:rsidR="00BB0990" w:rsidRPr="00200A0C" w:rsidRDefault="00BB0990" w:rsidP="00982AB4">
      <w:pPr>
        <w:rPr>
          <w:lang w:val="en-US"/>
        </w:rPr>
      </w:pPr>
    </w:p>
    <w:sectPr w:rsidR="00BB0990" w:rsidRPr="00200A0C" w:rsidSect="00B432CD">
      <w:headerReference w:type="default" r:id="rId13"/>
      <w:footerReference w:type="default" r:id="rId14"/>
      <w:pgSz w:w="11907" w:h="16839" w:code="9"/>
      <w:pgMar w:top="1440" w:right="1440" w:bottom="1440" w:left="1440" w:header="576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EF3" w:rsidRDefault="00F50EF3" w:rsidP="004441D0">
      <w:pPr>
        <w:spacing w:line="240" w:lineRule="auto"/>
      </w:pPr>
      <w:r>
        <w:separator/>
      </w:r>
    </w:p>
  </w:endnote>
  <w:endnote w:type="continuationSeparator" w:id="0">
    <w:p w:rsidR="00F50EF3" w:rsidRDefault="00F50EF3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947" w:rsidRDefault="00E61947" w:rsidP="00941B87">
    <w:pPr>
      <w:pStyle w:val="Footer"/>
      <w:pBdr>
        <w:top w:val="thinThickSmallGap" w:sz="24" w:space="1" w:color="622423" w:themeColor="accent2" w:themeShade="7F"/>
      </w:pBdr>
      <w:ind w:firstLine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July 26,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37140F" w:rsidRPr="0037140F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61947" w:rsidRDefault="00E619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EF3" w:rsidRDefault="00F50EF3" w:rsidP="004441D0">
      <w:pPr>
        <w:spacing w:line="240" w:lineRule="auto"/>
      </w:pPr>
      <w:r>
        <w:separator/>
      </w:r>
    </w:p>
  </w:footnote>
  <w:footnote w:type="continuationSeparator" w:id="0">
    <w:p w:rsidR="00F50EF3" w:rsidRDefault="00F50EF3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4"/>
        <w:szCs w:val="44"/>
        <w:lang w:val="en-US"/>
      </w:rPr>
      <w:alias w:val="Title"/>
      <w:id w:val="1160198099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E61947" w:rsidRPr="004441D0" w:rsidRDefault="00E61947" w:rsidP="00941B87">
        <w:pPr>
          <w:pStyle w:val="Header"/>
          <w:pBdr>
            <w:bottom w:val="thickThinSmallGap" w:sz="24" w:space="1" w:color="622423" w:themeColor="accent2" w:themeShade="7F"/>
          </w:pBdr>
          <w:ind w:firstLine="0"/>
          <w:rPr>
            <w:rFonts w:asciiTheme="majorHAnsi" w:eastAsiaTheme="majorEastAsia" w:hAnsiTheme="majorHAnsi" w:cstheme="majorBidi"/>
            <w:b/>
            <w:sz w:val="48"/>
            <w:szCs w:val="48"/>
          </w:rPr>
        </w:pPr>
        <w:r>
          <w:rPr>
            <w:rStyle w:val="Strong"/>
            <w:sz w:val="44"/>
            <w:szCs w:val="44"/>
            <w:lang w:val="en-US"/>
          </w:rPr>
          <w:t>Principles of EE2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EB3"/>
    <w:multiLevelType w:val="hybridMultilevel"/>
    <w:tmpl w:val="2F5A0540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0C1B11F2"/>
    <w:multiLevelType w:val="hybridMultilevel"/>
    <w:tmpl w:val="62B633E2"/>
    <w:lvl w:ilvl="0" w:tplc="AA1445E6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0CB116C2"/>
    <w:multiLevelType w:val="hybridMultilevel"/>
    <w:tmpl w:val="904AEF9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466EC4"/>
    <w:multiLevelType w:val="hybridMultilevel"/>
    <w:tmpl w:val="276A67EA"/>
    <w:lvl w:ilvl="0" w:tplc="564AA82C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15A10000"/>
    <w:multiLevelType w:val="hybridMultilevel"/>
    <w:tmpl w:val="6BF6443A"/>
    <w:lvl w:ilvl="0" w:tplc="68CE10BA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>
    <w:nsid w:val="1C854520"/>
    <w:multiLevelType w:val="hybridMultilevel"/>
    <w:tmpl w:val="2054A8C4"/>
    <w:lvl w:ilvl="0" w:tplc="E04C81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BA21E7"/>
    <w:multiLevelType w:val="hybridMultilevel"/>
    <w:tmpl w:val="9D7623B4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2010361"/>
    <w:multiLevelType w:val="hybridMultilevel"/>
    <w:tmpl w:val="B55AAAFC"/>
    <w:lvl w:ilvl="0" w:tplc="9288EC8C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>
    <w:nsid w:val="3B323382"/>
    <w:multiLevelType w:val="multilevel"/>
    <w:tmpl w:val="096607FA"/>
    <w:lvl w:ilvl="0">
      <w:start w:val="1"/>
      <w:numFmt w:val="decimal"/>
      <w:pStyle w:val="Heading1"/>
      <w:suff w:val="space"/>
      <w:lvlText w:val="Chapter %1:"/>
      <w:lvlJc w:val="center"/>
      <w:pPr>
        <w:ind w:left="0" w:firstLine="792"/>
      </w:pPr>
      <w:rPr>
        <w:rFonts w:asciiTheme="majorHAnsi" w:hAnsiTheme="majorHAnsi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 %3. "/>
      <w:lvlJc w:val="left"/>
      <w:pPr>
        <w:ind w:left="0" w:firstLine="0"/>
      </w:pPr>
      <w:rPr>
        <w:rFonts w:asciiTheme="majorHAnsi" w:hAnsiTheme="majorHAnsi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2. %3. %4. 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5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4" w:hanging="360"/>
      </w:pPr>
      <w:rPr>
        <w:rFonts w:hint="default"/>
      </w:rPr>
    </w:lvl>
  </w:abstractNum>
  <w:abstractNum w:abstractNumId="10">
    <w:nsid w:val="3E3D70EA"/>
    <w:multiLevelType w:val="hybridMultilevel"/>
    <w:tmpl w:val="56C085DA"/>
    <w:lvl w:ilvl="0" w:tplc="88CEC49C">
      <w:start w:val="1"/>
      <w:numFmt w:val="bullet"/>
      <w:pStyle w:val="List1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1F1199"/>
    <w:multiLevelType w:val="hybridMultilevel"/>
    <w:tmpl w:val="0B32E80C"/>
    <w:lvl w:ilvl="0" w:tplc="7BCE2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635545"/>
    <w:multiLevelType w:val="hybridMultilevel"/>
    <w:tmpl w:val="A7DE9322"/>
    <w:lvl w:ilvl="0" w:tplc="254AF416"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>
    <w:nsid w:val="46DE7002"/>
    <w:multiLevelType w:val="hybridMultilevel"/>
    <w:tmpl w:val="F82EC1E4"/>
    <w:lvl w:ilvl="0" w:tplc="68CE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40C2"/>
    <w:multiLevelType w:val="hybridMultilevel"/>
    <w:tmpl w:val="2AB27C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18">
    <w:nsid w:val="5DC64709"/>
    <w:multiLevelType w:val="hybridMultilevel"/>
    <w:tmpl w:val="89CA6B62"/>
    <w:lvl w:ilvl="0" w:tplc="CCCEA946">
      <w:start w:val="1"/>
      <w:numFmt w:val="decimal"/>
      <w:pStyle w:val="Listnum1"/>
      <w:lvlText w:val="%1."/>
      <w:lvlJc w:val="left"/>
      <w:pPr>
        <w:ind w:left="1296" w:hanging="360"/>
      </w:pPr>
      <w:rPr>
        <w:rFonts w:ascii="Cambria" w:hAnsi="Cambria" w:hint="default"/>
        <w:b w:val="0"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B5A82"/>
    <w:multiLevelType w:val="hybridMultilevel"/>
    <w:tmpl w:val="0AFE1E08"/>
    <w:lvl w:ilvl="0" w:tplc="FFBC5FC2">
      <w:start w:val="1"/>
      <w:numFmt w:val="decimal"/>
      <w:lvlText w:val="%1."/>
      <w:lvlJc w:val="left"/>
      <w:pPr>
        <w:ind w:left="63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6D6758E5"/>
    <w:multiLevelType w:val="hybridMultilevel"/>
    <w:tmpl w:val="1AEADB4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73D6177B"/>
    <w:multiLevelType w:val="hybridMultilevel"/>
    <w:tmpl w:val="A1804298"/>
    <w:lvl w:ilvl="0" w:tplc="4B7084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8701FF5"/>
    <w:multiLevelType w:val="multilevel"/>
    <w:tmpl w:val="D4F8C39E"/>
    <w:lvl w:ilvl="0">
      <w:start w:val="1"/>
      <w:numFmt w:val="decimal"/>
      <w:suff w:val="space"/>
      <w:lvlText w:val="%1."/>
      <w:lvlJc w:val="left"/>
      <w:pPr>
        <w:ind w:left="576" w:hanging="21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2"/>
  </w:num>
  <w:num w:numId="5">
    <w:abstractNumId w:val="6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5"/>
  </w:num>
  <w:num w:numId="10">
    <w:abstractNumId w:val="23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10"/>
  </w:num>
  <w:num w:numId="16">
    <w:abstractNumId w:val="15"/>
  </w:num>
  <w:num w:numId="17">
    <w:abstractNumId w:val="7"/>
  </w:num>
  <w:num w:numId="18">
    <w:abstractNumId w:val="19"/>
  </w:num>
  <w:num w:numId="19">
    <w:abstractNumId w:val="3"/>
  </w:num>
  <w:num w:numId="20">
    <w:abstractNumId w:val="22"/>
  </w:num>
  <w:num w:numId="21">
    <w:abstractNumId w:val="16"/>
  </w:num>
  <w:num w:numId="22">
    <w:abstractNumId w:val="20"/>
  </w:num>
  <w:num w:numId="23">
    <w:abstractNumId w:val="24"/>
  </w:num>
  <w:num w:numId="24">
    <w:abstractNumId w:val="14"/>
  </w:num>
  <w:num w:numId="25">
    <w:abstractNumId w:val="18"/>
  </w:num>
  <w:num w:numId="26">
    <w:abstractNumId w:val="18"/>
    <w:lvlOverride w:ilvl="0">
      <w:startOverride w:val="1"/>
    </w:lvlOverride>
  </w:num>
  <w:num w:numId="27">
    <w:abstractNumId w:val="13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10C9"/>
    <w:rsid w:val="00002929"/>
    <w:rsid w:val="00002FCE"/>
    <w:rsid w:val="00010229"/>
    <w:rsid w:val="000208A1"/>
    <w:rsid w:val="00023E0B"/>
    <w:rsid w:val="000507CF"/>
    <w:rsid w:val="00054921"/>
    <w:rsid w:val="000670AE"/>
    <w:rsid w:val="00067C29"/>
    <w:rsid w:val="0007280F"/>
    <w:rsid w:val="000906E3"/>
    <w:rsid w:val="000976C5"/>
    <w:rsid w:val="000A2CB2"/>
    <w:rsid w:val="000A330E"/>
    <w:rsid w:val="000A354B"/>
    <w:rsid w:val="000A6AAF"/>
    <w:rsid w:val="000A6D4E"/>
    <w:rsid w:val="000B0744"/>
    <w:rsid w:val="000B2950"/>
    <w:rsid w:val="000B3FB3"/>
    <w:rsid w:val="000B7844"/>
    <w:rsid w:val="000D0F67"/>
    <w:rsid w:val="000D2171"/>
    <w:rsid w:val="000D51FF"/>
    <w:rsid w:val="000D5EA9"/>
    <w:rsid w:val="000D7A0F"/>
    <w:rsid w:val="000F0C33"/>
    <w:rsid w:val="000F1B3B"/>
    <w:rsid w:val="001103A4"/>
    <w:rsid w:val="00122D9E"/>
    <w:rsid w:val="00152654"/>
    <w:rsid w:val="00162097"/>
    <w:rsid w:val="00163737"/>
    <w:rsid w:val="00164036"/>
    <w:rsid w:val="00164735"/>
    <w:rsid w:val="001673D3"/>
    <w:rsid w:val="00170970"/>
    <w:rsid w:val="001710A6"/>
    <w:rsid w:val="00191A0D"/>
    <w:rsid w:val="00192ECA"/>
    <w:rsid w:val="00194E2F"/>
    <w:rsid w:val="001A4713"/>
    <w:rsid w:val="001A485B"/>
    <w:rsid w:val="001A6E42"/>
    <w:rsid w:val="001B093C"/>
    <w:rsid w:val="001C6701"/>
    <w:rsid w:val="001C67B2"/>
    <w:rsid w:val="001D3665"/>
    <w:rsid w:val="001E3012"/>
    <w:rsid w:val="001E4974"/>
    <w:rsid w:val="001F33D8"/>
    <w:rsid w:val="00200A0C"/>
    <w:rsid w:val="00206D7E"/>
    <w:rsid w:val="00226EB4"/>
    <w:rsid w:val="00231552"/>
    <w:rsid w:val="00234569"/>
    <w:rsid w:val="00241A7C"/>
    <w:rsid w:val="00241E45"/>
    <w:rsid w:val="00257A6C"/>
    <w:rsid w:val="002661E6"/>
    <w:rsid w:val="00271877"/>
    <w:rsid w:val="00274ED8"/>
    <w:rsid w:val="00276C84"/>
    <w:rsid w:val="00276DC4"/>
    <w:rsid w:val="002957FF"/>
    <w:rsid w:val="00296398"/>
    <w:rsid w:val="002A40F1"/>
    <w:rsid w:val="002B314F"/>
    <w:rsid w:val="002B707A"/>
    <w:rsid w:val="002C6FFF"/>
    <w:rsid w:val="002C7609"/>
    <w:rsid w:val="002D6093"/>
    <w:rsid w:val="002E18A1"/>
    <w:rsid w:val="002F1126"/>
    <w:rsid w:val="002F49B5"/>
    <w:rsid w:val="00300A69"/>
    <w:rsid w:val="003267AC"/>
    <w:rsid w:val="00330266"/>
    <w:rsid w:val="00337342"/>
    <w:rsid w:val="00341D35"/>
    <w:rsid w:val="0035169E"/>
    <w:rsid w:val="003572DE"/>
    <w:rsid w:val="00366064"/>
    <w:rsid w:val="003674F4"/>
    <w:rsid w:val="0037140F"/>
    <w:rsid w:val="003815CE"/>
    <w:rsid w:val="00381F36"/>
    <w:rsid w:val="003857D9"/>
    <w:rsid w:val="003920F8"/>
    <w:rsid w:val="003A577D"/>
    <w:rsid w:val="003B1E77"/>
    <w:rsid w:val="003B481D"/>
    <w:rsid w:val="003C0B08"/>
    <w:rsid w:val="003C2F2C"/>
    <w:rsid w:val="003C3201"/>
    <w:rsid w:val="003D20B8"/>
    <w:rsid w:val="003D577E"/>
    <w:rsid w:val="003E4A40"/>
    <w:rsid w:val="003E4F04"/>
    <w:rsid w:val="003E5DBF"/>
    <w:rsid w:val="003F386D"/>
    <w:rsid w:val="00410532"/>
    <w:rsid w:val="00412FB2"/>
    <w:rsid w:val="00413773"/>
    <w:rsid w:val="00421E4F"/>
    <w:rsid w:val="00423E24"/>
    <w:rsid w:val="004265D2"/>
    <w:rsid w:val="0043317B"/>
    <w:rsid w:val="00433E52"/>
    <w:rsid w:val="00440BF1"/>
    <w:rsid w:val="004441D0"/>
    <w:rsid w:val="004507B7"/>
    <w:rsid w:val="0045197F"/>
    <w:rsid w:val="00452480"/>
    <w:rsid w:val="00455D0B"/>
    <w:rsid w:val="00455E88"/>
    <w:rsid w:val="004653D8"/>
    <w:rsid w:val="0047457F"/>
    <w:rsid w:val="00480999"/>
    <w:rsid w:val="00481529"/>
    <w:rsid w:val="00483FA2"/>
    <w:rsid w:val="00484151"/>
    <w:rsid w:val="00486760"/>
    <w:rsid w:val="004A31E6"/>
    <w:rsid w:val="004B10DE"/>
    <w:rsid w:val="004B6352"/>
    <w:rsid w:val="004C5119"/>
    <w:rsid w:val="004D012A"/>
    <w:rsid w:val="004D1CA4"/>
    <w:rsid w:val="004D287F"/>
    <w:rsid w:val="004D7D0D"/>
    <w:rsid w:val="004E4FDB"/>
    <w:rsid w:val="004E6234"/>
    <w:rsid w:val="004F103C"/>
    <w:rsid w:val="0053022B"/>
    <w:rsid w:val="00535B6F"/>
    <w:rsid w:val="00555C54"/>
    <w:rsid w:val="005619F3"/>
    <w:rsid w:val="00565D65"/>
    <w:rsid w:val="00573956"/>
    <w:rsid w:val="0057573A"/>
    <w:rsid w:val="00583D3E"/>
    <w:rsid w:val="0059259B"/>
    <w:rsid w:val="005A3140"/>
    <w:rsid w:val="005A6614"/>
    <w:rsid w:val="005B09DD"/>
    <w:rsid w:val="005E71CA"/>
    <w:rsid w:val="006004B1"/>
    <w:rsid w:val="0060154B"/>
    <w:rsid w:val="006031DB"/>
    <w:rsid w:val="006035A2"/>
    <w:rsid w:val="00605CD8"/>
    <w:rsid w:val="006121CF"/>
    <w:rsid w:val="00614956"/>
    <w:rsid w:val="006166CA"/>
    <w:rsid w:val="00634641"/>
    <w:rsid w:val="00644294"/>
    <w:rsid w:val="00666498"/>
    <w:rsid w:val="0067409F"/>
    <w:rsid w:val="006769E4"/>
    <w:rsid w:val="00684960"/>
    <w:rsid w:val="00686692"/>
    <w:rsid w:val="00691C76"/>
    <w:rsid w:val="00691D4C"/>
    <w:rsid w:val="006A7972"/>
    <w:rsid w:val="006A7D4C"/>
    <w:rsid w:val="006C1064"/>
    <w:rsid w:val="006D0559"/>
    <w:rsid w:val="006D47EC"/>
    <w:rsid w:val="006E68F5"/>
    <w:rsid w:val="006F5262"/>
    <w:rsid w:val="0070029A"/>
    <w:rsid w:val="0070294E"/>
    <w:rsid w:val="007151C8"/>
    <w:rsid w:val="007177DB"/>
    <w:rsid w:val="0072037A"/>
    <w:rsid w:val="007258B5"/>
    <w:rsid w:val="00731A3F"/>
    <w:rsid w:val="00735A90"/>
    <w:rsid w:val="00741235"/>
    <w:rsid w:val="007422E5"/>
    <w:rsid w:val="00744F81"/>
    <w:rsid w:val="00747F35"/>
    <w:rsid w:val="007542DB"/>
    <w:rsid w:val="00761370"/>
    <w:rsid w:val="0077208B"/>
    <w:rsid w:val="0078271C"/>
    <w:rsid w:val="007A5DD1"/>
    <w:rsid w:val="007A6028"/>
    <w:rsid w:val="007A7237"/>
    <w:rsid w:val="007B50FA"/>
    <w:rsid w:val="007C2AA8"/>
    <w:rsid w:val="007D288A"/>
    <w:rsid w:val="007D59EA"/>
    <w:rsid w:val="007E6F1B"/>
    <w:rsid w:val="007E7D88"/>
    <w:rsid w:val="007F5B90"/>
    <w:rsid w:val="00807575"/>
    <w:rsid w:val="00812DEE"/>
    <w:rsid w:val="00814CB7"/>
    <w:rsid w:val="008204D5"/>
    <w:rsid w:val="00821CDA"/>
    <w:rsid w:val="0082426C"/>
    <w:rsid w:val="0082513A"/>
    <w:rsid w:val="00827542"/>
    <w:rsid w:val="00830854"/>
    <w:rsid w:val="008460E6"/>
    <w:rsid w:val="00850939"/>
    <w:rsid w:val="0085305B"/>
    <w:rsid w:val="008533A9"/>
    <w:rsid w:val="00854880"/>
    <w:rsid w:val="00860D65"/>
    <w:rsid w:val="00871B29"/>
    <w:rsid w:val="008735AE"/>
    <w:rsid w:val="008767A1"/>
    <w:rsid w:val="00880C30"/>
    <w:rsid w:val="00890D3B"/>
    <w:rsid w:val="008A16BF"/>
    <w:rsid w:val="008A47DF"/>
    <w:rsid w:val="008A6301"/>
    <w:rsid w:val="008B4FD5"/>
    <w:rsid w:val="008B5363"/>
    <w:rsid w:val="008B6BC2"/>
    <w:rsid w:val="008B6D29"/>
    <w:rsid w:val="008F2426"/>
    <w:rsid w:val="008F5074"/>
    <w:rsid w:val="00901F85"/>
    <w:rsid w:val="0092126D"/>
    <w:rsid w:val="009415DE"/>
    <w:rsid w:val="00941B87"/>
    <w:rsid w:val="0095253C"/>
    <w:rsid w:val="00952D12"/>
    <w:rsid w:val="0095421F"/>
    <w:rsid w:val="009608D4"/>
    <w:rsid w:val="009632F9"/>
    <w:rsid w:val="00973260"/>
    <w:rsid w:val="009759FB"/>
    <w:rsid w:val="00982AB4"/>
    <w:rsid w:val="009913E1"/>
    <w:rsid w:val="009927F2"/>
    <w:rsid w:val="009942BB"/>
    <w:rsid w:val="009A7D46"/>
    <w:rsid w:val="009C38B8"/>
    <w:rsid w:val="009C4C71"/>
    <w:rsid w:val="009D0EC3"/>
    <w:rsid w:val="00A200D3"/>
    <w:rsid w:val="00A20C12"/>
    <w:rsid w:val="00A40F64"/>
    <w:rsid w:val="00A47EE4"/>
    <w:rsid w:val="00A57662"/>
    <w:rsid w:val="00A62714"/>
    <w:rsid w:val="00A63BCD"/>
    <w:rsid w:val="00A650A4"/>
    <w:rsid w:val="00A653A3"/>
    <w:rsid w:val="00A74509"/>
    <w:rsid w:val="00A7576E"/>
    <w:rsid w:val="00A80CCE"/>
    <w:rsid w:val="00A8155B"/>
    <w:rsid w:val="00A92253"/>
    <w:rsid w:val="00A9700B"/>
    <w:rsid w:val="00AB13B9"/>
    <w:rsid w:val="00AB30DC"/>
    <w:rsid w:val="00AD1DC7"/>
    <w:rsid w:val="00AD1F09"/>
    <w:rsid w:val="00AE109F"/>
    <w:rsid w:val="00AF1976"/>
    <w:rsid w:val="00AF3713"/>
    <w:rsid w:val="00AF4589"/>
    <w:rsid w:val="00B075F8"/>
    <w:rsid w:val="00B23EC5"/>
    <w:rsid w:val="00B27A83"/>
    <w:rsid w:val="00B3706C"/>
    <w:rsid w:val="00B432CD"/>
    <w:rsid w:val="00B46037"/>
    <w:rsid w:val="00B47F03"/>
    <w:rsid w:val="00B5063D"/>
    <w:rsid w:val="00B65BD1"/>
    <w:rsid w:val="00B65BE4"/>
    <w:rsid w:val="00B72784"/>
    <w:rsid w:val="00B87BE4"/>
    <w:rsid w:val="00B87F66"/>
    <w:rsid w:val="00B91A41"/>
    <w:rsid w:val="00BA2B0C"/>
    <w:rsid w:val="00BA44FE"/>
    <w:rsid w:val="00BB0990"/>
    <w:rsid w:val="00BB1020"/>
    <w:rsid w:val="00BC02EA"/>
    <w:rsid w:val="00BD4420"/>
    <w:rsid w:val="00BE2C35"/>
    <w:rsid w:val="00BF41C4"/>
    <w:rsid w:val="00C052ED"/>
    <w:rsid w:val="00C05995"/>
    <w:rsid w:val="00C1418F"/>
    <w:rsid w:val="00C21ED9"/>
    <w:rsid w:val="00C24E6D"/>
    <w:rsid w:val="00C278FF"/>
    <w:rsid w:val="00C30968"/>
    <w:rsid w:val="00C30E81"/>
    <w:rsid w:val="00C46175"/>
    <w:rsid w:val="00C653BD"/>
    <w:rsid w:val="00C738EE"/>
    <w:rsid w:val="00C7692D"/>
    <w:rsid w:val="00C85D9F"/>
    <w:rsid w:val="00CA130B"/>
    <w:rsid w:val="00CC2719"/>
    <w:rsid w:val="00CC678C"/>
    <w:rsid w:val="00CD6464"/>
    <w:rsid w:val="00CE12C0"/>
    <w:rsid w:val="00CE3DEB"/>
    <w:rsid w:val="00CF5844"/>
    <w:rsid w:val="00D011C3"/>
    <w:rsid w:val="00D022DB"/>
    <w:rsid w:val="00D06255"/>
    <w:rsid w:val="00D123CA"/>
    <w:rsid w:val="00D26B1A"/>
    <w:rsid w:val="00D26EEE"/>
    <w:rsid w:val="00D310C7"/>
    <w:rsid w:val="00D51D70"/>
    <w:rsid w:val="00D60CCC"/>
    <w:rsid w:val="00D75A24"/>
    <w:rsid w:val="00D763BB"/>
    <w:rsid w:val="00D7751A"/>
    <w:rsid w:val="00D8237C"/>
    <w:rsid w:val="00D86A5D"/>
    <w:rsid w:val="00D8744B"/>
    <w:rsid w:val="00D87AC3"/>
    <w:rsid w:val="00D90795"/>
    <w:rsid w:val="00D90CC6"/>
    <w:rsid w:val="00DA7320"/>
    <w:rsid w:val="00DB10DC"/>
    <w:rsid w:val="00DB15A8"/>
    <w:rsid w:val="00DC2D5F"/>
    <w:rsid w:val="00DC5E32"/>
    <w:rsid w:val="00DD08AC"/>
    <w:rsid w:val="00DE0062"/>
    <w:rsid w:val="00E00A59"/>
    <w:rsid w:val="00E02E9B"/>
    <w:rsid w:val="00E04990"/>
    <w:rsid w:val="00E06E9B"/>
    <w:rsid w:val="00E13F67"/>
    <w:rsid w:val="00E20332"/>
    <w:rsid w:val="00E232B1"/>
    <w:rsid w:val="00E315C5"/>
    <w:rsid w:val="00E32074"/>
    <w:rsid w:val="00E32DD0"/>
    <w:rsid w:val="00E341A0"/>
    <w:rsid w:val="00E453FF"/>
    <w:rsid w:val="00E50BA8"/>
    <w:rsid w:val="00E61947"/>
    <w:rsid w:val="00E67415"/>
    <w:rsid w:val="00E72C20"/>
    <w:rsid w:val="00E75199"/>
    <w:rsid w:val="00E75A00"/>
    <w:rsid w:val="00E7652B"/>
    <w:rsid w:val="00E9159C"/>
    <w:rsid w:val="00EA63A7"/>
    <w:rsid w:val="00EB4735"/>
    <w:rsid w:val="00EC0392"/>
    <w:rsid w:val="00EC1691"/>
    <w:rsid w:val="00EC5CD7"/>
    <w:rsid w:val="00EC70D7"/>
    <w:rsid w:val="00ED0019"/>
    <w:rsid w:val="00ED41A7"/>
    <w:rsid w:val="00ED4591"/>
    <w:rsid w:val="00ED4ABA"/>
    <w:rsid w:val="00ED5506"/>
    <w:rsid w:val="00ED623E"/>
    <w:rsid w:val="00EE6271"/>
    <w:rsid w:val="00F10BBC"/>
    <w:rsid w:val="00F10EF6"/>
    <w:rsid w:val="00F11581"/>
    <w:rsid w:val="00F13B77"/>
    <w:rsid w:val="00F15441"/>
    <w:rsid w:val="00F24B0B"/>
    <w:rsid w:val="00F31C3B"/>
    <w:rsid w:val="00F34605"/>
    <w:rsid w:val="00F504A9"/>
    <w:rsid w:val="00F50600"/>
    <w:rsid w:val="00F50EF3"/>
    <w:rsid w:val="00F5376D"/>
    <w:rsid w:val="00F561BC"/>
    <w:rsid w:val="00F60DD5"/>
    <w:rsid w:val="00F64BDF"/>
    <w:rsid w:val="00F65638"/>
    <w:rsid w:val="00F74462"/>
    <w:rsid w:val="00F76568"/>
    <w:rsid w:val="00F85C26"/>
    <w:rsid w:val="00F915BB"/>
    <w:rsid w:val="00F91A50"/>
    <w:rsid w:val="00FA0605"/>
    <w:rsid w:val="00FA4451"/>
    <w:rsid w:val="00FD40BB"/>
    <w:rsid w:val="00FD4255"/>
    <w:rsid w:val="00FD5432"/>
    <w:rsid w:val="00FD6A90"/>
    <w:rsid w:val="00FD6D85"/>
    <w:rsid w:val="00FF14A0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60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AD1F09"/>
    <w:pPr>
      <w:numPr>
        <w:numId w:val="15"/>
      </w:numPr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6A7D4C"/>
    <w:pPr>
      <w:spacing w:before="0" w:line="240" w:lineRule="auto"/>
      <w:ind w:firstLine="0"/>
    </w:pPr>
    <w:rPr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155B"/>
    <w:pPr>
      <w:spacing w:before="0" w:after="120" w:line="240" w:lineRule="auto"/>
      <w:jc w:val="center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07280F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455E8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E6194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60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AD1F09"/>
    <w:pPr>
      <w:numPr>
        <w:numId w:val="15"/>
      </w:numPr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6A7D4C"/>
    <w:pPr>
      <w:spacing w:before="0" w:line="240" w:lineRule="auto"/>
      <w:ind w:firstLine="0"/>
    </w:pPr>
    <w:rPr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155B"/>
    <w:pPr>
      <w:spacing w:before="0" w:after="120" w:line="240" w:lineRule="auto"/>
      <w:jc w:val="center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07280F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455E8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E6194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A70B5"/>
    <w:rsid w:val="001263BA"/>
    <w:rsid w:val="00145F1D"/>
    <w:rsid w:val="0021507A"/>
    <w:rsid w:val="00220F41"/>
    <w:rsid w:val="0026059D"/>
    <w:rsid w:val="0029132A"/>
    <w:rsid w:val="002A1611"/>
    <w:rsid w:val="002E16EF"/>
    <w:rsid w:val="0032375A"/>
    <w:rsid w:val="003562AE"/>
    <w:rsid w:val="003A5EF7"/>
    <w:rsid w:val="003F12DC"/>
    <w:rsid w:val="004A6697"/>
    <w:rsid w:val="004D7012"/>
    <w:rsid w:val="004F21E1"/>
    <w:rsid w:val="004F3B6A"/>
    <w:rsid w:val="00525907"/>
    <w:rsid w:val="005B37E7"/>
    <w:rsid w:val="005D5A03"/>
    <w:rsid w:val="0061352A"/>
    <w:rsid w:val="00640C08"/>
    <w:rsid w:val="00654099"/>
    <w:rsid w:val="0072288B"/>
    <w:rsid w:val="00722B85"/>
    <w:rsid w:val="007B19C7"/>
    <w:rsid w:val="007D530B"/>
    <w:rsid w:val="0085319F"/>
    <w:rsid w:val="0097112E"/>
    <w:rsid w:val="009D29CF"/>
    <w:rsid w:val="00A144EF"/>
    <w:rsid w:val="00A33E8E"/>
    <w:rsid w:val="00AB5B5A"/>
    <w:rsid w:val="00B85019"/>
    <w:rsid w:val="00C13974"/>
    <w:rsid w:val="00CA4584"/>
    <w:rsid w:val="00D23B80"/>
    <w:rsid w:val="00D37CCC"/>
    <w:rsid w:val="00E266F4"/>
    <w:rsid w:val="00E36331"/>
    <w:rsid w:val="00E440D1"/>
    <w:rsid w:val="00E5745F"/>
    <w:rsid w:val="00E76FD8"/>
    <w:rsid w:val="00EB2721"/>
    <w:rsid w:val="00EC7E05"/>
    <w:rsid w:val="00F24CBD"/>
    <w:rsid w:val="00FB3A4E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7B19C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7B19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B4AA9-7C1F-4DD5-AC8B-D43B2E8E7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Principles of EE2</vt:lpstr>
    </vt:vector>
  </TitlesOfParts>
  <Company/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EE2</dc:title>
  <dc:creator>USER</dc:creator>
  <cp:lastModifiedBy>USER</cp:lastModifiedBy>
  <cp:revision>35</cp:revision>
  <cp:lastPrinted>2020-09-14T18:03:00Z</cp:lastPrinted>
  <dcterms:created xsi:type="dcterms:W3CDTF">2020-06-24T17:36:00Z</dcterms:created>
  <dcterms:modified xsi:type="dcterms:W3CDTF">2020-09-14T18:03:00Z</dcterms:modified>
</cp:coreProperties>
</file>