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0091" w14:textId="227796DF" w:rsidR="00773986" w:rsidRDefault="00773986" w:rsidP="00773986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bCs/>
          <w:color w:val="000000"/>
          <w:kern w:val="0"/>
          <w:u w:val="single"/>
          <w:lang w:bidi="ta-IN"/>
        </w:rPr>
      </w:pPr>
      <w:r w:rsidRPr="00773986">
        <w:rPr>
          <w:rFonts w:ascii="Times New Roman" w:hAnsi="Times New Roman" w:cs="Times New Roman"/>
          <w:b/>
          <w:bCs/>
          <w:color w:val="000000"/>
          <w:kern w:val="0"/>
          <w:u w:val="single"/>
          <w:lang w:bidi="ta-IN"/>
        </w:rPr>
        <w:t>21CSC574J</w:t>
      </w:r>
      <w:r w:rsidRPr="00773986">
        <w:rPr>
          <w:rFonts w:ascii="Times New Roman" w:eastAsia="Times New Roman" w:hAnsi="Times New Roman" w:cs="Times New Roman"/>
          <w:b/>
          <w:bCs/>
          <w:kern w:val="0"/>
          <w:u w:val="single"/>
          <w:lang w:eastAsia="en-IN" w:bidi="ta-IN"/>
          <w14:ligatures w14:val="none"/>
        </w:rPr>
        <w:t xml:space="preserve"> - </w:t>
      </w:r>
      <w:r w:rsidRPr="00773986">
        <w:rPr>
          <w:rFonts w:ascii="Times New Roman" w:hAnsi="Times New Roman" w:cs="Times New Roman"/>
          <w:b/>
          <w:bCs/>
          <w:color w:val="000000"/>
          <w:kern w:val="0"/>
          <w:u w:val="single"/>
          <w:lang w:bidi="ta-IN"/>
        </w:rPr>
        <w:t>BIG DATA ANALYTICS USING ARTIFICIAL INTELLIGENCE TECHNOLOGIES</w:t>
      </w:r>
    </w:p>
    <w:p w14:paraId="15D5A455" w14:textId="77777777" w:rsidR="00773986" w:rsidRPr="00033F7B" w:rsidRDefault="00773986" w:rsidP="0077398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033F7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>Question Bank</w:t>
      </w:r>
    </w:p>
    <w:p w14:paraId="055FF941" w14:textId="3DA91E4F" w:rsidR="00773986" w:rsidRPr="00773986" w:rsidRDefault="00773986" w:rsidP="007739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Module-1: Introduction to HDFS and Hive</w:t>
      </w:r>
    </w:p>
    <w:p w14:paraId="4DE9F5F9" w14:textId="77777777" w:rsidR="00773986" w:rsidRPr="00773986" w:rsidRDefault="00773986" w:rsidP="007739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(Understand – L2)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Explain the overview of Hadoop, including its core principles and how it addresses the challenges of big data storage and processing. Include a real-world scenario where a global e-commerce company uses Hadoop to manage petabytes of daily transaction logs.</w:t>
      </w:r>
    </w:p>
    <w:p w14:paraId="238E369D" w14:textId="77777777" w:rsidR="00773986" w:rsidRPr="00773986" w:rsidRDefault="00773986" w:rsidP="007739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(Apply – L3)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Demonstrate the HDFS architecture with a diagram and apply it to a scenario where data is distributed across multiple nodes for high availability. Consider a banking organization storing sensitive customer data with strict fault-tolerance requirements.</w:t>
      </w:r>
    </w:p>
    <w:p w14:paraId="21D1E0C1" w14:textId="77777777" w:rsidR="00773986" w:rsidRPr="00773986" w:rsidRDefault="00773986" w:rsidP="007739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(Analyze – L4)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Examine the YARN architecture in Hadoop and analyze how it manages resources differently from earlier versions of the framework. Use the scenario of a multi-tenant cloud environment running simultaneous batch and interactive workloads to highlight the differences.</w:t>
      </w:r>
    </w:p>
    <w:p w14:paraId="0BA81D0A" w14:textId="77777777" w:rsidR="00773986" w:rsidRPr="00773986" w:rsidRDefault="00773986" w:rsidP="007739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(Evaluate – L5)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Assess the anatomy of file read and write operations in Hadoop, evaluating their efficiency in handling large-scale data transfers. Consider a media streaming company that frequently uploads and streams high-definition video files to millions of users.</w:t>
      </w:r>
    </w:p>
    <w:p w14:paraId="4B6EC2B4" w14:textId="77777777" w:rsidR="00773986" w:rsidRPr="00773986" w:rsidRDefault="00773986" w:rsidP="007739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(Create – L6)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Design a conceptual Hive database schema using appropriate data types, views, built-in operators, and functions to support complex analytical queries. Propose this schema for a healthcare analytics platform that needs to process patient records stored in HDFS while ensuring seamless interaction with the underlying Hadoop framework.</w:t>
      </w:r>
    </w:p>
    <w:p w14:paraId="73304476" w14:textId="77777777" w:rsidR="00773986" w:rsidRPr="00773986" w:rsidRDefault="00773986" w:rsidP="007739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Module-2: Apache Spark and Spark SQL (Theory Topics)</w:t>
      </w:r>
    </w:p>
    <w:p w14:paraId="1DBF513D" w14:textId="77777777" w:rsidR="00773986" w:rsidRPr="00773986" w:rsidRDefault="00773986" w:rsidP="007739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(Understand – L2)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Describe the key features of Apache Spark's architecture. Explain how it supports in-memory processing and differs from traditional disk-based systems like Hadoop MapReduce.</w:t>
      </w:r>
    </w:p>
    <w:p w14:paraId="4F9C5A11" w14:textId="77777777" w:rsidR="00773986" w:rsidRPr="00773986" w:rsidRDefault="00773986" w:rsidP="007739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(Apply – L3)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Illustrate the lifecycle of RDDs in Spark, including their creation, transformations, and actions. Apply this to a scenario involving real-time data aggregation from IoT sensors deployed in a smart city traffic management system.</w:t>
      </w:r>
    </w:p>
    <w:p w14:paraId="3C380DE6" w14:textId="77777777" w:rsidR="00773986" w:rsidRPr="00773986" w:rsidRDefault="00773986" w:rsidP="007739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(Analyze – L4)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Examine the differences between lazy evaluation and eager evaluation in Spark's transformation and action operations. Analyze how this affects resource utilization in distributed computing.</w:t>
      </w:r>
    </w:p>
    <w:p w14:paraId="4D7A1495" w14:textId="77777777" w:rsidR="00773986" w:rsidRPr="00773986" w:rsidRDefault="00773986" w:rsidP="007739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(Evaluate – L5)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Critically evaluate the capabilities of Spark SQL for handling structured data queries. Assess its advantages over native SQL databases in big data environments.</w:t>
      </w:r>
    </w:p>
    <w:p w14:paraId="5F7484C6" w14:textId="77777777" w:rsidR="00773986" w:rsidRPr="00773986" w:rsidRDefault="00773986" w:rsidP="0077398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(Create – L6)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Develop a high-level plan for implementing SQL queries in Spark to analyze a dataset of social media interactions, incorporating joins, filters, and aggregations for deriving user behavior insights.</w:t>
      </w:r>
    </w:p>
    <w:p w14:paraId="1416884F" w14:textId="77777777" w:rsidR="00773986" w:rsidRPr="00773986" w:rsidRDefault="00773986" w:rsidP="007739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Module-3: Spark MLlib and Spark Structured Streaming (Theory Topics)</w:t>
      </w:r>
    </w:p>
    <w:p w14:paraId="3F77F326" w14:textId="77777777" w:rsidR="00773986" w:rsidRPr="00773986" w:rsidRDefault="00773986" w:rsidP="0077398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(Understand – L2)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Outline the programming model of Spark </w:t>
      </w:r>
      <w:proofErr w:type="spellStart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MLlib</w:t>
      </w:r>
      <w:proofErr w:type="spellEnd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using </w:t>
      </w:r>
      <w:proofErr w:type="spellStart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PySpark</w:t>
      </w:r>
      <w:proofErr w:type="spellEnd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. Describe how it facilitates scalable machine learning pipelines for big data.</w:t>
      </w:r>
    </w:p>
    <w:p w14:paraId="77B7D856" w14:textId="77777777" w:rsidR="00773986" w:rsidRPr="00773986" w:rsidRDefault="00773986" w:rsidP="0077398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(Apply – L3)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Explain the basic concepts of Spark Structured Streaming and its APIs. Apply these to a use case involving continuous monitoring of website traffic logs for detecting unusual spikes.</w:t>
      </w:r>
    </w:p>
    <w:p w14:paraId="62F34BC8" w14:textId="77777777" w:rsidR="00773986" w:rsidRPr="00773986" w:rsidRDefault="00773986" w:rsidP="0077398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(Analyze – L4)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Compare the operations supported on Streaming </w:t>
      </w:r>
      <w:proofErr w:type="spellStart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DataFrames</w:t>
      </w:r>
      <w:proofErr w:type="spellEnd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in Spark with those on static </w:t>
      </w:r>
      <w:proofErr w:type="spellStart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DataFrames</w:t>
      </w:r>
      <w:proofErr w:type="spellEnd"/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>. Analyze their implications for handling unbounded data streams.</w:t>
      </w:r>
    </w:p>
    <w:p w14:paraId="2AAF3144" w14:textId="77777777" w:rsidR="00773986" w:rsidRPr="00773986" w:rsidRDefault="00773986" w:rsidP="0077398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(Evaluate – L5)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Evaluate the strengths and potential drawbacks of using Spark MLlib for building machine learning models in a distributed cluster environment.</w:t>
      </w:r>
    </w:p>
    <w:p w14:paraId="1E01CFFA" w14:textId="77777777" w:rsidR="00773986" w:rsidRPr="00773986" w:rsidRDefault="00773986" w:rsidP="0077398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lastRenderedPageBreak/>
        <w:t>(Create – L6)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Design a theoretical framework for a real-time anomaly detection system using Spark Structured Streaming, detailing the flow from data ingestion to output generation in a financial fraud monitoring scenario.</w:t>
      </w:r>
    </w:p>
    <w:p w14:paraId="46946E3B" w14:textId="77777777" w:rsidR="00773986" w:rsidRPr="00773986" w:rsidRDefault="00773986" w:rsidP="007739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Module-4: Zookeeper and Apache Airflow (Theory Topics)</w:t>
      </w:r>
    </w:p>
    <w:p w14:paraId="4755A10E" w14:textId="77777777" w:rsidR="00773986" w:rsidRPr="00773986" w:rsidRDefault="00773986" w:rsidP="0077398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(Understand – L2)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Describe the cluster architecture of Apache Kafka, including its messaging components and the role of brokers in data partitioning and replication.</w:t>
      </w:r>
    </w:p>
    <w:p w14:paraId="3B1064D6" w14:textId="77777777" w:rsidR="00773986" w:rsidRPr="00773986" w:rsidRDefault="00773986" w:rsidP="0077398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(Apply – L3)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Illustrate the concepts of Kafka producers and consumers, including consumer groups. Apply this to a scenario of building a real-time recommendation engine for an online streaming platform.</w:t>
      </w:r>
    </w:p>
    <w:p w14:paraId="7EF93BE8" w14:textId="77777777" w:rsidR="00773986" w:rsidRPr="00773986" w:rsidRDefault="00773986" w:rsidP="0077398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(Analyze – L4)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Examine the Directed Acyclic Graph (DAG) structure in Apache Airflow. Analyze how it enables complex workflow orchestration compared to linear scripting approaches.</w:t>
      </w:r>
    </w:p>
    <w:p w14:paraId="3A7C2F23" w14:textId="77777777" w:rsidR="00773986" w:rsidRPr="00773986" w:rsidRDefault="00773986" w:rsidP="0077398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(Evaluate – L5)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Assess the integration of Apache Kafka with tools like Spark and Airflow. Evaluate the benefits for building end-to-end data pipelines in enterprise settings.</w:t>
      </w:r>
    </w:p>
    <w:p w14:paraId="4929354B" w14:textId="77777777" w:rsidR="00773986" w:rsidRPr="00773986" w:rsidRDefault="00773986" w:rsidP="0077398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(Create – L6)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Propose a conceptual architecture for a data ingestion system using multiple Kafka brokers, producers, and consumers, ensuring fault tolerance and scalability in a large-scale log aggregation platform.</w:t>
      </w:r>
    </w:p>
    <w:p w14:paraId="4CEE6772" w14:textId="77777777" w:rsidR="00773986" w:rsidRPr="00773986" w:rsidRDefault="00773986" w:rsidP="0077398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Module-5: Ontology for Big Data (Theory Topics)</w:t>
      </w:r>
    </w:p>
    <w:p w14:paraId="71035B26" w14:textId="77777777" w:rsidR="00773986" w:rsidRPr="00773986" w:rsidRDefault="00773986" w:rsidP="007739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(Understand – L2)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Explain the concept of ontology in information science and its relation to the human brain. Describe the advantages of ontologies for big data management.</w:t>
      </w:r>
    </w:p>
    <w:p w14:paraId="28CCBFBC" w14:textId="77777777" w:rsidR="00773986" w:rsidRPr="00773986" w:rsidRDefault="00773986" w:rsidP="007739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(Apply – L3)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Illustrate the use of RDF as the universal data format in ontologies. Apply this to a scenario of integrating heterogeneous data sources in a smart city project involving traffic, environment, and public safety datasets.</w:t>
      </w:r>
    </w:p>
    <w:p w14:paraId="51E45DBF" w14:textId="77777777" w:rsidR="00773986" w:rsidRPr="00773986" w:rsidRDefault="00773986" w:rsidP="007739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(Analyze – L4)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Examine the goals of ontology alignment in big data contexts. Analyze the challenges associated with achieving semantic interoperability across diverse datasets.</w:t>
      </w:r>
    </w:p>
    <w:p w14:paraId="40ED490B" w14:textId="77777777" w:rsidR="00773986" w:rsidRPr="00773986" w:rsidRDefault="00773986" w:rsidP="007739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(Evaluate – L5)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Critically evaluate the role of OWL (Web Ontology Language) in representing complex knowledge. Assess its suitability for building intelligent machines in AI-driven big data applications.</w:t>
      </w:r>
    </w:p>
    <w:p w14:paraId="6A1810F9" w14:textId="77777777" w:rsidR="00773986" w:rsidRPr="00773986" w:rsidRDefault="00773986" w:rsidP="0077398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</w:pPr>
      <w:r w:rsidRPr="00773986"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  <w:t>(Create – L6)</w:t>
      </w:r>
      <w:r w:rsidRPr="00773986">
        <w:rPr>
          <w:rFonts w:ascii="Times New Roman" w:eastAsia="Times New Roman" w:hAnsi="Times New Roman" w:cs="Times New Roman"/>
          <w:kern w:val="0"/>
          <w:lang w:eastAsia="en-IN" w:bidi="ta-IN"/>
          <w14:ligatures w14:val="none"/>
        </w:rPr>
        <w:t xml:space="preserve"> Design an ontology learning process for a financial analytics system, incorporating SPARQL queries to extract insights from structured and unstructured market data. Justify its potential impact on automated trading decisions.</w:t>
      </w:r>
    </w:p>
    <w:p w14:paraId="08C1A3AC" w14:textId="77777777" w:rsidR="008A00E1" w:rsidRPr="00773986" w:rsidRDefault="008A00E1" w:rsidP="00773986">
      <w:pPr>
        <w:jc w:val="both"/>
        <w:rPr>
          <w:rFonts w:ascii="Times New Roman" w:hAnsi="Times New Roman" w:cs="Times New Roman"/>
        </w:rPr>
      </w:pPr>
    </w:p>
    <w:sectPr w:rsidR="008A00E1" w:rsidRPr="00773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338F"/>
    <w:multiLevelType w:val="multilevel"/>
    <w:tmpl w:val="6EAA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3190F"/>
    <w:multiLevelType w:val="multilevel"/>
    <w:tmpl w:val="2698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F6C29"/>
    <w:multiLevelType w:val="multilevel"/>
    <w:tmpl w:val="48CC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8365A"/>
    <w:multiLevelType w:val="multilevel"/>
    <w:tmpl w:val="91F83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97C8A"/>
    <w:multiLevelType w:val="multilevel"/>
    <w:tmpl w:val="38C8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809109">
    <w:abstractNumId w:val="4"/>
  </w:num>
  <w:num w:numId="2" w16cid:durableId="877467973">
    <w:abstractNumId w:val="3"/>
  </w:num>
  <w:num w:numId="3" w16cid:durableId="1039353368">
    <w:abstractNumId w:val="0"/>
  </w:num>
  <w:num w:numId="4" w16cid:durableId="1051806021">
    <w:abstractNumId w:val="2"/>
  </w:num>
  <w:num w:numId="5" w16cid:durableId="609972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1NzE0sDQyMTGzNDBW0lEKTi0uzszPAykwrAUAs8MKuywAAAA="/>
  </w:docVars>
  <w:rsids>
    <w:rsidRoot w:val="00773986"/>
    <w:rsid w:val="003A071E"/>
    <w:rsid w:val="00471822"/>
    <w:rsid w:val="00587342"/>
    <w:rsid w:val="00773986"/>
    <w:rsid w:val="007D368C"/>
    <w:rsid w:val="008A00E1"/>
    <w:rsid w:val="00B55285"/>
    <w:rsid w:val="00DE35DA"/>
    <w:rsid w:val="00F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066F"/>
  <w15:chartTrackingRefBased/>
  <w15:docId w15:val="{59EF29AF-369D-4DFD-B660-A159C11E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39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820</Words>
  <Characters>4931</Characters>
  <Application>Microsoft Office Word</Application>
  <DocSecurity>0</DocSecurity>
  <Lines>77</Lines>
  <Paragraphs>32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Gopirajan PV</dc:creator>
  <cp:keywords/>
  <dc:description/>
  <cp:lastModifiedBy>vignesh dharmarajan</cp:lastModifiedBy>
  <cp:revision>2</cp:revision>
  <dcterms:created xsi:type="dcterms:W3CDTF">2026-01-11T03:01:00Z</dcterms:created>
  <dcterms:modified xsi:type="dcterms:W3CDTF">2026-02-20T04:26:00Z</dcterms:modified>
</cp:coreProperties>
</file>