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EE14" w14:textId="77777777" w:rsidR="00996D83" w:rsidRDefault="00996D83">
      <w:pPr>
        <w:rPr>
          <w:lang w:val="en-US"/>
        </w:rPr>
      </w:pPr>
    </w:p>
    <w:p w14:paraId="3B6EC92C" w14:textId="0CF193C6" w:rsidR="00E4209B" w:rsidRPr="00E4209B" w:rsidRDefault="00E4209B" w:rsidP="00E4209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4209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Computer vision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–</w:t>
      </w:r>
      <w:r w:rsidRPr="00E4209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r w:rsidRPr="00E4209B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  <w:lang w:val="en-US"/>
        </w:rPr>
        <w:t>rd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Pr="00E4209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unit QB</w:t>
      </w:r>
    </w:p>
    <w:p w14:paraId="1009CB94" w14:textId="55814CF9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Define Active Contours (Snakes) and explain their working principle.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Derive the energy function used in snakes (internal and external energy).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Discuss applications of snakes in image segmentation. (6)</w:t>
      </w:r>
    </w:p>
    <w:p w14:paraId="0BBC9F29" w14:textId="14C63526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Define Active Contours (Snakes) and explain their working principle.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Derive the energy function used in snakes (internal and external energy).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Discuss applications of snakes in image segmentation. (6)</w:t>
      </w:r>
    </w:p>
    <w:p w14:paraId="01E848D5" w14:textId="47C0E6B2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Explain Split and Merge algorithm with flowchart.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Discuss quadtree representation.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Advantages and limitations. (6)</w:t>
      </w:r>
    </w:p>
    <w:p w14:paraId="02ADFA06" w14:textId="5DF25724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Define Mean Shift algorithm and explain its steps.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Explain the concept of mode finding in feature space.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Applications in clustering and segmentation. (6)</w:t>
      </w:r>
    </w:p>
    <w:p w14:paraId="257D3BC9" w14:textId="18D61089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Explain graph-based segmentation and normalized cut criterion.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Derive normalized cut equation.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Advantages over minimum cut. (6)</w:t>
      </w:r>
    </w:p>
    <w:p w14:paraId="10609254" w14:textId="6CF9266E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Explain graph cuts for image segmentation.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Define energy minimization framework.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Discuss max-flow min-cut theorem. (6)</w:t>
      </w:r>
    </w:p>
    <w:p w14:paraId="7B1D6885" w14:textId="38768A8F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Explain feature detection and matching in 2D images.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Describe transformation models (translation, rotation, affine).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Applications in image stitching. (6)</w:t>
      </w:r>
    </w:p>
    <w:p w14:paraId="4A8A4411" w14:textId="1D023351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Explain 3D point cloud alignment.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Describe ICP (Iterative Closest Point) algorithm.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Applications in 3D reconstruction. (6)</w:t>
      </w:r>
    </w:p>
    <w:p w14:paraId="432BCB2A" w14:textId="39A8B347" w:rsidR="00CD5C87" w:rsidRPr="00CD5C87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 xml:space="preserve">a) </w:t>
      </w:r>
      <w:r w:rsidRPr="00CD5C87">
        <w:rPr>
          <w:rFonts w:ascii="Times New Roman" w:hAnsi="Times New Roman" w:cs="Times New Roman"/>
          <w:sz w:val="24"/>
          <w:szCs w:val="24"/>
        </w:rPr>
        <w:t>Define pose estimation and its importance. (8)</w:t>
      </w:r>
      <w:r w:rsidRPr="00CD5C87">
        <w:rPr>
          <w:rFonts w:ascii="Times New Roman" w:hAnsi="Times New Roman" w:cs="Times New Roman"/>
          <w:sz w:val="24"/>
          <w:szCs w:val="24"/>
        </w:rPr>
        <w:br/>
        <w:t>b) Explain Perspective-n-Point (PnP) problem. (6)</w:t>
      </w:r>
      <w:r w:rsidRPr="00CD5C87">
        <w:rPr>
          <w:rFonts w:ascii="Times New Roman" w:hAnsi="Times New Roman" w:cs="Times New Roman"/>
          <w:sz w:val="24"/>
          <w:szCs w:val="24"/>
        </w:rPr>
        <w:br/>
        <w:t>c) Applications in AR/VR and robotics. (6)</w:t>
      </w:r>
    </w:p>
    <w:p w14:paraId="07BDB154" w14:textId="75875117" w:rsidR="00CD5C87" w:rsidRPr="00E4209B" w:rsidRDefault="00CD5C87" w:rsidP="00CD5C8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5C87">
        <w:rPr>
          <w:rFonts w:ascii="Times New Roman" w:hAnsi="Times New Roman" w:cs="Times New Roman"/>
          <w:sz w:val="24"/>
          <w:szCs w:val="24"/>
        </w:rPr>
        <w:t>a) Compare all segmentation techniques: snakes, level sets, graph cuts, mean shift. (10)</w:t>
      </w:r>
      <w:r w:rsidRPr="00CD5C87">
        <w:rPr>
          <w:rFonts w:ascii="Times New Roman" w:hAnsi="Times New Roman" w:cs="Times New Roman"/>
          <w:sz w:val="24"/>
          <w:szCs w:val="24"/>
        </w:rPr>
        <w:br/>
        <w:t>b) Discuss how segmentation helps in feature alignment and pose estimation. (10)</w:t>
      </w:r>
    </w:p>
    <w:p w14:paraId="5E4A648A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4E2F0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1FBFC0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26A499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E2E677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FE2362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24C5D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F59390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E5140A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1F77BD" w14:textId="60F25850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PROBLEMS:</w:t>
      </w:r>
    </w:p>
    <w:p w14:paraId="7B631593" w14:textId="77777777" w:rsidR="00E4209B" w:rsidRPr="00E4209B" w:rsidRDefault="00E4209B" w:rsidP="00E42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09B">
        <w:rPr>
          <w:rFonts w:ascii="Times New Roman" w:hAnsi="Times New Roman" w:cs="Times New Roman"/>
          <w:b/>
          <w:bCs/>
          <w:sz w:val="24"/>
          <w:szCs w:val="24"/>
        </w:rPr>
        <w:t>1. Energy Function in Snakes (Active Contours)</w:t>
      </w:r>
    </w:p>
    <w:p w14:paraId="233F9666" w14:textId="14E189D6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A snake is defined over 5 points with the following coordinates:</w:t>
      </w:r>
      <w:r w:rsidRPr="00E4209B">
        <w:rPr>
          <w:rFonts w:ascii="Times New Roman" w:hAnsi="Times New Roman" w:cs="Times New Roman"/>
          <w:sz w:val="24"/>
          <w:szCs w:val="24"/>
        </w:rPr>
        <w:br/>
        <w:t>(1,2), (2,3), (3,5), (4,4), (5,3)</w:t>
      </w:r>
    </w:p>
    <w:p w14:paraId="59799368" w14:textId="77777777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Given:</w:t>
      </w:r>
    </w:p>
    <w:p w14:paraId="2818DA25" w14:textId="77777777" w:rsidR="00E4209B" w:rsidRPr="00E4209B" w:rsidRDefault="00E4209B" w:rsidP="00E4209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 xml:space="preserve">Elasticity coefficient (α) = 0.5 </w:t>
      </w:r>
    </w:p>
    <w:p w14:paraId="5C757D5B" w14:textId="77777777" w:rsidR="00E4209B" w:rsidRPr="00E4209B" w:rsidRDefault="00E4209B" w:rsidP="00E4209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 xml:space="preserve">Rigidity coefficient (β) = 0.3 </w:t>
      </w:r>
    </w:p>
    <w:p w14:paraId="2256E394" w14:textId="77777777" w:rsidR="00E4209B" w:rsidRPr="00E4209B" w:rsidRDefault="00E4209B" w:rsidP="00E4209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 xml:space="preserve">External energy at each point = [2, 1, 3, 2, 1] </w:t>
      </w:r>
    </w:p>
    <w:p w14:paraId="7A655E3B" w14:textId="77777777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Compute:</w:t>
      </w:r>
      <w:r w:rsidRPr="00E4209B">
        <w:rPr>
          <w:rFonts w:ascii="Times New Roman" w:hAnsi="Times New Roman" w:cs="Times New Roman"/>
          <w:sz w:val="24"/>
          <w:szCs w:val="24"/>
        </w:rPr>
        <w:br/>
        <w:t>a) Internal energy (continuity + smoothness)</w:t>
      </w:r>
      <w:r w:rsidRPr="00E4209B">
        <w:rPr>
          <w:rFonts w:ascii="Times New Roman" w:hAnsi="Times New Roman" w:cs="Times New Roman"/>
          <w:sz w:val="24"/>
          <w:szCs w:val="24"/>
        </w:rPr>
        <w:br/>
        <w:t>b) Total energy of the snake</w:t>
      </w:r>
    </w:p>
    <w:p w14:paraId="55CD935B" w14:textId="77777777" w:rsid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534149" w14:textId="77777777" w:rsidR="00E4209B" w:rsidRPr="00E4209B" w:rsidRDefault="00E4209B" w:rsidP="00E42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09B">
        <w:rPr>
          <w:rFonts w:ascii="Times New Roman" w:hAnsi="Times New Roman" w:cs="Times New Roman"/>
          <w:b/>
          <w:bCs/>
          <w:sz w:val="24"/>
          <w:szCs w:val="24"/>
        </w:rPr>
        <w:t>2. Split and Merge (Region-Based Segmentation)</w:t>
      </w:r>
    </w:p>
    <w:p w14:paraId="64FC3CF2" w14:textId="7E2C94FF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An image (8×8) has intensity values. The variance threshold for splitting is 10.</w:t>
      </w:r>
    </w:p>
    <w:p w14:paraId="3BBB0F4B" w14:textId="77777777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Given regions:</w:t>
      </w:r>
    </w:p>
    <w:p w14:paraId="124681FF" w14:textId="77777777" w:rsidR="00E4209B" w:rsidRPr="00E4209B" w:rsidRDefault="00E4209B" w:rsidP="00E4209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 xml:space="preserve">Region R1 variance = 15 </w:t>
      </w:r>
    </w:p>
    <w:p w14:paraId="35F5CDA2" w14:textId="77777777" w:rsidR="00E4209B" w:rsidRPr="00E4209B" w:rsidRDefault="00E4209B" w:rsidP="00E4209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 xml:space="preserve">Region R2 variance = 8 </w:t>
      </w:r>
    </w:p>
    <w:p w14:paraId="31DE89F5" w14:textId="77777777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a) Identify which regions will be split.</w:t>
      </w:r>
      <w:r w:rsidRPr="00E4209B">
        <w:rPr>
          <w:rFonts w:ascii="Times New Roman" w:hAnsi="Times New Roman" w:cs="Times New Roman"/>
          <w:sz w:val="24"/>
          <w:szCs w:val="24"/>
        </w:rPr>
        <w:br/>
        <w:t>b) After splitting R1 into 4 subregions with variances [5, 6, 12, 4], identify further splitting.</w:t>
      </w:r>
    </w:p>
    <w:p w14:paraId="54F812EC" w14:textId="77777777" w:rsidR="00E4209B" w:rsidRDefault="00E4209B" w:rsidP="00E42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09B">
        <w:rPr>
          <w:rFonts w:ascii="Times New Roman" w:hAnsi="Times New Roman" w:cs="Times New Roman"/>
          <w:b/>
          <w:bCs/>
          <w:sz w:val="24"/>
          <w:szCs w:val="24"/>
        </w:rPr>
        <w:t>3. Max-Flow Min-Cut Theorem (Graph Cuts)</w:t>
      </w:r>
    </w:p>
    <w:p w14:paraId="2F3AF7FF" w14:textId="691E92F1" w:rsidR="00E4209B" w:rsidRPr="00E4209B" w:rsidRDefault="00E4209B" w:rsidP="00E420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br/>
        <w:t>Consider a graph:</w:t>
      </w:r>
    </w:p>
    <w:p w14:paraId="0448B467" w14:textId="77777777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Edges with capacities:</w:t>
      </w:r>
      <w:r w:rsidRPr="00E4209B">
        <w:rPr>
          <w:rFonts w:ascii="Times New Roman" w:hAnsi="Times New Roman" w:cs="Times New Roman"/>
          <w:sz w:val="24"/>
          <w:szCs w:val="24"/>
        </w:rPr>
        <w:br/>
        <w:t>S → A = 10</w:t>
      </w:r>
      <w:r w:rsidRPr="00E4209B">
        <w:rPr>
          <w:rFonts w:ascii="Times New Roman" w:hAnsi="Times New Roman" w:cs="Times New Roman"/>
          <w:sz w:val="24"/>
          <w:szCs w:val="24"/>
        </w:rPr>
        <w:br/>
        <w:t>S → B = 5</w:t>
      </w:r>
      <w:r w:rsidRPr="00E4209B">
        <w:rPr>
          <w:rFonts w:ascii="Times New Roman" w:hAnsi="Times New Roman" w:cs="Times New Roman"/>
          <w:sz w:val="24"/>
          <w:szCs w:val="24"/>
        </w:rPr>
        <w:br/>
        <w:t>A → B = 15</w:t>
      </w:r>
      <w:r w:rsidRPr="00E4209B">
        <w:rPr>
          <w:rFonts w:ascii="Times New Roman" w:hAnsi="Times New Roman" w:cs="Times New Roman"/>
          <w:sz w:val="24"/>
          <w:szCs w:val="24"/>
        </w:rPr>
        <w:br/>
        <w:t>A → T = 10</w:t>
      </w:r>
      <w:r w:rsidRPr="00E4209B">
        <w:rPr>
          <w:rFonts w:ascii="Times New Roman" w:hAnsi="Times New Roman" w:cs="Times New Roman"/>
          <w:sz w:val="24"/>
          <w:szCs w:val="24"/>
        </w:rPr>
        <w:br/>
        <w:t>B → T = 10</w:t>
      </w:r>
    </w:p>
    <w:p w14:paraId="743D80D2" w14:textId="77777777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</w:rPr>
      </w:pPr>
      <w:r w:rsidRPr="00E4209B">
        <w:rPr>
          <w:rFonts w:ascii="Times New Roman" w:hAnsi="Times New Roman" w:cs="Times New Roman"/>
          <w:sz w:val="24"/>
          <w:szCs w:val="24"/>
        </w:rPr>
        <w:t>a) Find the maximum flow from Source (S) to Sink (T).</w:t>
      </w:r>
      <w:r w:rsidRPr="00E4209B">
        <w:rPr>
          <w:rFonts w:ascii="Times New Roman" w:hAnsi="Times New Roman" w:cs="Times New Roman"/>
          <w:sz w:val="24"/>
          <w:szCs w:val="24"/>
        </w:rPr>
        <w:br/>
        <w:t>b) Identify the minimum cut.</w:t>
      </w:r>
    </w:p>
    <w:p w14:paraId="723DDE0C" w14:textId="77777777" w:rsidR="00E4209B" w:rsidRPr="00E4209B" w:rsidRDefault="00E4209B" w:rsidP="00E4209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4209B" w:rsidRPr="00E4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290"/>
    <w:multiLevelType w:val="hybridMultilevel"/>
    <w:tmpl w:val="2BBE6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C5681"/>
    <w:multiLevelType w:val="hybridMultilevel"/>
    <w:tmpl w:val="AD006C66"/>
    <w:lvl w:ilvl="0" w:tplc="1ED89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252B5E"/>
    <w:multiLevelType w:val="hybridMultilevel"/>
    <w:tmpl w:val="9FE6B3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A7BEE"/>
    <w:multiLevelType w:val="hybridMultilevel"/>
    <w:tmpl w:val="462A14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B504F"/>
    <w:multiLevelType w:val="hybridMultilevel"/>
    <w:tmpl w:val="FF60CD4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459EC"/>
    <w:multiLevelType w:val="hybridMultilevel"/>
    <w:tmpl w:val="8F4E2F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86285"/>
    <w:multiLevelType w:val="hybridMultilevel"/>
    <w:tmpl w:val="4EE081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E492E"/>
    <w:multiLevelType w:val="hybridMultilevel"/>
    <w:tmpl w:val="E29884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C66BF"/>
    <w:multiLevelType w:val="hybridMultilevel"/>
    <w:tmpl w:val="3B3E11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02F7B"/>
    <w:multiLevelType w:val="hybridMultilevel"/>
    <w:tmpl w:val="83B898E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8C11A9"/>
    <w:multiLevelType w:val="multilevel"/>
    <w:tmpl w:val="59B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85364"/>
    <w:multiLevelType w:val="multilevel"/>
    <w:tmpl w:val="E2A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04C3D"/>
    <w:multiLevelType w:val="hybridMultilevel"/>
    <w:tmpl w:val="D9A4E7F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370439">
    <w:abstractNumId w:val="12"/>
  </w:num>
  <w:num w:numId="2" w16cid:durableId="969045934">
    <w:abstractNumId w:val="6"/>
  </w:num>
  <w:num w:numId="3" w16cid:durableId="81420383">
    <w:abstractNumId w:val="7"/>
  </w:num>
  <w:num w:numId="4" w16cid:durableId="1772241160">
    <w:abstractNumId w:val="4"/>
  </w:num>
  <w:num w:numId="5" w16cid:durableId="1777020111">
    <w:abstractNumId w:val="9"/>
  </w:num>
  <w:num w:numId="6" w16cid:durableId="123812962">
    <w:abstractNumId w:val="5"/>
  </w:num>
  <w:num w:numId="7" w16cid:durableId="126091871">
    <w:abstractNumId w:val="3"/>
  </w:num>
  <w:num w:numId="8" w16cid:durableId="1797142539">
    <w:abstractNumId w:val="2"/>
  </w:num>
  <w:num w:numId="9" w16cid:durableId="131213795">
    <w:abstractNumId w:val="8"/>
  </w:num>
  <w:num w:numId="10" w16cid:durableId="872305466">
    <w:abstractNumId w:val="0"/>
  </w:num>
  <w:num w:numId="11" w16cid:durableId="692460702">
    <w:abstractNumId w:val="1"/>
  </w:num>
  <w:num w:numId="12" w16cid:durableId="932206374">
    <w:abstractNumId w:val="11"/>
  </w:num>
  <w:num w:numId="13" w16cid:durableId="1413124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87"/>
    <w:rsid w:val="00231994"/>
    <w:rsid w:val="002A5454"/>
    <w:rsid w:val="003422E8"/>
    <w:rsid w:val="003F46CC"/>
    <w:rsid w:val="0050751B"/>
    <w:rsid w:val="0081523A"/>
    <w:rsid w:val="00845F86"/>
    <w:rsid w:val="00996D83"/>
    <w:rsid w:val="00A837CE"/>
    <w:rsid w:val="00CD5C87"/>
    <w:rsid w:val="00E4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CC92"/>
  <w15:chartTrackingRefBased/>
  <w15:docId w15:val="{8CA53BE9-D1C6-44E6-B2B2-CE5D0845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 PRABU INDEKTRA</dc:creator>
  <cp:keywords/>
  <dc:description/>
  <cp:lastModifiedBy>M R PRABU INDEKTRA</cp:lastModifiedBy>
  <cp:revision>1</cp:revision>
  <dcterms:created xsi:type="dcterms:W3CDTF">2026-04-14T12:08:00Z</dcterms:created>
  <dcterms:modified xsi:type="dcterms:W3CDTF">2026-04-14T12:24:00Z</dcterms:modified>
</cp:coreProperties>
</file>