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jdsl9c382kaq" w:id="0"/>
      <w:bookmarkEnd w:id="0"/>
      <w:r w:rsidDel="00000000" w:rsidR="00000000" w:rsidRPr="00000000">
        <w:rPr>
          <w:rtl w:val="0"/>
        </w:rPr>
        <w:t xml:space="preserve">Level Design Guide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