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09F925" w14:textId="1402E652" w:rsidR="001362FB" w:rsidRPr="00CE3BCA" w:rsidRDefault="001362FB" w:rsidP="000A395E">
      <w:pPr>
        <w:jc w:val="center"/>
        <w:rPr>
          <w:rFonts w:ascii="Garamond" w:hAnsi="Garamond"/>
          <w:b/>
          <w:bCs/>
          <w:i/>
          <w:iCs/>
          <w:sz w:val="32"/>
          <w:szCs w:val="32"/>
        </w:rPr>
      </w:pPr>
      <w:r w:rsidRPr="00CE3BCA">
        <w:rPr>
          <w:rFonts w:ascii="Garamond" w:hAnsi="Garamond"/>
          <w:b/>
          <w:bCs/>
          <w:i/>
          <w:iCs/>
          <w:sz w:val="32"/>
          <w:szCs w:val="32"/>
        </w:rPr>
        <w:t>Common Enterprise Framework</w:t>
      </w:r>
    </w:p>
    <w:p w14:paraId="62A7D87B" w14:textId="77777777" w:rsidR="001362FB" w:rsidRPr="00CE3BCA" w:rsidRDefault="001362FB" w:rsidP="000A395E">
      <w:pPr>
        <w:jc w:val="center"/>
        <w:rPr>
          <w:rFonts w:ascii="Garamond" w:hAnsi="Garamond"/>
        </w:rPr>
      </w:pPr>
      <w:r w:rsidRPr="00CE3BCA">
        <w:rPr>
          <w:rFonts w:ascii="Garamond" w:hAnsi="Garamond"/>
        </w:rPr>
        <w:t>Version 1.0.0</w:t>
      </w:r>
    </w:p>
    <w:p w14:paraId="5C28D0EE" w14:textId="77777777" w:rsidR="001362FB" w:rsidRPr="00CE3BCA" w:rsidRDefault="001362FB" w:rsidP="000A395E">
      <w:pPr>
        <w:jc w:val="center"/>
        <w:rPr>
          <w:rFonts w:ascii="Garamond" w:hAnsi="Garamond"/>
        </w:rPr>
      </w:pPr>
    </w:p>
    <w:p w14:paraId="24E42A08" w14:textId="77777777" w:rsidR="001362FB" w:rsidRPr="00CE3BCA" w:rsidRDefault="001362FB" w:rsidP="000A395E">
      <w:pPr>
        <w:jc w:val="center"/>
        <w:rPr>
          <w:rFonts w:ascii="Garamond" w:hAnsi="Garamond"/>
          <w:i/>
          <w:iCs/>
        </w:rPr>
      </w:pPr>
      <w:r w:rsidRPr="00CE3BCA">
        <w:rPr>
          <w:rFonts w:ascii="Garamond" w:hAnsi="Garamond"/>
          <w:i/>
          <w:iCs/>
        </w:rPr>
        <w:t>The Kanna Group</w:t>
      </w:r>
    </w:p>
    <w:p w14:paraId="602D3A23" w14:textId="77777777" w:rsidR="001362FB" w:rsidRPr="00CE3BCA" w:rsidRDefault="001362FB" w:rsidP="000A395E">
      <w:pPr>
        <w:jc w:val="center"/>
        <w:rPr>
          <w:rFonts w:ascii="Garamond" w:hAnsi="Garamond"/>
          <w:i/>
          <w:iCs/>
        </w:rPr>
      </w:pPr>
    </w:p>
    <w:p w14:paraId="421C4AA0" w14:textId="77777777" w:rsidR="001362FB" w:rsidRPr="00CE3BCA" w:rsidRDefault="001362FB" w:rsidP="000A395E">
      <w:pPr>
        <w:jc w:val="center"/>
        <w:rPr>
          <w:rFonts w:ascii="Garamond" w:hAnsi="Garamond"/>
        </w:rPr>
      </w:pPr>
    </w:p>
    <w:p w14:paraId="6D07D591" w14:textId="1688BE7E" w:rsidR="001362FB" w:rsidRPr="00CE3BCA" w:rsidRDefault="001362FB" w:rsidP="004265BD">
      <w:pPr>
        <w:jc w:val="center"/>
        <w:rPr>
          <w:rFonts w:ascii="Garamond" w:hAnsi="Garamond"/>
        </w:rPr>
      </w:pPr>
      <w:r w:rsidRPr="00CE3BCA">
        <w:rPr>
          <w:rFonts w:ascii="Garamond" w:hAnsi="Garamond"/>
        </w:rPr>
        <w:t xml:space="preserve">The </w:t>
      </w:r>
      <w:proofErr w:type="spellStart"/>
      <w:r w:rsidRPr="00CE3BCA">
        <w:rPr>
          <w:rFonts w:ascii="Garamond" w:hAnsi="Garamond"/>
        </w:rPr>
        <w:t>eMChoro</w:t>
      </w:r>
      <w:proofErr w:type="spellEnd"/>
      <w:r w:rsidRPr="00CE3BCA">
        <w:rPr>
          <w:rFonts w:ascii="Garamond" w:hAnsi="Garamond"/>
        </w:rPr>
        <w:t xml:space="preserve"> Corporation</w:t>
      </w:r>
      <w:r w:rsidRPr="00CE3BCA">
        <w:rPr>
          <w:rFonts w:ascii="Garamond" w:hAnsi="Garamond"/>
        </w:rPr>
        <w:br w:type="page"/>
      </w:r>
    </w:p>
    <w:p w14:paraId="646CB80D" w14:textId="60991728" w:rsidR="00B2133F" w:rsidRPr="00CE3BCA" w:rsidRDefault="00B2133F" w:rsidP="001362FB">
      <w:pPr>
        <w:ind w:left="1440"/>
        <w:rPr>
          <w:rFonts w:ascii="Garamond" w:hAnsi="Garamond"/>
        </w:rPr>
      </w:pPr>
    </w:p>
    <w:sdt>
      <w:sdtPr>
        <w:rPr>
          <w:rFonts w:ascii="Garamond" w:hAnsi="Garamond"/>
          <w:color w:val="auto"/>
        </w:rPr>
        <w:id w:val="-509369894"/>
        <w:docPartObj>
          <w:docPartGallery w:val="Table of Contents"/>
          <w:docPartUnique/>
        </w:docPartObj>
      </w:sdtPr>
      <w:sdtEndPr>
        <w:rPr>
          <w:rFonts w:eastAsiaTheme="minorHAnsi" w:cstheme="minorBidi"/>
          <w:b/>
          <w:bCs/>
          <w:noProof/>
          <w:kern w:val="2"/>
          <w:sz w:val="24"/>
          <w:szCs w:val="24"/>
          <w14:ligatures w14:val="standardContextual"/>
        </w:rPr>
      </w:sdtEndPr>
      <w:sdtContent>
        <w:p w14:paraId="6CEBDC36" w14:textId="103CA1F3" w:rsidR="002808E6" w:rsidRPr="00CE3BCA" w:rsidRDefault="002808E6" w:rsidP="002808E6">
          <w:pPr>
            <w:pStyle w:val="TOCHeading"/>
            <w:pBdr>
              <w:bottom w:val="single" w:sz="4" w:space="1" w:color="auto"/>
            </w:pBdr>
            <w:rPr>
              <w:rFonts w:ascii="Garamond" w:hAnsi="Garamond"/>
              <w:b/>
              <w:bCs/>
              <w:i/>
              <w:iCs/>
              <w:color w:val="auto"/>
            </w:rPr>
          </w:pPr>
          <w:r w:rsidRPr="00CE3BCA">
            <w:rPr>
              <w:rFonts w:ascii="Garamond" w:hAnsi="Garamond"/>
              <w:b/>
              <w:bCs/>
              <w:i/>
              <w:iCs/>
              <w:color w:val="auto"/>
            </w:rPr>
            <w:t>Contents</w:t>
          </w:r>
        </w:p>
        <w:p w14:paraId="6B644624" w14:textId="77777777" w:rsidR="002808E6" w:rsidRPr="00CE3BCA" w:rsidRDefault="002808E6">
          <w:pPr>
            <w:pStyle w:val="TOC1"/>
            <w:tabs>
              <w:tab w:val="left" w:pos="960"/>
              <w:tab w:val="right" w:leader="dot" w:pos="9350"/>
            </w:tabs>
            <w:rPr>
              <w:rFonts w:ascii="Garamond" w:hAnsi="Garamond"/>
            </w:rPr>
          </w:pPr>
        </w:p>
        <w:p w14:paraId="3BB7F646" w14:textId="77777777" w:rsidR="002808E6" w:rsidRPr="00CE3BCA" w:rsidRDefault="002808E6">
          <w:pPr>
            <w:pStyle w:val="TOC1"/>
            <w:tabs>
              <w:tab w:val="left" w:pos="960"/>
              <w:tab w:val="right" w:leader="dot" w:pos="9350"/>
            </w:tabs>
            <w:rPr>
              <w:rFonts w:ascii="Garamond" w:hAnsi="Garamond"/>
            </w:rPr>
          </w:pPr>
        </w:p>
        <w:p w14:paraId="160F32CE" w14:textId="139C2162" w:rsidR="00F250D4" w:rsidRDefault="002808E6">
          <w:pPr>
            <w:pStyle w:val="TOC1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r w:rsidRPr="00CE3BCA">
            <w:rPr>
              <w:rFonts w:ascii="Garamond" w:hAnsi="Garamond"/>
            </w:rPr>
            <w:fldChar w:fldCharType="begin"/>
          </w:r>
          <w:r w:rsidRPr="00CE3BCA">
            <w:rPr>
              <w:rFonts w:ascii="Garamond" w:hAnsi="Garamond"/>
            </w:rPr>
            <w:instrText xml:space="preserve"> TOC \o "1-3" \h \z \u </w:instrText>
          </w:r>
          <w:r w:rsidRPr="00CE3BCA">
            <w:rPr>
              <w:rFonts w:ascii="Garamond" w:hAnsi="Garamond"/>
            </w:rPr>
            <w:fldChar w:fldCharType="separate"/>
          </w:r>
          <w:hyperlink w:anchor="_Toc181284927" w:history="1">
            <w:r w:rsidR="00F250D4" w:rsidRPr="00E5358E">
              <w:rPr>
                <w:rStyle w:val="Hyperlink"/>
                <w:rFonts w:ascii="Garamond" w:hAnsi="Garamond"/>
                <w:noProof/>
              </w:rPr>
              <w:t>Part 1</w:t>
            </w:r>
            <w:r w:rsidR="00F250D4">
              <w:rPr>
                <w:rFonts w:eastAsiaTheme="minorEastAsia"/>
                <w:noProof/>
              </w:rPr>
              <w:tab/>
            </w:r>
            <w:r w:rsidR="00F250D4" w:rsidRPr="00E5358E">
              <w:rPr>
                <w:rStyle w:val="Hyperlink"/>
                <w:rFonts w:ascii="Garamond" w:hAnsi="Garamond"/>
                <w:noProof/>
              </w:rPr>
              <w:t>Introduction</w:t>
            </w:r>
            <w:r w:rsidR="00F250D4">
              <w:rPr>
                <w:noProof/>
                <w:webHidden/>
              </w:rPr>
              <w:tab/>
            </w:r>
            <w:r w:rsidR="00F250D4">
              <w:rPr>
                <w:noProof/>
                <w:webHidden/>
              </w:rPr>
              <w:fldChar w:fldCharType="begin"/>
            </w:r>
            <w:r w:rsidR="00F250D4">
              <w:rPr>
                <w:noProof/>
                <w:webHidden/>
              </w:rPr>
              <w:instrText xml:space="preserve"> PAGEREF _Toc181284927 \h </w:instrText>
            </w:r>
            <w:r w:rsidR="00F250D4">
              <w:rPr>
                <w:noProof/>
                <w:webHidden/>
              </w:rPr>
            </w:r>
            <w:r w:rsidR="00F250D4">
              <w:rPr>
                <w:noProof/>
                <w:webHidden/>
              </w:rPr>
              <w:fldChar w:fldCharType="separate"/>
            </w:r>
            <w:r w:rsidR="00F250D4">
              <w:rPr>
                <w:noProof/>
                <w:webHidden/>
              </w:rPr>
              <w:t>3</w:t>
            </w:r>
            <w:r w:rsidR="00F250D4">
              <w:rPr>
                <w:noProof/>
                <w:webHidden/>
              </w:rPr>
              <w:fldChar w:fldCharType="end"/>
            </w:r>
          </w:hyperlink>
        </w:p>
        <w:p w14:paraId="601CC560" w14:textId="75F0F864" w:rsidR="00F250D4" w:rsidRDefault="00F250D4">
          <w:pPr>
            <w:pStyle w:val="TOC2"/>
            <w:tabs>
              <w:tab w:val="left" w:pos="1680"/>
              <w:tab w:val="right" w:leader="dot" w:pos="9350"/>
            </w:tabs>
            <w:rPr>
              <w:rFonts w:eastAsiaTheme="minorEastAsia"/>
              <w:noProof/>
            </w:rPr>
          </w:pPr>
          <w:hyperlink w:anchor="_Toc181284928" w:history="1">
            <w:r w:rsidRPr="00E5358E">
              <w:rPr>
                <w:rStyle w:val="Hyperlink"/>
                <w:rFonts w:ascii="Garamond" w:hAnsi="Garamond"/>
                <w:noProof/>
              </w:rPr>
              <w:t>Chapter 1.1</w:t>
            </w:r>
            <w:r>
              <w:rPr>
                <w:rFonts w:eastAsiaTheme="minorEastAsia"/>
                <w:noProof/>
              </w:rPr>
              <w:tab/>
            </w:r>
            <w:r w:rsidRPr="00E5358E">
              <w:rPr>
                <w:rStyle w:val="Hyperlink"/>
                <w:rFonts w:ascii="Garamond" w:hAnsi="Garamond"/>
                <w:noProof/>
              </w:rPr>
              <w:t>Governance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_Toc181284928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CEB16" w14:textId="433F45AC" w:rsidR="00F250D4" w:rsidRDefault="00F250D4">
          <w:pPr>
            <w:pStyle w:val="TOC3"/>
            <w:tabs>
              <w:tab w:val="left" w:pos="1920"/>
              <w:tab w:val="right" w:leader="dot" w:pos="9350"/>
            </w:tabs>
            <w:rPr>
              <w:rFonts w:eastAsiaTheme="minorEastAsia"/>
              <w:noProof/>
            </w:rPr>
          </w:pPr>
          <w:hyperlink w:anchor="_Toc181284929" w:history="1">
            <w:r w:rsidRPr="00E5358E">
              <w:rPr>
                <w:rStyle w:val="Hyperlink"/>
                <w:rFonts w:ascii="Garamond" w:hAnsi="Garamond"/>
                <w:noProof/>
              </w:rPr>
              <w:t>Section 1.1.1</w:t>
            </w:r>
            <w:r>
              <w:rPr>
                <w:rFonts w:eastAsiaTheme="minorEastAsia"/>
                <w:noProof/>
              </w:rPr>
              <w:tab/>
            </w:r>
            <w:r w:rsidRPr="00E5358E">
              <w:rPr>
                <w:rStyle w:val="Hyperlink"/>
                <w:rFonts w:ascii="Garamond" w:hAnsi="Garamond"/>
                <w:noProof/>
              </w:rPr>
              <w:t>Frameworks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_Toc181284929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38475" w14:textId="7B59EB14" w:rsidR="00F250D4" w:rsidRDefault="00F250D4">
          <w:pPr>
            <w:pStyle w:val="TOC3"/>
            <w:tabs>
              <w:tab w:val="left" w:pos="1920"/>
              <w:tab w:val="right" w:leader="dot" w:pos="9350"/>
            </w:tabs>
            <w:rPr>
              <w:rFonts w:eastAsiaTheme="minorEastAsia"/>
              <w:noProof/>
            </w:rPr>
          </w:pPr>
          <w:hyperlink w:anchor="_Toc181284930" w:history="1">
            <w:r w:rsidRPr="00E5358E">
              <w:rPr>
                <w:rStyle w:val="Hyperlink"/>
                <w:rFonts w:ascii="Garamond" w:hAnsi="Garamond"/>
                <w:noProof/>
              </w:rPr>
              <w:t>Section 1.1.2</w:t>
            </w:r>
            <w:r>
              <w:rPr>
                <w:rFonts w:eastAsiaTheme="minorEastAsia"/>
                <w:noProof/>
              </w:rPr>
              <w:tab/>
            </w:r>
            <w:r w:rsidRPr="00E5358E">
              <w:rPr>
                <w:rStyle w:val="Hyperlink"/>
                <w:rFonts w:ascii="Garamond" w:hAnsi="Garamond"/>
                <w:noProof/>
              </w:rPr>
              <w:t>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_Toc181284930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D51B3" w14:textId="1F6BB4F1" w:rsidR="00F250D4" w:rsidRDefault="00F250D4">
          <w:pPr>
            <w:pStyle w:val="TOC3"/>
            <w:tabs>
              <w:tab w:val="left" w:pos="1920"/>
              <w:tab w:val="right" w:leader="dot" w:pos="9350"/>
            </w:tabs>
            <w:rPr>
              <w:rFonts w:eastAsiaTheme="minorEastAsia"/>
              <w:noProof/>
            </w:rPr>
          </w:pPr>
          <w:hyperlink w:anchor="_Toc181284931" w:history="1">
            <w:r w:rsidRPr="00E5358E">
              <w:rPr>
                <w:rStyle w:val="Hyperlink"/>
                <w:rFonts w:ascii="Garamond" w:hAnsi="Garamond"/>
                <w:noProof/>
              </w:rPr>
              <w:t>Section 1.1.3</w:t>
            </w:r>
            <w:r>
              <w:rPr>
                <w:rFonts w:eastAsiaTheme="minorEastAsia"/>
                <w:noProof/>
              </w:rPr>
              <w:tab/>
            </w:r>
            <w:r w:rsidRPr="00E5358E">
              <w:rPr>
                <w:rStyle w:val="Hyperlink"/>
                <w:rFonts w:ascii="Garamond" w:hAnsi="Garamond"/>
                <w:noProof/>
              </w:rPr>
              <w:t>Plans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_Toc181284931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407A8" w14:textId="09C981E9" w:rsidR="00F250D4" w:rsidRDefault="00F250D4">
          <w:pPr>
            <w:pStyle w:val="TOC3"/>
            <w:tabs>
              <w:tab w:val="left" w:pos="1920"/>
              <w:tab w:val="right" w:leader="dot" w:pos="9350"/>
            </w:tabs>
            <w:rPr>
              <w:rFonts w:eastAsiaTheme="minorEastAsia"/>
              <w:noProof/>
            </w:rPr>
          </w:pPr>
          <w:hyperlink w:anchor="_Toc181284932" w:history="1">
            <w:r w:rsidRPr="00E5358E">
              <w:rPr>
                <w:rStyle w:val="Hyperlink"/>
                <w:rFonts w:ascii="Garamond" w:hAnsi="Garamond"/>
                <w:noProof/>
              </w:rPr>
              <w:t>Section 1.1.4</w:t>
            </w:r>
            <w:r>
              <w:rPr>
                <w:rFonts w:eastAsiaTheme="minorEastAsia"/>
                <w:noProof/>
              </w:rPr>
              <w:tab/>
            </w:r>
            <w:r w:rsidRPr="00E5358E">
              <w:rPr>
                <w:rStyle w:val="Hyperlink"/>
                <w:rFonts w:ascii="Garamond" w:hAnsi="Garamond"/>
                <w:noProof/>
              </w:rPr>
              <w:t>Architectures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_Toc181284932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6AABE" w14:textId="508FF841" w:rsidR="00F250D4" w:rsidRDefault="00F250D4">
          <w:pPr>
            <w:pStyle w:val="TOC3"/>
            <w:tabs>
              <w:tab w:val="left" w:pos="1920"/>
              <w:tab w:val="right" w:leader="dot" w:pos="9350"/>
            </w:tabs>
            <w:rPr>
              <w:rFonts w:eastAsiaTheme="minorEastAsia"/>
              <w:noProof/>
            </w:rPr>
          </w:pPr>
          <w:hyperlink w:anchor="_Toc181284933" w:history="1">
            <w:r w:rsidRPr="00E5358E">
              <w:rPr>
                <w:rStyle w:val="Hyperlink"/>
                <w:rFonts w:ascii="Garamond" w:hAnsi="Garamond"/>
                <w:noProof/>
              </w:rPr>
              <w:t>Section 1.1.5</w:t>
            </w:r>
            <w:r>
              <w:rPr>
                <w:rFonts w:eastAsiaTheme="minorEastAsia"/>
                <w:noProof/>
              </w:rPr>
              <w:tab/>
            </w:r>
            <w:r w:rsidRPr="00E5358E">
              <w:rPr>
                <w:rStyle w:val="Hyperlink"/>
                <w:rFonts w:ascii="Garamond" w:hAnsi="Garamond"/>
                <w:noProof/>
              </w:rPr>
              <w:t>Designs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_Toc181284933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13ED3" w14:textId="6F02970E" w:rsidR="00F250D4" w:rsidRDefault="00F250D4">
          <w:pPr>
            <w:pStyle w:val="TOC2"/>
            <w:tabs>
              <w:tab w:val="left" w:pos="1680"/>
              <w:tab w:val="right" w:leader="dot" w:pos="9350"/>
            </w:tabs>
            <w:rPr>
              <w:rFonts w:eastAsiaTheme="minorEastAsia"/>
              <w:noProof/>
            </w:rPr>
          </w:pPr>
          <w:hyperlink w:anchor="_Toc181284934" w:history="1">
            <w:r w:rsidRPr="00E5358E">
              <w:rPr>
                <w:rStyle w:val="Hyperlink"/>
                <w:rFonts w:ascii="Garamond" w:hAnsi="Garamond"/>
                <w:noProof/>
              </w:rPr>
              <w:t>Chapter 1.2</w:t>
            </w:r>
            <w:r>
              <w:rPr>
                <w:rFonts w:eastAsiaTheme="minorEastAsia"/>
                <w:noProof/>
              </w:rPr>
              <w:tab/>
            </w:r>
            <w:r w:rsidRPr="00E5358E">
              <w:rPr>
                <w:rStyle w:val="Hyperlink"/>
                <w:rFonts w:ascii="Garamond" w:hAnsi="Garamond"/>
                <w:noProof/>
              </w:rPr>
              <w:t>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_Toc181284934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3EB9D" w14:textId="2161BC56" w:rsidR="00F250D4" w:rsidRDefault="00F250D4">
          <w:pPr>
            <w:pStyle w:val="TOC3"/>
            <w:tabs>
              <w:tab w:val="left" w:pos="1920"/>
              <w:tab w:val="right" w:leader="dot" w:pos="9350"/>
            </w:tabs>
            <w:rPr>
              <w:rFonts w:eastAsiaTheme="minorEastAsia"/>
              <w:noProof/>
            </w:rPr>
          </w:pPr>
          <w:hyperlink w:anchor="_Toc181284935" w:history="1">
            <w:r w:rsidRPr="00E5358E">
              <w:rPr>
                <w:rStyle w:val="Hyperlink"/>
                <w:rFonts w:ascii="Garamond" w:hAnsi="Garamond"/>
                <w:noProof/>
              </w:rPr>
              <w:t>Section 1.2.1</w:t>
            </w:r>
            <w:r>
              <w:rPr>
                <w:rFonts w:eastAsiaTheme="minorEastAsia"/>
                <w:noProof/>
              </w:rPr>
              <w:tab/>
            </w:r>
            <w:r w:rsidRPr="00E5358E">
              <w:rPr>
                <w:rStyle w:val="Hyperlink"/>
                <w:rFonts w:ascii="Garamond" w:hAnsi="Garamond"/>
                <w:noProof/>
              </w:rPr>
              <w:t>Mission, Values, Goals,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_Toc181284935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29A09" w14:textId="73BB07D3" w:rsidR="00F250D4" w:rsidRDefault="00F250D4">
          <w:pPr>
            <w:pStyle w:val="TOC3"/>
            <w:tabs>
              <w:tab w:val="left" w:pos="1920"/>
              <w:tab w:val="right" w:leader="dot" w:pos="9350"/>
            </w:tabs>
            <w:rPr>
              <w:rFonts w:eastAsiaTheme="minorEastAsia"/>
              <w:noProof/>
            </w:rPr>
          </w:pPr>
          <w:hyperlink w:anchor="_Toc181284936" w:history="1">
            <w:r w:rsidRPr="00E5358E">
              <w:rPr>
                <w:rStyle w:val="Hyperlink"/>
                <w:rFonts w:ascii="Garamond" w:hAnsi="Garamond"/>
                <w:noProof/>
              </w:rPr>
              <w:t>Section 1.2.2</w:t>
            </w:r>
            <w:r>
              <w:rPr>
                <w:rFonts w:eastAsiaTheme="minorEastAsia"/>
                <w:noProof/>
              </w:rPr>
              <w:tab/>
            </w:r>
            <w:r w:rsidRPr="00E5358E">
              <w:rPr>
                <w:rStyle w:val="Hyperlink"/>
                <w:rFonts w:ascii="Garamond" w:hAnsi="Garamond"/>
                <w:noProof/>
              </w:rPr>
              <w:t>Initiatives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_Toc181284936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C275C" w14:textId="4E18BDDA" w:rsidR="00F250D4" w:rsidRDefault="00F250D4">
          <w:pPr>
            <w:pStyle w:val="TOC3"/>
            <w:tabs>
              <w:tab w:val="left" w:pos="1920"/>
              <w:tab w:val="right" w:leader="dot" w:pos="9350"/>
            </w:tabs>
            <w:rPr>
              <w:rFonts w:eastAsiaTheme="minorEastAsia"/>
              <w:noProof/>
            </w:rPr>
          </w:pPr>
          <w:hyperlink w:anchor="_Toc181284937" w:history="1">
            <w:r w:rsidRPr="00E5358E">
              <w:rPr>
                <w:rStyle w:val="Hyperlink"/>
                <w:rFonts w:ascii="Garamond" w:hAnsi="Garamond"/>
                <w:noProof/>
              </w:rPr>
              <w:t>Section 1.2.3</w:t>
            </w:r>
            <w:r>
              <w:rPr>
                <w:rFonts w:eastAsiaTheme="minorEastAsia"/>
                <w:noProof/>
              </w:rPr>
              <w:tab/>
            </w:r>
            <w:r w:rsidRPr="00E5358E">
              <w:rPr>
                <w:rStyle w:val="Hyperlink"/>
                <w:rFonts w:ascii="Garamond" w:hAnsi="Garamond"/>
                <w:noProof/>
              </w:rPr>
              <w:t>Policies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_Toc181284937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EB0F7" w14:textId="144D8C6B" w:rsidR="00F250D4" w:rsidRDefault="00F250D4">
          <w:pPr>
            <w:pStyle w:val="TOC3"/>
            <w:tabs>
              <w:tab w:val="left" w:pos="1920"/>
              <w:tab w:val="right" w:leader="dot" w:pos="9350"/>
            </w:tabs>
            <w:rPr>
              <w:rFonts w:eastAsiaTheme="minorEastAsia"/>
              <w:noProof/>
            </w:rPr>
          </w:pPr>
          <w:hyperlink w:anchor="_Toc181284938" w:history="1">
            <w:r w:rsidRPr="00E5358E">
              <w:rPr>
                <w:rStyle w:val="Hyperlink"/>
                <w:rFonts w:ascii="Garamond" w:hAnsi="Garamond"/>
                <w:noProof/>
              </w:rPr>
              <w:t>Section 1.2.4</w:t>
            </w:r>
            <w:r>
              <w:rPr>
                <w:rFonts w:eastAsiaTheme="minorEastAsia"/>
                <w:noProof/>
              </w:rPr>
              <w:tab/>
            </w:r>
            <w:r w:rsidRPr="00E5358E">
              <w:rPr>
                <w:rStyle w:val="Hyperlink"/>
                <w:rFonts w:ascii="Garamond" w:hAnsi="Garamond"/>
                <w:noProof/>
              </w:rPr>
              <w:t>Rules and Regulations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_Toc181284938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7C494" w14:textId="56950623" w:rsidR="00F250D4" w:rsidRDefault="00F250D4">
          <w:pPr>
            <w:pStyle w:val="TOC3"/>
            <w:tabs>
              <w:tab w:val="left" w:pos="1920"/>
              <w:tab w:val="right" w:leader="dot" w:pos="9350"/>
            </w:tabs>
            <w:rPr>
              <w:rFonts w:eastAsiaTheme="minorEastAsia"/>
              <w:noProof/>
            </w:rPr>
          </w:pPr>
          <w:hyperlink w:anchor="_Toc181284939" w:history="1">
            <w:r w:rsidRPr="00E5358E">
              <w:rPr>
                <w:rStyle w:val="Hyperlink"/>
                <w:rFonts w:ascii="Garamond" w:hAnsi="Garamond"/>
                <w:noProof/>
              </w:rPr>
              <w:t>Section 1.2.5</w:t>
            </w:r>
            <w:r>
              <w:rPr>
                <w:rFonts w:eastAsiaTheme="minorEastAsia"/>
                <w:noProof/>
              </w:rPr>
              <w:tab/>
            </w:r>
            <w:r w:rsidRPr="00E5358E">
              <w:rPr>
                <w:rStyle w:val="Hyperlink"/>
                <w:rFonts w:ascii="Garamond" w:hAnsi="Garamond"/>
                <w:noProof/>
              </w:rPr>
              <w:t>Roles and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_Toc181284939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D3B3B" w14:textId="14658AA5" w:rsidR="00F250D4" w:rsidRDefault="00F250D4">
          <w:pPr>
            <w:pStyle w:val="TOC2"/>
            <w:tabs>
              <w:tab w:val="left" w:pos="1680"/>
              <w:tab w:val="right" w:leader="dot" w:pos="9350"/>
            </w:tabs>
            <w:rPr>
              <w:rFonts w:eastAsiaTheme="minorEastAsia"/>
              <w:noProof/>
            </w:rPr>
          </w:pPr>
          <w:hyperlink w:anchor="_Toc181284940" w:history="1">
            <w:r w:rsidRPr="00E5358E">
              <w:rPr>
                <w:rStyle w:val="Hyperlink"/>
                <w:rFonts w:ascii="Garamond" w:hAnsi="Garamond"/>
                <w:noProof/>
              </w:rPr>
              <w:t>Chapter 1.3</w:t>
            </w:r>
            <w:r>
              <w:rPr>
                <w:rFonts w:eastAsiaTheme="minorEastAsia"/>
                <w:noProof/>
              </w:rPr>
              <w:tab/>
            </w:r>
            <w:r w:rsidRPr="00E5358E">
              <w:rPr>
                <w:rStyle w:val="Hyperlink"/>
                <w:rFonts w:ascii="Garamond" w:hAnsi="Garamond"/>
                <w:noProof/>
              </w:rPr>
              <w:t>Business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_Toc181284940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61BA1" w14:textId="7BC54529" w:rsidR="00F250D4" w:rsidRDefault="00F250D4">
          <w:pPr>
            <w:pStyle w:val="TOC3"/>
            <w:tabs>
              <w:tab w:val="left" w:pos="1920"/>
              <w:tab w:val="right" w:leader="dot" w:pos="9350"/>
            </w:tabs>
            <w:rPr>
              <w:rFonts w:eastAsiaTheme="minorEastAsia"/>
              <w:noProof/>
            </w:rPr>
          </w:pPr>
          <w:hyperlink w:anchor="_Toc181284941" w:history="1">
            <w:r w:rsidRPr="00E5358E">
              <w:rPr>
                <w:rStyle w:val="Hyperlink"/>
                <w:rFonts w:ascii="Garamond" w:hAnsi="Garamond"/>
                <w:noProof/>
              </w:rPr>
              <w:t>Section 1.3.1</w:t>
            </w:r>
            <w:r>
              <w:rPr>
                <w:rFonts w:eastAsiaTheme="minorEastAsia"/>
                <w:noProof/>
              </w:rPr>
              <w:tab/>
            </w:r>
            <w:r w:rsidRPr="00E5358E">
              <w:rPr>
                <w:rStyle w:val="Hyperlink"/>
                <w:rFonts w:ascii="Garamond" w:hAnsi="Garamond"/>
                <w:noProof/>
              </w:rPr>
              <w:t>Lifecycle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_Toc181284941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EB71E" w14:textId="0DDE079F" w:rsidR="00F250D4" w:rsidRDefault="00F250D4">
          <w:pPr>
            <w:pStyle w:val="TOC3"/>
            <w:tabs>
              <w:tab w:val="left" w:pos="1920"/>
              <w:tab w:val="right" w:leader="dot" w:pos="9350"/>
            </w:tabs>
            <w:rPr>
              <w:rFonts w:eastAsiaTheme="minorEastAsia"/>
              <w:noProof/>
            </w:rPr>
          </w:pPr>
          <w:hyperlink w:anchor="_Toc181284942" w:history="1">
            <w:r w:rsidRPr="00E5358E">
              <w:rPr>
                <w:rStyle w:val="Hyperlink"/>
                <w:rFonts w:ascii="Garamond" w:hAnsi="Garamond"/>
                <w:noProof/>
              </w:rPr>
              <w:t>Section 1.3.2</w:t>
            </w:r>
            <w:r>
              <w:rPr>
                <w:rFonts w:eastAsiaTheme="minorEastAsia"/>
                <w:noProof/>
              </w:rPr>
              <w:tab/>
            </w:r>
            <w:r w:rsidRPr="00E5358E">
              <w:rPr>
                <w:rStyle w:val="Hyperlink"/>
                <w:rFonts w:ascii="Garamond" w:hAnsi="Garamond"/>
                <w:noProof/>
              </w:rPr>
              <w:t>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_Toc181284942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3EC9E" w14:textId="1E88F800" w:rsidR="00F250D4" w:rsidRDefault="00F250D4">
          <w:pPr>
            <w:pStyle w:val="TOC3"/>
            <w:tabs>
              <w:tab w:val="left" w:pos="1920"/>
              <w:tab w:val="right" w:leader="dot" w:pos="9350"/>
            </w:tabs>
            <w:rPr>
              <w:rFonts w:eastAsiaTheme="minorEastAsia"/>
              <w:noProof/>
            </w:rPr>
          </w:pPr>
          <w:hyperlink w:anchor="_Toc181284943" w:history="1">
            <w:r w:rsidRPr="00E5358E">
              <w:rPr>
                <w:rStyle w:val="Hyperlink"/>
                <w:rFonts w:ascii="Garamond" w:hAnsi="Garamond"/>
                <w:noProof/>
              </w:rPr>
              <w:t>Section 1.3.3</w:t>
            </w:r>
            <w:r>
              <w:rPr>
                <w:rFonts w:eastAsiaTheme="minorEastAsia"/>
                <w:noProof/>
              </w:rPr>
              <w:tab/>
            </w:r>
            <w:r w:rsidRPr="00E5358E">
              <w:rPr>
                <w:rStyle w:val="Hyperlink"/>
                <w:rFonts w:ascii="Garamond" w:hAnsi="Garamond"/>
                <w:noProof/>
              </w:rPr>
              <w:t>Capabilities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_Toc181284943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92065" w14:textId="610F6F9A" w:rsidR="00F250D4" w:rsidRDefault="00F250D4">
          <w:pPr>
            <w:pStyle w:val="TOC3"/>
            <w:tabs>
              <w:tab w:val="left" w:pos="1920"/>
              <w:tab w:val="right" w:leader="dot" w:pos="9350"/>
            </w:tabs>
            <w:rPr>
              <w:rFonts w:eastAsiaTheme="minorEastAsia"/>
              <w:noProof/>
            </w:rPr>
          </w:pPr>
          <w:hyperlink w:anchor="_Toc181284944" w:history="1">
            <w:r w:rsidRPr="00E5358E">
              <w:rPr>
                <w:rStyle w:val="Hyperlink"/>
                <w:rFonts w:ascii="Garamond" w:hAnsi="Garamond"/>
                <w:noProof/>
              </w:rPr>
              <w:t>Section 1.3.4</w:t>
            </w:r>
            <w:r>
              <w:rPr>
                <w:rFonts w:eastAsiaTheme="minorEastAsia"/>
                <w:noProof/>
              </w:rPr>
              <w:tab/>
            </w:r>
            <w:r w:rsidRPr="00E5358E">
              <w:rPr>
                <w:rStyle w:val="Hyperlink"/>
                <w:rFonts w:ascii="Garamond" w:hAnsi="Garamond"/>
                <w:noProof/>
              </w:rPr>
              <w:t>Organizations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_Toc181284944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BE660" w14:textId="706CA8F7" w:rsidR="002808E6" w:rsidRPr="00CE3BCA" w:rsidRDefault="002808E6">
          <w:pPr>
            <w:rPr>
              <w:rFonts w:ascii="Garamond" w:hAnsi="Garamond"/>
            </w:rPr>
          </w:pPr>
          <w:r w:rsidRPr="00CE3BCA">
            <w:rPr>
              <w:rFonts w:ascii="Garamond" w:hAnsi="Garamond"/>
              <w:b/>
              <w:bCs/>
              <w:noProof/>
            </w:rPr>
            <w:fldChar w:fldCharType="end"/>
          </w:r>
        </w:p>
      </w:sdtContent>
    </w:sdt>
    <w:p w14:paraId="17CF5A2D" w14:textId="37612432" w:rsidR="00E94278" w:rsidRPr="00CE3BCA" w:rsidRDefault="00B2133F" w:rsidP="0021228D">
      <w:pPr>
        <w:ind w:left="1440"/>
        <w:rPr>
          <w:rFonts w:ascii="Garamond" w:hAnsi="Garamond"/>
        </w:rPr>
      </w:pPr>
      <w:r w:rsidRPr="00CE3BCA">
        <w:rPr>
          <w:rFonts w:ascii="Garamond" w:hAnsi="Garamond"/>
        </w:rPr>
        <w:br w:type="page"/>
      </w:r>
    </w:p>
    <w:p w14:paraId="4292BC25" w14:textId="77777777" w:rsidR="00E94278" w:rsidRPr="00CE3BCA" w:rsidRDefault="00E94278" w:rsidP="006E6937">
      <w:pPr>
        <w:pStyle w:val="Heading1"/>
        <w:rPr>
          <w:rFonts w:ascii="Garamond" w:hAnsi="Garamond"/>
          <w:color w:val="auto"/>
        </w:rPr>
      </w:pPr>
      <w:bookmarkStart w:id="0" w:name="_Toc181279516"/>
      <w:bookmarkStart w:id="1" w:name="_Toc181284927"/>
      <w:r w:rsidRPr="00CE3BCA">
        <w:rPr>
          <w:rFonts w:ascii="Garamond" w:hAnsi="Garamond"/>
          <w:color w:val="auto"/>
        </w:rPr>
        <w:lastRenderedPageBreak/>
        <w:t>Introduction</w:t>
      </w:r>
      <w:bookmarkEnd w:id="0"/>
      <w:bookmarkEnd w:id="1"/>
    </w:p>
    <w:p w14:paraId="791EB82F" w14:textId="77777777" w:rsidR="00692A20" w:rsidRPr="00CE3BCA" w:rsidRDefault="00692A20" w:rsidP="00692A20">
      <w:pPr>
        <w:rPr>
          <w:rFonts w:ascii="Garamond" w:hAnsi="Garamond"/>
        </w:rPr>
      </w:pPr>
    </w:p>
    <w:p w14:paraId="405E197B" w14:textId="77777777" w:rsidR="00E94278" w:rsidRPr="00CE3BCA" w:rsidRDefault="00E94278" w:rsidP="006E6937">
      <w:pPr>
        <w:pStyle w:val="Heading2"/>
        <w:rPr>
          <w:rFonts w:ascii="Garamond" w:hAnsi="Garamond"/>
          <w:color w:val="auto"/>
        </w:rPr>
      </w:pPr>
      <w:bookmarkStart w:id="2" w:name="_Toc181279517"/>
      <w:bookmarkStart w:id="3" w:name="_Toc181284928"/>
      <w:r w:rsidRPr="00CE3BCA">
        <w:rPr>
          <w:rFonts w:ascii="Garamond" w:hAnsi="Garamond"/>
          <w:color w:val="auto"/>
        </w:rPr>
        <w:t>Governance</w:t>
      </w:r>
      <w:bookmarkEnd w:id="2"/>
      <w:bookmarkEnd w:id="3"/>
    </w:p>
    <w:p w14:paraId="489C3FA8" w14:textId="77777777" w:rsidR="00692A20" w:rsidRPr="00CE3BCA" w:rsidRDefault="00692A20" w:rsidP="00692A20">
      <w:pPr>
        <w:rPr>
          <w:rFonts w:ascii="Garamond" w:hAnsi="Garamond"/>
        </w:rPr>
      </w:pPr>
    </w:p>
    <w:p w14:paraId="2EEEF20C" w14:textId="20553093" w:rsidR="00E94278" w:rsidRPr="00CE3BCA" w:rsidRDefault="00A64D76" w:rsidP="006E6937">
      <w:pPr>
        <w:pStyle w:val="Heading3"/>
        <w:rPr>
          <w:rFonts w:ascii="Garamond" w:hAnsi="Garamond"/>
          <w:color w:val="auto"/>
        </w:rPr>
      </w:pPr>
      <w:bookmarkStart w:id="4" w:name="_Toc181284929"/>
      <w:r w:rsidRPr="00CE3BCA">
        <w:rPr>
          <w:rFonts w:ascii="Garamond" w:hAnsi="Garamond"/>
          <w:color w:val="auto"/>
        </w:rPr>
        <w:t>Frameworks</w:t>
      </w:r>
      <w:bookmarkEnd w:id="4"/>
    </w:p>
    <w:p w14:paraId="4728FF02" w14:textId="77777777" w:rsidR="00E94278" w:rsidRPr="00CE3BCA" w:rsidRDefault="00E94278" w:rsidP="006E6937">
      <w:pPr>
        <w:rPr>
          <w:rFonts w:ascii="Garamond" w:hAnsi="Garamond"/>
        </w:rPr>
      </w:pPr>
    </w:p>
    <w:p w14:paraId="48E33007" w14:textId="4B7EE3B0" w:rsidR="00E94278" w:rsidRPr="00CE3BCA" w:rsidRDefault="00A64D76" w:rsidP="006E6937">
      <w:pPr>
        <w:pStyle w:val="Heading3"/>
        <w:rPr>
          <w:rFonts w:ascii="Garamond" w:hAnsi="Garamond"/>
          <w:color w:val="auto"/>
        </w:rPr>
      </w:pPr>
      <w:bookmarkStart w:id="5" w:name="_Toc181284930"/>
      <w:r w:rsidRPr="00CE3BCA">
        <w:rPr>
          <w:rFonts w:ascii="Garamond" w:hAnsi="Garamond"/>
          <w:color w:val="auto"/>
        </w:rPr>
        <w:t>Models</w:t>
      </w:r>
      <w:bookmarkEnd w:id="5"/>
    </w:p>
    <w:p w14:paraId="02479EF2" w14:textId="77777777" w:rsidR="00C72369" w:rsidRPr="00CE3BCA" w:rsidRDefault="00C72369" w:rsidP="00C72369">
      <w:pPr>
        <w:rPr>
          <w:rFonts w:ascii="Garamond" w:hAnsi="Garamond"/>
        </w:rPr>
      </w:pPr>
    </w:p>
    <w:p w14:paraId="25D26267" w14:textId="5EC43C35" w:rsidR="00C72369" w:rsidRPr="00CE3BCA" w:rsidRDefault="00C72369" w:rsidP="00C72369">
      <w:pPr>
        <w:pStyle w:val="Heading3"/>
        <w:rPr>
          <w:rFonts w:ascii="Garamond" w:hAnsi="Garamond"/>
          <w:color w:val="auto"/>
        </w:rPr>
      </w:pPr>
      <w:bookmarkStart w:id="6" w:name="_Toc181284931"/>
      <w:r w:rsidRPr="00CE3BCA">
        <w:rPr>
          <w:rFonts w:ascii="Garamond" w:hAnsi="Garamond"/>
          <w:color w:val="auto"/>
        </w:rPr>
        <w:t>Plans</w:t>
      </w:r>
      <w:bookmarkEnd w:id="6"/>
    </w:p>
    <w:p w14:paraId="1703387F" w14:textId="77777777" w:rsidR="001B294A" w:rsidRPr="00CE3BCA" w:rsidRDefault="001B294A" w:rsidP="001B294A">
      <w:pPr>
        <w:rPr>
          <w:rFonts w:ascii="Garamond" w:hAnsi="Garamond"/>
        </w:rPr>
      </w:pPr>
    </w:p>
    <w:p w14:paraId="2E4AA365" w14:textId="06FA385E" w:rsidR="00C72369" w:rsidRPr="00CE3BCA" w:rsidRDefault="00B009A1" w:rsidP="00B009A1">
      <w:pPr>
        <w:pStyle w:val="Heading3"/>
        <w:rPr>
          <w:rFonts w:ascii="Garamond" w:hAnsi="Garamond"/>
          <w:color w:val="auto"/>
        </w:rPr>
      </w:pPr>
      <w:bookmarkStart w:id="7" w:name="_Toc181284932"/>
      <w:r w:rsidRPr="00CE3BCA">
        <w:rPr>
          <w:rFonts w:ascii="Garamond" w:hAnsi="Garamond"/>
          <w:color w:val="auto"/>
        </w:rPr>
        <w:t>Architectures</w:t>
      </w:r>
      <w:bookmarkEnd w:id="7"/>
    </w:p>
    <w:p w14:paraId="6B728992" w14:textId="77777777" w:rsidR="00B009A1" w:rsidRPr="00CE3BCA" w:rsidRDefault="00B009A1" w:rsidP="00C72369">
      <w:pPr>
        <w:rPr>
          <w:rFonts w:ascii="Garamond" w:hAnsi="Garamond"/>
        </w:rPr>
      </w:pPr>
    </w:p>
    <w:p w14:paraId="451E0295" w14:textId="3FB08C59" w:rsidR="00B009A1" w:rsidRPr="00CE3BCA" w:rsidRDefault="00B009A1" w:rsidP="00B009A1">
      <w:pPr>
        <w:pStyle w:val="Heading3"/>
        <w:rPr>
          <w:rFonts w:ascii="Garamond" w:hAnsi="Garamond"/>
          <w:color w:val="auto"/>
        </w:rPr>
      </w:pPr>
      <w:bookmarkStart w:id="8" w:name="_Toc181284933"/>
      <w:r w:rsidRPr="00CE3BCA">
        <w:rPr>
          <w:rFonts w:ascii="Garamond" w:hAnsi="Garamond"/>
          <w:color w:val="auto"/>
        </w:rPr>
        <w:t>Designs</w:t>
      </w:r>
      <w:bookmarkEnd w:id="8"/>
    </w:p>
    <w:p w14:paraId="4C6A18D2" w14:textId="77777777" w:rsidR="00E94278" w:rsidRPr="00CE3BCA" w:rsidRDefault="00E94278" w:rsidP="006E6937">
      <w:pPr>
        <w:rPr>
          <w:rFonts w:ascii="Garamond" w:hAnsi="Garamond"/>
        </w:rPr>
      </w:pPr>
    </w:p>
    <w:p w14:paraId="662EB4E4" w14:textId="0191894A" w:rsidR="00E94278" w:rsidRPr="00CE3BCA" w:rsidRDefault="00E94278" w:rsidP="004265BD">
      <w:pPr>
        <w:pStyle w:val="Heading2"/>
        <w:rPr>
          <w:rFonts w:ascii="Garamond" w:hAnsi="Garamond"/>
          <w:color w:val="auto"/>
        </w:rPr>
      </w:pPr>
      <w:bookmarkStart w:id="9" w:name="_Toc181279520"/>
      <w:bookmarkStart w:id="10" w:name="_Toc181284934"/>
      <w:r w:rsidRPr="00CE3BCA">
        <w:rPr>
          <w:rFonts w:ascii="Garamond" w:hAnsi="Garamond"/>
          <w:color w:val="auto"/>
        </w:rPr>
        <w:t>Strategy</w:t>
      </w:r>
      <w:bookmarkEnd w:id="9"/>
      <w:bookmarkEnd w:id="10"/>
    </w:p>
    <w:p w14:paraId="0FFE7827" w14:textId="77777777" w:rsidR="00CA339D" w:rsidRPr="00CE3BCA" w:rsidRDefault="00CA339D" w:rsidP="00CA339D">
      <w:pPr>
        <w:rPr>
          <w:rFonts w:ascii="Garamond" w:hAnsi="Garamond"/>
        </w:rPr>
      </w:pPr>
    </w:p>
    <w:p w14:paraId="366BD25A" w14:textId="6C2A801F" w:rsidR="00B100C0" w:rsidRPr="00CE3BCA" w:rsidRDefault="00CA339D" w:rsidP="00CA339D">
      <w:pPr>
        <w:pStyle w:val="Heading3"/>
        <w:rPr>
          <w:rFonts w:ascii="Garamond" w:hAnsi="Garamond"/>
          <w:color w:val="auto"/>
        </w:rPr>
      </w:pPr>
      <w:bookmarkStart w:id="11" w:name="_Toc181284935"/>
      <w:r w:rsidRPr="00CE3BCA">
        <w:rPr>
          <w:rFonts w:ascii="Garamond" w:hAnsi="Garamond"/>
          <w:color w:val="auto"/>
        </w:rPr>
        <w:t>Mission, Values, Goals, Objectives</w:t>
      </w:r>
      <w:bookmarkEnd w:id="11"/>
    </w:p>
    <w:p w14:paraId="0FA308F1" w14:textId="77777777" w:rsidR="00CA339D" w:rsidRPr="00CE3BCA" w:rsidRDefault="00CA339D" w:rsidP="00B100C0">
      <w:pPr>
        <w:rPr>
          <w:rFonts w:ascii="Garamond" w:hAnsi="Garamond"/>
        </w:rPr>
      </w:pPr>
    </w:p>
    <w:p w14:paraId="025939BF" w14:textId="397134BB" w:rsidR="00CA339D" w:rsidRPr="00CE3BCA" w:rsidRDefault="00CA339D" w:rsidP="00CA339D">
      <w:pPr>
        <w:pStyle w:val="Heading3"/>
        <w:rPr>
          <w:rFonts w:ascii="Garamond" w:hAnsi="Garamond"/>
          <w:color w:val="auto"/>
        </w:rPr>
      </w:pPr>
      <w:bookmarkStart w:id="12" w:name="_Toc181284936"/>
      <w:r w:rsidRPr="00CE3BCA">
        <w:rPr>
          <w:rFonts w:ascii="Garamond" w:hAnsi="Garamond"/>
          <w:color w:val="auto"/>
        </w:rPr>
        <w:t>Initiatives</w:t>
      </w:r>
      <w:bookmarkEnd w:id="12"/>
    </w:p>
    <w:p w14:paraId="006C76BF" w14:textId="77777777" w:rsidR="00CA339D" w:rsidRPr="00CE3BCA" w:rsidRDefault="00CA339D" w:rsidP="00CA339D">
      <w:pPr>
        <w:rPr>
          <w:rFonts w:ascii="Garamond" w:hAnsi="Garamond"/>
        </w:rPr>
      </w:pPr>
    </w:p>
    <w:p w14:paraId="4E59D211" w14:textId="00A3F1A3" w:rsidR="00B059DC" w:rsidRPr="00CE3BCA" w:rsidRDefault="00A94416" w:rsidP="00A94416">
      <w:pPr>
        <w:pStyle w:val="Heading3"/>
        <w:rPr>
          <w:rFonts w:ascii="Garamond" w:hAnsi="Garamond"/>
          <w:color w:val="auto"/>
        </w:rPr>
      </w:pPr>
      <w:bookmarkStart w:id="13" w:name="_Toc181284937"/>
      <w:r w:rsidRPr="00CE3BCA">
        <w:rPr>
          <w:rFonts w:ascii="Garamond" w:hAnsi="Garamond"/>
          <w:color w:val="auto"/>
        </w:rPr>
        <w:t>Policies</w:t>
      </w:r>
      <w:bookmarkEnd w:id="13"/>
    </w:p>
    <w:p w14:paraId="7D8C9DAA" w14:textId="77777777" w:rsidR="00B100C0" w:rsidRPr="00CE3BCA" w:rsidRDefault="00B100C0" w:rsidP="00B100C0">
      <w:pPr>
        <w:rPr>
          <w:rFonts w:ascii="Garamond" w:hAnsi="Garamond"/>
        </w:rPr>
      </w:pPr>
    </w:p>
    <w:p w14:paraId="53CF880D" w14:textId="4F50B8D4" w:rsidR="00A94416" w:rsidRPr="00CE3BCA" w:rsidRDefault="00A94416" w:rsidP="00A94416">
      <w:pPr>
        <w:pStyle w:val="Heading3"/>
        <w:rPr>
          <w:rFonts w:ascii="Garamond" w:hAnsi="Garamond"/>
          <w:color w:val="auto"/>
        </w:rPr>
      </w:pPr>
      <w:bookmarkStart w:id="14" w:name="_Toc181284938"/>
      <w:r w:rsidRPr="00CE3BCA">
        <w:rPr>
          <w:rFonts w:ascii="Garamond" w:hAnsi="Garamond"/>
          <w:color w:val="auto"/>
        </w:rPr>
        <w:t>Rules and Regulations</w:t>
      </w:r>
      <w:bookmarkEnd w:id="14"/>
    </w:p>
    <w:p w14:paraId="676D6E5C" w14:textId="77777777" w:rsidR="00B100C0" w:rsidRPr="00CE3BCA" w:rsidRDefault="00B100C0" w:rsidP="00B100C0">
      <w:pPr>
        <w:rPr>
          <w:rFonts w:ascii="Garamond" w:hAnsi="Garamond"/>
        </w:rPr>
      </w:pPr>
    </w:p>
    <w:p w14:paraId="42EF6020" w14:textId="0D7D8B58" w:rsidR="00A94416" w:rsidRPr="00CE3BCA" w:rsidRDefault="00A94416" w:rsidP="00A94416">
      <w:pPr>
        <w:pStyle w:val="Heading3"/>
        <w:rPr>
          <w:rFonts w:ascii="Garamond" w:hAnsi="Garamond"/>
          <w:color w:val="auto"/>
        </w:rPr>
      </w:pPr>
      <w:bookmarkStart w:id="15" w:name="_Toc181284939"/>
      <w:r w:rsidRPr="00CE3BCA">
        <w:rPr>
          <w:rFonts w:ascii="Garamond" w:hAnsi="Garamond"/>
          <w:color w:val="auto"/>
        </w:rPr>
        <w:t>Roles and Responsibilities</w:t>
      </w:r>
      <w:bookmarkEnd w:id="15"/>
    </w:p>
    <w:p w14:paraId="639F971C" w14:textId="77777777" w:rsidR="00A10871" w:rsidRPr="00CE3BCA" w:rsidRDefault="00A10871" w:rsidP="00A10871">
      <w:pPr>
        <w:rPr>
          <w:rFonts w:ascii="Garamond" w:hAnsi="Garamond"/>
        </w:rPr>
      </w:pPr>
    </w:p>
    <w:p w14:paraId="7432E062" w14:textId="77777777" w:rsidR="0055092C" w:rsidRPr="00CE3BCA" w:rsidRDefault="00A10871" w:rsidP="0055092C">
      <w:pPr>
        <w:pStyle w:val="Heading2"/>
        <w:rPr>
          <w:rFonts w:ascii="Garamond" w:hAnsi="Garamond"/>
          <w:color w:val="auto"/>
        </w:rPr>
      </w:pPr>
      <w:bookmarkStart w:id="16" w:name="_Toc181284940"/>
      <w:r w:rsidRPr="00CE3BCA">
        <w:rPr>
          <w:rFonts w:ascii="Garamond" w:hAnsi="Garamond"/>
          <w:color w:val="auto"/>
        </w:rPr>
        <w:t>Business</w:t>
      </w:r>
      <w:bookmarkEnd w:id="16"/>
    </w:p>
    <w:p w14:paraId="54A5211C" w14:textId="77777777" w:rsidR="009C1DFE" w:rsidRPr="00CE3BCA" w:rsidRDefault="009C1DFE" w:rsidP="009C1DFE">
      <w:pPr>
        <w:rPr>
          <w:rFonts w:ascii="Garamond" w:hAnsi="Garamond"/>
        </w:rPr>
      </w:pPr>
    </w:p>
    <w:p w14:paraId="5DF41AD8" w14:textId="78939FF1" w:rsidR="009C1DFE" w:rsidRPr="00CE3BCA" w:rsidRDefault="009C1DFE" w:rsidP="009C1DFE">
      <w:pPr>
        <w:pStyle w:val="Heading3"/>
        <w:rPr>
          <w:rFonts w:ascii="Garamond" w:hAnsi="Garamond"/>
          <w:color w:val="auto"/>
        </w:rPr>
      </w:pPr>
      <w:bookmarkStart w:id="17" w:name="_Toc181284941"/>
      <w:r w:rsidRPr="00CE3BCA">
        <w:rPr>
          <w:rFonts w:ascii="Garamond" w:hAnsi="Garamond"/>
          <w:color w:val="auto"/>
        </w:rPr>
        <w:lastRenderedPageBreak/>
        <w:t>Lifecycle</w:t>
      </w:r>
      <w:bookmarkEnd w:id="17"/>
    </w:p>
    <w:p w14:paraId="102417A8" w14:textId="573578E5" w:rsidR="009C1DFE" w:rsidRDefault="00A92819" w:rsidP="00A92819">
      <w:pPr>
        <w:pStyle w:val="Heading4"/>
        <w:rPr>
          <w:rFonts w:ascii="Garamond" w:hAnsi="Garamond"/>
          <w:color w:val="auto"/>
        </w:rPr>
      </w:pPr>
      <w:r w:rsidRPr="00CE3BCA">
        <w:rPr>
          <w:rFonts w:ascii="Garamond" w:hAnsi="Garamond"/>
          <w:color w:val="auto"/>
        </w:rPr>
        <w:t>Initiation</w:t>
      </w:r>
    </w:p>
    <w:p w14:paraId="2A606A82" w14:textId="77777777" w:rsidR="00DE7C8A" w:rsidRPr="00DE7C8A" w:rsidRDefault="00DE7C8A" w:rsidP="00DE7C8A"/>
    <w:p w14:paraId="783F6364" w14:textId="2252FBEF" w:rsidR="00A92819" w:rsidRDefault="00A92819" w:rsidP="00A92819">
      <w:pPr>
        <w:pStyle w:val="Heading4"/>
        <w:rPr>
          <w:rFonts w:ascii="Garamond" w:hAnsi="Garamond"/>
          <w:color w:val="auto"/>
        </w:rPr>
      </w:pPr>
      <w:r w:rsidRPr="00CE3BCA">
        <w:rPr>
          <w:rFonts w:ascii="Garamond" w:hAnsi="Garamond"/>
          <w:color w:val="auto"/>
        </w:rPr>
        <w:t>Planning</w:t>
      </w:r>
    </w:p>
    <w:p w14:paraId="4C309B0C" w14:textId="77777777" w:rsidR="00DE7C8A" w:rsidRPr="00DE7C8A" w:rsidRDefault="00DE7C8A" w:rsidP="00DE7C8A"/>
    <w:p w14:paraId="7704F040" w14:textId="0DD8B504" w:rsidR="00A92819" w:rsidRDefault="00A92819" w:rsidP="00A92819">
      <w:pPr>
        <w:pStyle w:val="Heading4"/>
        <w:rPr>
          <w:rFonts w:ascii="Garamond" w:hAnsi="Garamond"/>
          <w:color w:val="auto"/>
        </w:rPr>
      </w:pPr>
      <w:r w:rsidRPr="00CE3BCA">
        <w:rPr>
          <w:rFonts w:ascii="Garamond" w:hAnsi="Garamond"/>
          <w:color w:val="auto"/>
        </w:rPr>
        <w:t>Implementation, Operations</w:t>
      </w:r>
    </w:p>
    <w:p w14:paraId="7492637B" w14:textId="77777777" w:rsidR="00DE7C8A" w:rsidRPr="00DE7C8A" w:rsidRDefault="00DE7C8A" w:rsidP="00DE7C8A"/>
    <w:p w14:paraId="53A36C23" w14:textId="5839BDBD" w:rsidR="00A92819" w:rsidRPr="00CE3BCA" w:rsidRDefault="00A92819" w:rsidP="00A92819">
      <w:pPr>
        <w:pStyle w:val="Heading4"/>
        <w:rPr>
          <w:rFonts w:ascii="Garamond" w:hAnsi="Garamond"/>
          <w:color w:val="auto"/>
        </w:rPr>
      </w:pPr>
      <w:r w:rsidRPr="00CE3BCA">
        <w:rPr>
          <w:rFonts w:ascii="Garamond" w:hAnsi="Garamond"/>
          <w:color w:val="auto"/>
        </w:rPr>
        <w:t>Dissolution</w:t>
      </w:r>
    </w:p>
    <w:p w14:paraId="6814E95C" w14:textId="77777777" w:rsidR="00C80C44" w:rsidRPr="00CE3BCA" w:rsidRDefault="00C80C44" w:rsidP="00C80C44">
      <w:pPr>
        <w:rPr>
          <w:rFonts w:ascii="Garamond" w:hAnsi="Garamond"/>
        </w:rPr>
      </w:pPr>
    </w:p>
    <w:p w14:paraId="5ED6F5A7" w14:textId="77777777" w:rsidR="0055092C" w:rsidRPr="00CE3BCA" w:rsidRDefault="0055092C" w:rsidP="0055092C">
      <w:pPr>
        <w:pStyle w:val="Heading3"/>
        <w:rPr>
          <w:rFonts w:ascii="Garamond" w:hAnsi="Garamond"/>
          <w:color w:val="auto"/>
        </w:rPr>
      </w:pPr>
      <w:bookmarkStart w:id="18" w:name="_Toc181284942"/>
      <w:r w:rsidRPr="00CE3BCA">
        <w:rPr>
          <w:rFonts w:ascii="Garamond" w:hAnsi="Garamond"/>
          <w:color w:val="auto"/>
        </w:rPr>
        <w:t>Functions</w:t>
      </w:r>
      <w:bookmarkEnd w:id="18"/>
    </w:p>
    <w:p w14:paraId="6C87A8E8" w14:textId="77777777" w:rsidR="00C80C44" w:rsidRPr="00CE3BCA" w:rsidRDefault="00C80C44" w:rsidP="00C80C44">
      <w:pPr>
        <w:rPr>
          <w:rFonts w:ascii="Garamond" w:hAnsi="Garamond"/>
        </w:rPr>
      </w:pPr>
    </w:p>
    <w:p w14:paraId="7F37F99E" w14:textId="6E68991F" w:rsidR="00B100C0" w:rsidRPr="00CE3BCA" w:rsidRDefault="0055092C" w:rsidP="0055092C">
      <w:pPr>
        <w:pStyle w:val="Heading3"/>
        <w:rPr>
          <w:rFonts w:ascii="Garamond" w:hAnsi="Garamond"/>
          <w:color w:val="auto"/>
        </w:rPr>
      </w:pPr>
      <w:bookmarkStart w:id="19" w:name="_Toc181284943"/>
      <w:r w:rsidRPr="00CE3BCA">
        <w:rPr>
          <w:rFonts w:ascii="Garamond" w:hAnsi="Garamond"/>
          <w:color w:val="auto"/>
        </w:rPr>
        <w:t>Capabilities</w:t>
      </w:r>
      <w:bookmarkEnd w:id="19"/>
    </w:p>
    <w:p w14:paraId="478429B9" w14:textId="77777777" w:rsidR="00C80C44" w:rsidRPr="00CE3BCA" w:rsidRDefault="00C80C44" w:rsidP="00C80C44">
      <w:pPr>
        <w:rPr>
          <w:rFonts w:ascii="Garamond" w:hAnsi="Garamond"/>
        </w:rPr>
      </w:pPr>
    </w:p>
    <w:p w14:paraId="080DDED6" w14:textId="52C53FF1" w:rsidR="0055092C" w:rsidRPr="00CE3BCA" w:rsidRDefault="00282682" w:rsidP="0055092C">
      <w:pPr>
        <w:pStyle w:val="Heading3"/>
        <w:rPr>
          <w:rFonts w:ascii="Garamond" w:hAnsi="Garamond"/>
          <w:color w:val="auto"/>
        </w:rPr>
      </w:pPr>
      <w:bookmarkStart w:id="20" w:name="_Toc181284944"/>
      <w:r w:rsidRPr="00CE3BCA">
        <w:rPr>
          <w:rFonts w:ascii="Garamond" w:hAnsi="Garamond"/>
          <w:color w:val="auto"/>
        </w:rPr>
        <w:t>Organizations</w:t>
      </w:r>
      <w:bookmarkEnd w:id="20"/>
    </w:p>
    <w:sectPr w:rsidR="0055092C" w:rsidRPr="00CE3B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9EA067F"/>
    <w:multiLevelType w:val="multilevel"/>
    <w:tmpl w:val="A17C917C"/>
    <w:lvl w:ilvl="0">
      <w:start w:val="1"/>
      <w:numFmt w:val="decimal"/>
      <w:pStyle w:val="Heading1"/>
      <w:lvlText w:val="Part 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Chapter 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Section 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287659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278"/>
    <w:rsid w:val="000A395E"/>
    <w:rsid w:val="001362FB"/>
    <w:rsid w:val="001B294A"/>
    <w:rsid w:val="001D6647"/>
    <w:rsid w:val="0021228D"/>
    <w:rsid w:val="002808E6"/>
    <w:rsid w:val="00282682"/>
    <w:rsid w:val="002C7006"/>
    <w:rsid w:val="00372C70"/>
    <w:rsid w:val="004265BD"/>
    <w:rsid w:val="004C36C1"/>
    <w:rsid w:val="0055092C"/>
    <w:rsid w:val="00564273"/>
    <w:rsid w:val="00692A20"/>
    <w:rsid w:val="006E6937"/>
    <w:rsid w:val="008864EC"/>
    <w:rsid w:val="00952F19"/>
    <w:rsid w:val="009C1DFE"/>
    <w:rsid w:val="00A10871"/>
    <w:rsid w:val="00A64D76"/>
    <w:rsid w:val="00A92819"/>
    <w:rsid w:val="00A94416"/>
    <w:rsid w:val="00B009A1"/>
    <w:rsid w:val="00B059DC"/>
    <w:rsid w:val="00B100C0"/>
    <w:rsid w:val="00B2133F"/>
    <w:rsid w:val="00B977A3"/>
    <w:rsid w:val="00C72369"/>
    <w:rsid w:val="00C80C44"/>
    <w:rsid w:val="00CA339D"/>
    <w:rsid w:val="00CE3BB3"/>
    <w:rsid w:val="00CE3BCA"/>
    <w:rsid w:val="00DE7C8A"/>
    <w:rsid w:val="00E94278"/>
    <w:rsid w:val="00F250D4"/>
    <w:rsid w:val="00F81220"/>
    <w:rsid w:val="00FC6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B36C5"/>
  <w15:chartTrackingRefBased/>
  <w15:docId w15:val="{34FA8A2C-DA65-4886-B493-877665F5F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278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4278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4278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94278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278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278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278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278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278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4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94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942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2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2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2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2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2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2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2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2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2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278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B2133F"/>
    <w:pPr>
      <w:numPr>
        <w:numId w:val="0"/>
      </w:num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2133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2133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B2133F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B2133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7A82EC-DBEE-41DF-9924-7340A688A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4</Pages>
  <Words>315</Words>
  <Characters>1800</Characters>
  <Application>Microsoft Office Word</Application>
  <DocSecurity>0</DocSecurity>
  <Lines>15</Lines>
  <Paragraphs>4</Paragraphs>
  <ScaleCrop>false</ScaleCrop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36</cp:revision>
  <dcterms:created xsi:type="dcterms:W3CDTF">2024-10-31T20:01:00Z</dcterms:created>
  <dcterms:modified xsi:type="dcterms:W3CDTF">2024-10-31T21:35:00Z</dcterms:modified>
</cp:coreProperties>
</file>