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3F866" w14:textId="77777777" w:rsidR="00ED7327" w:rsidRDefault="00D61C71" w:rsidP="00D61C71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Organization Theory</w:t>
      </w:r>
    </w:p>
    <w:p w14:paraId="53C564F3" w14:textId="467D4695" w:rsidR="00D61C71" w:rsidRPr="004134D1" w:rsidRDefault="00D61C71" w:rsidP="00D61C71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and Design</w:t>
      </w:r>
    </w:p>
    <w:p w14:paraId="56BE9F02" w14:textId="77777777" w:rsidR="00D61C71" w:rsidRPr="004134D1" w:rsidRDefault="00D61C71" w:rsidP="00D61C71">
      <w:pPr>
        <w:jc w:val="center"/>
        <w:rPr>
          <w:rFonts w:ascii="Baskerville Old Face" w:hAnsi="Baskerville Old Face" w:cs="Aldhabi"/>
        </w:rPr>
      </w:pPr>
    </w:p>
    <w:p w14:paraId="69E6FCAC" w14:textId="77777777" w:rsidR="00D61C71" w:rsidRPr="004134D1" w:rsidRDefault="00D61C71" w:rsidP="00D61C71">
      <w:pPr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First</w:t>
      </w:r>
      <w:r w:rsidRPr="004134D1">
        <w:rPr>
          <w:rFonts w:ascii="Baskerville Old Face" w:hAnsi="Baskerville Old Face" w:cs="Aldhabi"/>
        </w:rPr>
        <w:t xml:space="preserve"> Edition</w:t>
      </w:r>
    </w:p>
    <w:p w14:paraId="5D78305E" w14:textId="77777777" w:rsidR="00D61C71" w:rsidRDefault="00D61C71" w:rsidP="00D61C71"/>
    <w:p w14:paraId="1C536E33" w14:textId="77777777" w:rsidR="00D61C71" w:rsidRDefault="00D61C71"/>
    <w:sectPr w:rsidR="00D61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71"/>
    <w:rsid w:val="00D52704"/>
    <w:rsid w:val="00D61C71"/>
    <w:rsid w:val="00ED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CE79"/>
  <w15:chartTrackingRefBased/>
  <w15:docId w15:val="{BD51F797-04C5-4AD4-9E25-5809F01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C71"/>
  </w:style>
  <w:style w:type="paragraph" w:styleId="Heading1">
    <w:name w:val="heading 1"/>
    <w:basedOn w:val="Normal"/>
    <w:next w:val="Normal"/>
    <w:link w:val="Heading1Char"/>
    <w:uiPriority w:val="9"/>
    <w:qFormat/>
    <w:rsid w:val="00D61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2024-11-10T01:22:00Z</dcterms:created>
  <dcterms:modified xsi:type="dcterms:W3CDTF">2024-11-10T01:23:00Z</dcterms:modified>
</cp:coreProperties>
</file>