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DWH - Metrics Reference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Last Updated:</w:t>
      </w:r>
      <w:r>
        <w:t xml:space="preserve"> 2026-02-04</w:t>
      </w:r>
    </w:p>
    <w:p>
      <w:r/>
      <w:r>
        <w:rPr>
          <w:b/>
        </w:rPr>
        <w:t>Author:</w:t>
      </w:r>
      <w:r>
        <w:t xml:space="preserve"> Digital Planet Analytics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Overview</w:t>
      </w:r>
    </w:p>
    <w:p>
      <w:r>
        <w:t>This document provides complete definitions and data lineage for all 57 ecommerce metrics supported by the Shopify Data Warehouse.</w:t>
      </w:r>
    </w:p>
    <w:p>
      <w:r/>
      <w:r>
        <w:rPr>
          <w:b/>
        </w:rPr>
        <w:t>Metrics Summary:</w:t>
      </w:r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Sales &amp; Revenue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Customer Analytics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Product Performance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Marketing &amp; Promotions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Operations &amp; Fulfillment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**57**</w:t>
            </w:r>
          </w:p>
        </w:tc>
      </w:tr>
    </w:tbl>
    <w:p/>
    <w:p>
      <w:r/>
      <w:r>
        <w:rPr>
          <w:b/>
        </w:rPr>
        <w:t>Lineage Direction:</w:t>
      </w:r>
      <w:r>
        <w:t xml:space="preserve"> Report → Metric → DWH Table → STG Table → Shopify API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Sales &amp; Revenue Metrics (8)</w:t>
      </w:r>
    </w:p>
    <w:p>
      <w:pPr>
        <w:pStyle w:val="Heading2"/>
      </w:pPr>
      <w:r>
        <w:t>1.1 Gross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revenue before discounts and refunds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`SUM(gross_amount)`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`fact_order_line_item.gross_amount`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`stg_order_line_items.total_price`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`orders.lineItems.originalTotalSet.shopMoney.amount`</w:t>
            </w:r>
          </w:p>
        </w:tc>
      </w:tr>
    </w:tbl>
    <w:p/>
    <w:p>
      <w:pPr>
        <w:pStyle w:val="Heading2"/>
      </w:pPr>
      <w:r>
        <w:t>1.2 Net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after line-level discounts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`SUM(net_amount)`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`fact_order_line_item.net_amount`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`stg_order_line_items.discounted_total`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`orders.lineItems.discountedTotalSet.shopMoney.amount`</w:t>
            </w:r>
          </w:p>
        </w:tc>
      </w:tr>
    </w:tbl>
    <w:p/>
    <w:p>
      <w:pPr>
        <w:pStyle w:val="Heading2"/>
      </w:pPr>
      <w:r>
        <w:t>1.3 Total Revenue (Order Level)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Final order total including tax and shipping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`stg_orders.total_price`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`orders.totalPriceSet.shopMoney.amount`</w:t>
            </w:r>
          </w:p>
        </w:tc>
      </w:tr>
    </w:tbl>
    <w:p/>
    <w:p>
      <w:pPr>
        <w:pStyle w:val="Heading2"/>
      </w:pPr>
      <w:r>
        <w:t>1.4 Average Order Value (AOV)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Average revenue per order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/ COUNT(DISTINCT order_key)`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`fact_order.order_key`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`stg_orders.total_price`, `stg_orders.id`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Derived calculation</w:t>
            </w:r>
          </w:p>
        </w:tc>
      </w:tr>
    </w:tbl>
    <w:p/>
    <w:p>
      <w:pPr>
        <w:pStyle w:val="Heading2"/>
      </w:pPr>
      <w:r>
        <w:t>1.5 Order Count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number of orders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`COUNT(DISTINCT order_key)`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`fact_order.order_key`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`stg_orders.id`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`orders.id`</w:t>
            </w:r>
          </w:p>
        </w:tc>
      </w:tr>
    </w:tbl>
    <w:p/>
    <w:p>
      <w:pPr>
        <w:pStyle w:val="Heading2"/>
      </w:pPr>
      <w:r>
        <w:t>1.6 Units Per Transaction (UPT)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Average items per order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`SUM(quantity_ordered) / COUNT(DISTINCT order_key)`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`fact_order_line_item.quantity_ordered`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`stg_order_line_items.quantity`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`orders.lineItems.quantity`</w:t>
            </w:r>
          </w:p>
        </w:tc>
      </w:tr>
    </w:tbl>
    <w:p/>
    <w:p>
      <w:pPr>
        <w:pStyle w:val="Heading2"/>
      </w:pPr>
      <w:r>
        <w:t>1.7 Revenue by Channel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breakdown by sales channel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GROUP BY source_name`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`fact_order.source_name`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`stg_orders.total_price`, `stg_orders.source_name`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`orders.sourceName`</w:t>
            </w:r>
          </w:p>
        </w:tc>
      </w:tr>
      <w:tr>
        <w:tc>
          <w:tcPr>
            <w:tcW w:type="dxa" w:w="4320"/>
          </w:tcPr>
          <w:p>
            <w:r>
              <w:t>**Values**</w:t>
            </w:r>
          </w:p>
        </w:tc>
        <w:tc>
          <w:tcPr>
            <w:tcW w:type="dxa" w:w="4320"/>
          </w:tcPr>
          <w:p>
            <w:r>
              <w:t>"web", "pos", "shopify_draft_order", "iphone", "android"</w:t>
            </w:r>
          </w:p>
        </w:tc>
      </w:tr>
    </w:tbl>
    <w:p/>
    <w:p>
      <w:pPr>
        <w:pStyle w:val="Heading2"/>
      </w:pPr>
      <w:r>
        <w:t>1.8 Sales Growth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Period-over-period percentage change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`((Current Period - Prior Period) / Prior Period)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 + `dim_date`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`stg_orders.total_price`, `stg_orders.created_at`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Requires window functions or period comparison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Customer Analytics Metrics (11)</w:t>
      </w:r>
    </w:p>
    <w:p>
      <w:pPr>
        <w:pStyle w:val="Heading2"/>
      </w:pPr>
      <w:r>
        <w:t>2.1 Customer Lifetime Value (CLV)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revenue from a customer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Pre-calculated in dimension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`dim_customer.lifetime_revenue`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`SUM(stg_orders.total_price) per customer`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`customers.amountSpent.amount` (or calculated)</w:t>
            </w:r>
          </w:p>
        </w:tc>
      </w:tr>
    </w:tbl>
    <w:p/>
    <w:p>
      <w:pPr>
        <w:pStyle w:val="Heading2"/>
      </w:pPr>
      <w:r>
        <w:t>2.2 Lifetime Order Count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orders placed by customer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Pre-calculated in dimension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`dim_customer.lifetime_order_count`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`COUNT(stg_orders.id) per customer`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`customers.numberOfOrders`</w:t>
            </w:r>
          </w:p>
        </w:tc>
      </w:tr>
    </w:tbl>
    <w:p/>
    <w:p>
      <w:pPr>
        <w:pStyle w:val="Heading2"/>
      </w:pPr>
      <w:r>
        <w:t>2.3 Average Order Value (Customer)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Average spend per order for a customer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`lifetime_revenue / lifetime_order_count`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`dim_customer.average_order_value`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Pre-calculated during dimension load</w:t>
            </w:r>
          </w:p>
        </w:tc>
      </w:tr>
    </w:tbl>
    <w:p/>
    <w:p>
      <w:pPr>
        <w:pStyle w:val="Heading2"/>
      </w:pPr>
      <w:r>
        <w:t>2.4 Days Since Last 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Recency metric - days since last purchase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`CURRENT_DATE - last_order_date`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`dim_customer.days_since_last_order`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`MAX(stg_orders.created_at) per customer`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Key input to RFM Recency score</w:t>
            </w:r>
          </w:p>
        </w:tc>
      </w:tr>
    </w:tbl>
    <w:p/>
    <w:p>
      <w:pPr>
        <w:pStyle w:val="Heading2"/>
      </w:pPr>
      <w:r>
        <w:t>2.5 First Order Date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Date of customer's first purchase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`MIN(order_created_at) per customer`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`dim_customer.first_order_date`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`MIN(stg_orders.created_at) per customer`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Used for cohort analysis</w:t>
            </w:r>
          </w:p>
        </w:tc>
      </w:tr>
    </w:tbl>
    <w:p/>
    <w:p>
      <w:pPr>
        <w:pStyle w:val="Heading2"/>
      </w:pPr>
      <w:r>
        <w:t>2.6 Customer Retention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customers who made repeat purchases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`((End Customers - New) / Start Customers)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`dim_customer` + `fact_order`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Complex calculation requiring cohort definition</w:t>
            </w:r>
          </w:p>
        </w:tc>
      </w:tr>
    </w:tbl>
    <w:p/>
    <w:p>
      <w:pPr>
        <w:pStyle w:val="Heading2"/>
      </w:pPr>
      <w:r>
        <w:t>2.7 Repeat Purchase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customers with 2+ orders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`COUNT(lifetime_order_count &gt;= 2) / COUNT(*)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`dim_customer.lifetime_order_count`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`customers.numberOfOrders`</w:t>
            </w:r>
          </w:p>
        </w:tc>
      </w:tr>
    </w:tbl>
    <w:p/>
    <w:p>
      <w:pPr>
        <w:pStyle w:val="Heading2"/>
      </w:pPr>
      <w:r>
        <w:t>2.8 New Customer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from first-time buyers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WHERE is_first_order = TRUE`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`fact_order.is_first_order`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`is_first_order` flag calculated during ETL</w:t>
            </w:r>
          </w:p>
        </w:tc>
      </w:tr>
    </w:tbl>
    <w:p/>
    <w:p>
      <w:pPr>
        <w:pStyle w:val="Heading2"/>
      </w:pPr>
      <w:r>
        <w:t>2.9 Returning Customer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from repeat buyers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WHERE is_first_order = FALSE`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`fact_order.is_first_order`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Complement of new customer revenue</w:t>
            </w:r>
          </w:p>
        </w:tc>
      </w:tr>
    </w:tbl>
    <w:p/>
    <w:p>
      <w:pPr>
        <w:pStyle w:val="Heading2"/>
      </w:pPr>
      <w:r>
        <w:t>2.10 RFM Recency Score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Quintile score (1-5) based on days since last order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`NTILE(5) OVER (ORDER BY days_since_last_order ASC)`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`dim_customer.rfm_recency_score`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5 = most recent (best), 1 = least recent</w:t>
            </w:r>
          </w:p>
        </w:tc>
      </w:tr>
    </w:tbl>
    <w:p/>
    <w:p>
      <w:pPr>
        <w:pStyle w:val="Heading2"/>
      </w:pPr>
      <w:r>
        <w:t>2.11 RFM Segment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Customer segment based on R/F/M scores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Business logic mapping R+F+M combinations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`dim_customer.rfm_segment`</w:t>
            </w:r>
          </w:p>
        </w:tc>
      </w:tr>
      <w:tr>
        <w:tc>
          <w:tcPr>
            <w:tcW w:type="dxa" w:w="4320"/>
          </w:tcPr>
          <w:p>
            <w:r>
              <w:t>**Segments**</w:t>
            </w:r>
          </w:p>
        </w:tc>
        <w:tc>
          <w:tcPr>
            <w:tcW w:type="dxa" w:w="4320"/>
          </w:tcPr>
          <w:p>
            <w:r>
              <w:t>Champions, Loyal, Potential Loyalists, New Customers, Promising, Needs Attention, About to Sleep, At Risk, Can't Lose, Hibernating, Lost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Product Performance Metrics (10)</w:t>
      </w:r>
    </w:p>
    <w:p>
      <w:pPr>
        <w:pStyle w:val="Heading2"/>
      </w:pPr>
      <w:r>
        <w:t>3.1 Units Sold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quantity sold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`SUM(quantity_ordered)`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`fact_order_line_item.quantity_ordered`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`stg_order_line_items.quantity`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`orders.lineItems.quantity`</w:t>
            </w:r>
          </w:p>
        </w:tc>
      </w:tr>
    </w:tbl>
    <w:p/>
    <w:p>
      <w:pPr>
        <w:pStyle w:val="Heading2"/>
      </w:pPr>
      <w:r>
        <w:t>3.2 Product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by product/variant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`SUM(net_amount) GROUP BY product_key`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`fact_order_line_item.net_amount`, `product_key`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`stg_order_line_items.discounted_total`, `variant_id`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Join to dim_product for attributes</w:t>
            </w:r>
          </w:p>
        </w:tc>
      </w:tr>
    </w:tbl>
    <w:p/>
    <w:p>
      <w:pPr>
        <w:pStyle w:val="Heading2"/>
      </w:pPr>
      <w:r>
        <w:t>3.3 Average Selling Price (ASP)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Average revenue per unit sold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`SUM(net_amount) / SUM(quantity_ordered)`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`fact_order_line_item.net_amount`, `quantity_ordered`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Compare to list price for discount impact</w:t>
            </w:r>
          </w:p>
        </w:tc>
      </w:tr>
    </w:tbl>
    <w:p/>
    <w:p>
      <w:pPr>
        <w:pStyle w:val="Heading2"/>
      </w:pPr>
      <w:r>
        <w:t>3.4 Gross Margin $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Profit after COGS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`net_amount - (quantity_ordered * unit_cost)`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`fact_order_line_item.gross_margin`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`stg_order_line_items` + `stg_product_variants.cost`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`productVariants.inventoryItem.unitCost.amount`</w:t>
            </w:r>
          </w:p>
        </w:tc>
      </w:tr>
    </w:tbl>
    <w:p/>
    <w:p>
      <w:pPr>
        <w:pStyle w:val="Heading2"/>
      </w:pPr>
      <w:r>
        <w:t>3.5 Gross Margin %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Margin as percentage of revenue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`(gross_margin / net_amount)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`fact_order_line_item.gross_margin_percent`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Pre-calculated in fact table</w:t>
            </w:r>
          </w:p>
        </w:tc>
      </w:tr>
    </w:tbl>
    <w:p/>
    <w:p>
      <w:pPr>
        <w:pStyle w:val="Heading2"/>
      </w:pPr>
      <w:r>
        <w:t>3.6 Available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Units available to sell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Direct field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`fact_inventory_snapshot.available_quantity`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`stg_inventory_levels.available`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`inventoryLevels.quantities[name="available"].quantity`</w:t>
            </w:r>
          </w:p>
        </w:tc>
      </w:tr>
    </w:tbl>
    <w:p/>
    <w:p>
      <w:pPr>
        <w:pStyle w:val="Heading2"/>
      </w:pPr>
      <w:r>
        <w:t>3.7 Inventory Value (Cost)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Inventory valued at cost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`on_hand_quantity * unit_cost`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`fact_inventory_snapshot.inventory_cost_value`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`stg_inventory_levels.on_hand` + `stg_product_variants.cost`</w:t>
            </w:r>
          </w:p>
        </w:tc>
      </w:tr>
    </w:tbl>
    <w:p/>
    <w:p>
      <w:pPr>
        <w:pStyle w:val="Heading2"/>
      </w:pPr>
      <w:r>
        <w:t>3.8 Stock-Out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SKUs with zero available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`COUNT(is_out_of_stock = TRUE) / COUNT(*)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`fact_inventory_snapshot.is_out_of_stock`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`stg_inventory_levels.available = 0`</w:t>
            </w:r>
          </w:p>
        </w:tc>
      </w:tr>
    </w:tbl>
    <w:p/>
    <w:p>
      <w:pPr>
        <w:pStyle w:val="Heading2"/>
      </w:pPr>
      <w:r>
        <w:t>3.9 Product Return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units returned by product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`SUM(refunded_qty) / SUM(sold_qty)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`fact_refund` + `fact_order_line_item`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`stg_refund_line_items.quantity` + `stg_order_line_items.quantity`</w:t>
            </w:r>
          </w:p>
        </w:tc>
      </w:tr>
    </w:tbl>
    <w:p/>
    <w:p>
      <w:pPr>
        <w:pStyle w:val="Heading2"/>
      </w:pPr>
      <w:r>
        <w:t>3.10 Sell-Through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starting inventory sold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`Units Sold / Beginning Inventory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`fact_order_line_item` + `fact_inventory_snapshot`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Requires historical inventory snapshots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Marketing &amp; Promotions Metrics (9)</w:t>
      </w:r>
    </w:p>
    <w:p>
      <w:pPr>
        <w:pStyle w:val="Heading2"/>
      </w:pPr>
      <w:r>
        <w:t>4.1 Discount Usage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orders using a discount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`COUNT(has_discount = TRUE) / COUNT(*)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`fact_order.has_discount`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`stg_orders.total_discounts &gt; 0`</w:t>
            </w:r>
          </w:p>
        </w:tc>
      </w:tr>
    </w:tbl>
    <w:p/>
    <w:p>
      <w:pPr>
        <w:pStyle w:val="Heading2"/>
      </w:pPr>
      <w:r>
        <w:t>4.2 Total Discount Amount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Sum of all discounts applied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`SUM(discount_amount)`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`fact_order.discount_amount`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`stg_orders.total_discounts`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`orders.totalDiscountsSet.shopMoney.amount`</w:t>
            </w:r>
          </w:p>
        </w:tc>
      </w:tr>
    </w:tbl>
    <w:p/>
    <w:p>
      <w:pPr>
        <w:pStyle w:val="Heading2"/>
      </w:pPr>
      <w:r>
        <w:t>4.3 Average Discount per 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Average discount on discounted orders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`SUM(discount_amount) / COUNT(has_discount = TRUE)`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`fact_order.discount_amount`, `has_discount`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Only count discounted orders in denominator</w:t>
            </w:r>
          </w:p>
        </w:tc>
      </w:tr>
    </w:tbl>
    <w:p/>
    <w:p>
      <w:pPr>
        <w:pStyle w:val="Heading2"/>
      </w:pPr>
      <w:r>
        <w:t>4.4 Discount Code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attributed to specific discount codes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GROUP BY discount_code`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`discount_1_code`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`stg_order_discount_applications.code`</w:t>
            </w:r>
          </w:p>
        </w:tc>
      </w:tr>
    </w:tbl>
    <w:p/>
    <w:p>
      <w:pPr>
        <w:pStyle w:val="Heading2"/>
      </w:pPr>
      <w:r>
        <w:t>4.5 Discount Code Usage Count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Times a specific code was redeemed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Direct field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`dim_discount.current_usage_count`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`stg_discount_codes.usage_count`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`codeDiscountNodes.codeDiscount.codes.asyncUsageCount`</w:t>
            </w:r>
          </w:p>
        </w:tc>
      </w:tr>
    </w:tbl>
    <w:p/>
    <w:p>
      <w:pPr>
        <w:pStyle w:val="Heading2"/>
      </w:pPr>
      <w:r>
        <w:t>4.6 Discount Redemption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allowed uses consumed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`usage_count / usage_limit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`dim_discount.current_usage_count`, `usage_limit`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NULL usage_limit means unlimited</w:t>
            </w:r>
          </w:p>
        </w:tc>
      </w:tr>
    </w:tbl>
    <w:p/>
    <w:p>
      <w:pPr>
        <w:pStyle w:val="Heading2"/>
      </w:pPr>
      <w:r>
        <w:t>4.7 Revenue by Landing Site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by first URL visited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GROUP BY landing_site`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`landing_site`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`stg_orders.landing_site`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`orders.landingSite`</w:t>
            </w:r>
          </w:p>
        </w:tc>
      </w:tr>
    </w:tbl>
    <w:p/>
    <w:p>
      <w:pPr>
        <w:pStyle w:val="Heading2"/>
      </w:pPr>
      <w:r>
        <w:t>4.8 Revenue by Referring Site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by traffic source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`SUM(total_amount) GROUP BY referring_site`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`fact_order.total_amount`, `referring_site`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`stg_orders.referring_site`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`orders.referringSite`</w:t>
            </w:r>
          </w:p>
        </w:tc>
      </w:tr>
    </w:tbl>
    <w:p/>
    <w:p>
      <w:pPr>
        <w:pStyle w:val="Heading2"/>
      </w:pPr>
      <w:r>
        <w:t>4.9 Cart Abandonment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checkouts not completed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`Abandoned / (Abandoned + Completed) * 100`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`stg_abandoned_checkouts.id`, `completed_at`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`abandonedCheckouts.completedAt`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Abandoned = `completed_at IS NULL`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Operations &amp; Fulfillment Metrics (11)</w:t>
      </w:r>
    </w:p>
    <w:p>
      <w:pPr>
        <w:pStyle w:val="Heading2"/>
      </w:pPr>
      <w:r>
        <w:t>5.1 Fulfillment Time (Hours)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Hours from order to shipment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`AVG(fulfillment_time_hours)`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`fact_fulfillment.fulfillment_time_hours`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`(stg_fulfillments.created_at - stg_orders.created_at) / 3600`</w:t>
            </w:r>
          </w:p>
        </w:tc>
      </w:tr>
    </w:tbl>
    <w:p/>
    <w:p>
      <w:pPr>
        <w:pStyle w:val="Heading2"/>
      </w:pPr>
      <w:r>
        <w:t>5.2 Fulfillment Time (Days)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Days from order to shipment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`AVG(fulfillment_time_days)`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`fact_fulfillment.fulfillment_time_days`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`fulfillment_time_hours / 24`</w:t>
            </w:r>
          </w:p>
        </w:tc>
      </w:tr>
    </w:tbl>
    <w:p/>
    <w:p>
      <w:pPr>
        <w:pStyle w:val="Heading2"/>
      </w:pPr>
      <w:r>
        <w:t>5.3 Same-Day Fulfillment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fulfilled within 24 hours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`COUNT(is_same_day = TRUE) / COUNT(*)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`fact_fulfillment.is_same_day`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`fulfillment_time_hours &lt; 24`</w:t>
            </w:r>
          </w:p>
        </w:tc>
      </w:tr>
    </w:tbl>
    <w:p/>
    <w:p>
      <w:pPr>
        <w:pStyle w:val="Heading2"/>
      </w:pPr>
      <w:r>
        <w:t>5.4 On-Time Shipping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fulfilled within 48 hours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`COUNT(is_within_48h = TRUE) / COUNT(*)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`fact_fulfillment.is_within_48h`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Threshold configurable per business</w:t>
            </w:r>
          </w:p>
        </w:tc>
      </w:tr>
    </w:tbl>
    <w:p/>
    <w:p>
      <w:pPr>
        <w:pStyle w:val="Heading2"/>
      </w:pPr>
      <w:r>
        <w:t>5.5 Late Fulfillment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taking more than 72 hours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`COUNT(is_late = TRUE) / COUNT(*)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`fact_fulfillment.is_late`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`fulfillment_time_hours &gt; 72`</w:t>
            </w:r>
          </w:p>
        </w:tc>
      </w:tr>
    </w:tbl>
    <w:p/>
    <w:p>
      <w:pPr>
        <w:pStyle w:val="Heading2"/>
      </w:pPr>
      <w:r>
        <w:t>5.6 Refund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orders with refunds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`COUNT(DISTINCT refunded_orders) / COUNT(DISTINCT orders)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`fact_refund.order_key` + `fact_order.order_key`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`stg_refunds.order_id` + `stg_orders.id`</w:t>
            </w:r>
          </w:p>
        </w:tc>
      </w:tr>
    </w:tbl>
    <w:p/>
    <w:p>
      <w:pPr>
        <w:pStyle w:val="Heading2"/>
      </w:pPr>
      <w:r>
        <w:t>5.7 Refund Amount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value refunded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`SUM(refund_amount)`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`fact_refund.refund_amount`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`stg_refunds.total_refunded`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`orders.refunds.totalRefundedSet.shopMoney.amount`</w:t>
            </w:r>
          </w:p>
        </w:tc>
      </w:tr>
    </w:tbl>
    <w:p/>
    <w:p>
      <w:pPr>
        <w:pStyle w:val="Heading2"/>
      </w:pPr>
      <w:r>
        <w:t>5.8 Refund % of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Refunds as % of total revenue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`SUM(refund_amount) / SUM(total_amount)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`fact_refund.refund_amount` + `fact_order.total_amount`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Key financial health indicator</w:t>
            </w:r>
          </w:p>
        </w:tc>
      </w:tr>
    </w:tbl>
    <w:p/>
    <w:p>
      <w:pPr>
        <w:pStyle w:val="Heading2"/>
      </w:pPr>
      <w:r>
        <w:t>5.9 Items Refunded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units refunded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`SUM(total_items_refunded)`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`fact_refund.total_items_refunded`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`stg_refund_line_items.quantity`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`orders.refunds.refundLineItems.quantity`</w:t>
            </w:r>
          </w:p>
        </w:tc>
      </w:tr>
    </w:tbl>
    <w:p/>
    <w:p>
      <w:pPr>
        <w:pStyle w:val="Heading2"/>
      </w:pPr>
      <w:r>
        <w:t>5.10 Restock Rate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% of refunded items returned to inventory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`items_restocked / total_items_refunded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`fact_refund.items_restocked`, `total_items_refunded`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`stg_refund_line_items.restock_type`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Restocked when `restock_type IN ('RETURN', 'CANCEL')`</w:t>
            </w:r>
          </w:p>
        </w:tc>
      </w:tr>
    </w:tbl>
    <w:p/>
    <w:p>
      <w:pPr>
        <w:pStyle w:val="Heading2"/>
      </w:pPr>
      <w:r>
        <w:t>5.11 Fulfillments by Location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Distribution of fulfillments by warehouse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`COUNT(*) GROUP BY location_key`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`fact_fulfillment.location_key`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`stg_fulfillments.location_id`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Join to dim_location for details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Financial Metrics (8)</w:t>
      </w:r>
    </w:p>
    <w:p>
      <w:pPr>
        <w:pStyle w:val="Heading2"/>
      </w:pPr>
      <w:r>
        <w:t>6.1 Cost of Goods Sold (COGS)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Direct cost of products sold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`SUM(quantity_ordered * unit_cost)`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`fact_order_line_item.quantity_ordered`, `unit_cost`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`stg_order_line_items.quantity` + `stg_product_variants.cost`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`productVariants.inventoryItem.unitCost.amount`</w:t>
            </w:r>
          </w:p>
        </w:tc>
      </w:tr>
    </w:tbl>
    <w:p/>
    <w:p>
      <w:pPr>
        <w:pStyle w:val="Heading2"/>
      </w:pPr>
      <w:r>
        <w:t>6.2 Gross Profit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minus COGS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`SUM(net_amount) - SUM(quantity_ordered * unit_cost)`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`fact_order_line_item.gross_margin`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Pre-calculated per line item</w:t>
            </w:r>
          </w:p>
        </w:tc>
      </w:tr>
    </w:tbl>
    <w:p/>
    <w:p>
      <w:pPr>
        <w:pStyle w:val="Heading2"/>
      </w:pPr>
      <w:r>
        <w:t>6.3 Gross Profit Margin %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Gross profit as % of revenue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`(Gross Profit / Net Revenue) * 100`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`fact_order_line_item.gross_margin`, `net_amount`</w:t>
            </w:r>
          </w:p>
        </w:tc>
      </w:tr>
      <w:tr>
        <w:tc>
          <w:tcPr>
            <w:tcW w:type="dxa" w:w="4320"/>
          </w:tcPr>
          <w:p>
            <w:r>
              <w:t>**Benchmark**</w:t>
            </w:r>
          </w:p>
        </w:tc>
        <w:tc>
          <w:tcPr>
            <w:tcW w:type="dxa" w:w="4320"/>
          </w:tcPr>
          <w:p>
            <w:r>
              <w:t>50-70% for fashion, 20-40% for electronics</w:t>
            </w:r>
          </w:p>
        </w:tc>
      </w:tr>
    </w:tbl>
    <w:p/>
    <w:p>
      <w:pPr>
        <w:pStyle w:val="Heading2"/>
      </w:pPr>
      <w:r>
        <w:t>6.4 Tax Collected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Total sales tax collected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`SUM(tax_amount)`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`fact_order.tax_amount`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`stg_orders.total_tax`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`orders.totalTaxSet.shopMoney.amount`</w:t>
            </w:r>
          </w:p>
        </w:tc>
      </w:tr>
    </w:tbl>
    <w:p/>
    <w:p>
      <w:pPr>
        <w:pStyle w:val="Heading2"/>
      </w:pPr>
      <w:r>
        <w:t>6.5 Tax by Region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Tax collected by geography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`SUM(tax_amount) GROUP BY country`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`fact_order.tax_amount` + `dim_geography`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Join on shipping_geography_key</w:t>
            </w:r>
          </w:p>
        </w:tc>
      </w:tr>
    </w:tbl>
    <w:p/>
    <w:p>
      <w:pPr>
        <w:pStyle w:val="Heading2"/>
      </w:pPr>
      <w:r>
        <w:t>6.6 Shipping Revenue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from shipping charges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`SUM(shipping_amount)`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`fact_order.shipping_amount`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`stg_orders.total_shipping`</w:t>
            </w:r>
          </w:p>
        </w:tc>
      </w:tr>
      <w:tr>
        <w:tc>
          <w:tcPr>
            <w:tcW w:type="dxa" w:w="4320"/>
          </w:tcPr>
          <w:p>
            <w:r>
              <w:t>**API Field**</w:t>
            </w:r>
          </w:p>
        </w:tc>
        <w:tc>
          <w:tcPr>
            <w:tcW w:type="dxa" w:w="4320"/>
          </w:tcPr>
          <w:p>
            <w:r>
              <w:t>`orders.totalShippingPriceSet.shopMoney.amount`</w:t>
            </w:r>
          </w:p>
        </w:tc>
      </w:tr>
    </w:tbl>
    <w:p/>
    <w:p>
      <w:pPr>
        <w:pStyle w:val="Heading2"/>
      </w:pPr>
      <w:r>
        <w:t>6.7 Net Revenue After Refunds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Revenue minus all refunds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`SUM(total_price - total_refunded)`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`fact_order.net_amount`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`stg_orders.total_price - stg_orders.total_refunded`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True realized revenue</w:t>
            </w:r>
          </w:p>
        </w:tc>
      </w:tr>
    </w:tbl>
    <w:p/>
    <w:p>
      <w:pPr>
        <w:pStyle w:val="Heading2"/>
      </w:pPr>
      <w:r>
        <w:t>6.8 Inventory Valuation (Retail)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**Definition**</w:t>
            </w:r>
          </w:p>
        </w:tc>
        <w:tc>
          <w:tcPr>
            <w:tcW w:type="dxa" w:w="4320"/>
          </w:tcPr>
          <w:p>
            <w:r>
              <w:t>Inventory valued at selling price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`SUM(on_hand_quantity * unit_price)`</w:t>
            </w:r>
          </w:p>
        </w:tc>
      </w:tr>
      <w:tr>
        <w:tc>
          <w:tcPr>
            <w:tcW w:type="dxa" w:w="4320"/>
          </w:tcPr>
          <w:p>
            <w:r>
              <w:t>**DWH Source**</w:t>
            </w:r>
          </w:p>
        </w:tc>
        <w:tc>
          <w:tcPr>
            <w:tcW w:type="dxa" w:w="4320"/>
          </w:tcPr>
          <w:p>
            <w:r>
              <w:t>`fact_inventory_snapshot.inventory_retail_value`</w:t>
            </w:r>
          </w:p>
        </w:tc>
      </w:tr>
      <w:tr>
        <w:tc>
          <w:tcPr>
            <w:tcW w:type="dxa" w:w="4320"/>
          </w:tcPr>
          <w:p>
            <w:r>
              <w:t>**STG Source**</w:t>
            </w:r>
          </w:p>
        </w:tc>
        <w:tc>
          <w:tcPr>
            <w:tcW w:type="dxa" w:w="4320"/>
          </w:tcPr>
          <w:p>
            <w:r>
              <w:t>`stg_inventory_levels.on_hand` + `stg_product_variants.price`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Compare to cost valuation for potential margin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External Data Requirements</w:t>
      </w:r>
    </w:p>
    <w:p>
      <w:r>
        <w:t>These metrics require data from outside Shopify: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External Source</w:t>
            </w:r>
          </w:p>
        </w:tc>
      </w:tr>
      <w:tr>
        <w:tc>
          <w:tcPr>
            <w:tcW w:type="dxa" w:w="4320"/>
          </w:tcPr>
          <w:p>
            <w:r>
              <w:t>Customer Acquisition Cost (CAC)</w:t>
            </w:r>
          </w:p>
        </w:tc>
        <w:tc>
          <w:tcPr>
            <w:tcW w:type="dxa" w:w="4320"/>
          </w:tcPr>
          <w:p>
            <w:r>
              <w:t>Marketing platforms (Google/Meta ads)</w:t>
            </w:r>
          </w:p>
        </w:tc>
      </w:tr>
      <w:tr>
        <w:tc>
          <w:tcPr>
            <w:tcW w:type="dxa" w:w="4320"/>
          </w:tcPr>
          <w:p>
            <w:r>
              <w:t>ROAS (Return on Ad Spend)</w:t>
            </w:r>
          </w:p>
        </w:tc>
        <w:tc>
          <w:tcPr>
            <w:tcW w:type="dxa" w:w="4320"/>
          </w:tcPr>
          <w:p>
            <w:r>
              <w:t>Marketing platforms</w:t>
            </w:r>
          </w:p>
        </w:tc>
      </w:tr>
      <w:tr>
        <w:tc>
          <w:tcPr>
            <w:tcW w:type="dxa" w:w="4320"/>
          </w:tcPr>
          <w:p>
            <w:r>
              <w:t>Marketing ROI</w:t>
            </w:r>
          </w:p>
        </w:tc>
        <w:tc>
          <w:tcPr>
            <w:tcW w:type="dxa" w:w="4320"/>
          </w:tcPr>
          <w:p>
            <w:r>
              <w:t>All marketing costs</w:t>
            </w:r>
          </w:p>
        </w:tc>
      </w:tr>
      <w:tr>
        <w:tc>
          <w:tcPr>
            <w:tcW w:type="dxa" w:w="4320"/>
          </w:tcPr>
          <w:p>
            <w:r>
              <w:t>Shipping Cost (Actual)</w:t>
            </w:r>
          </w:p>
        </w:tc>
        <w:tc>
          <w:tcPr>
            <w:tcW w:type="dxa" w:w="4320"/>
          </w:tcPr>
          <w:p>
            <w:r>
              <w:t>Carrier invoices</w:t>
            </w:r>
          </w:p>
        </w:tc>
      </w:tr>
      <w:tr>
        <w:tc>
          <w:tcPr>
            <w:tcW w:type="dxa" w:w="4320"/>
          </w:tcPr>
          <w:p>
            <w:r>
              <w:t>Revenue Per Visitor</w:t>
            </w:r>
          </w:p>
        </w:tc>
        <w:tc>
          <w:tcPr>
            <w:tcW w:type="dxa" w:w="4320"/>
          </w:tcPr>
          <w:p>
            <w:r>
              <w:t>Analytics platform (GA4)</w:t>
            </w:r>
          </w:p>
        </w:tc>
      </w:tr>
      <w:tr>
        <w:tc>
          <w:tcPr>
            <w:tcW w:type="dxa" w:w="4320"/>
          </w:tcPr>
          <w:p>
            <w:r>
              <w:t>Conversion Rate</w:t>
            </w:r>
          </w:p>
        </w:tc>
        <w:tc>
          <w:tcPr>
            <w:tcW w:type="dxa" w:w="4320"/>
          </w:tcPr>
          <w:p>
            <w:r>
              <w:t>Analytics platform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Industry Benchmarks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Fashion/Apparel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Electronics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General</w:t>
            </w:r>
          </w:p>
        </w:tc>
      </w:tr>
      <w:tr>
        <w:tc>
          <w:tcPr>
            <w:tcW w:type="dxa" w:w="2160"/>
          </w:tcPr>
          <w:p>
            <w:r>
              <w:t>AOV</w:t>
            </w:r>
          </w:p>
        </w:tc>
        <w:tc>
          <w:tcPr>
            <w:tcW w:type="dxa" w:w="2160"/>
          </w:tcPr>
          <w:p>
            <w:r>
              <w:t>$80-150</w:t>
            </w:r>
          </w:p>
        </w:tc>
        <w:tc>
          <w:tcPr>
            <w:tcW w:type="dxa" w:w="2160"/>
          </w:tcPr>
          <w:p>
            <w:r>
              <w:t>$150-300</w:t>
            </w:r>
          </w:p>
        </w:tc>
        <w:tc>
          <w:tcPr>
            <w:tcW w:type="dxa" w:w="2160"/>
          </w:tcPr>
          <w:p>
            <w:r>
              <w:t>$75-100</w:t>
            </w:r>
          </w:p>
        </w:tc>
      </w:tr>
      <w:tr>
        <w:tc>
          <w:tcPr>
            <w:tcW w:type="dxa" w:w="2160"/>
          </w:tcPr>
          <w:p>
            <w:r>
              <w:t>Cart Abandonment</w:t>
            </w:r>
          </w:p>
        </w:tc>
        <w:tc>
          <w:tcPr>
            <w:tcW w:type="dxa" w:w="2160"/>
          </w:tcPr>
          <w:p>
            <w:r>
              <w:t>70-75%</w:t>
            </w:r>
          </w:p>
        </w:tc>
        <w:tc>
          <w:tcPr>
            <w:tcW w:type="dxa" w:w="2160"/>
          </w:tcPr>
          <w:p>
            <w:r>
              <w:t>65-70%</w:t>
            </w:r>
          </w:p>
        </w:tc>
        <w:tc>
          <w:tcPr>
            <w:tcW w:type="dxa" w:w="2160"/>
          </w:tcPr>
          <w:p>
            <w:r>
              <w:t>69.99%</w:t>
            </w:r>
          </w:p>
        </w:tc>
      </w:tr>
      <w:tr>
        <w:tc>
          <w:tcPr>
            <w:tcW w:type="dxa" w:w="2160"/>
          </w:tcPr>
          <w:p>
            <w:r>
              <w:t>Return Rate</w:t>
            </w:r>
          </w:p>
        </w:tc>
        <w:tc>
          <w:tcPr>
            <w:tcW w:type="dxa" w:w="2160"/>
          </w:tcPr>
          <w:p>
            <w:r>
              <w:t>20-30%</w:t>
            </w:r>
          </w:p>
        </w:tc>
        <w:tc>
          <w:tcPr>
            <w:tcW w:type="dxa" w:w="2160"/>
          </w:tcPr>
          <w:p>
            <w:r>
              <w:t>8-12%</w:t>
            </w:r>
          </w:p>
        </w:tc>
        <w:tc>
          <w:tcPr>
            <w:tcW w:type="dxa" w:w="2160"/>
          </w:tcPr>
          <w:p>
            <w:r>
              <w:t>15-20%</w:t>
            </w:r>
          </w:p>
        </w:tc>
      </w:tr>
      <w:tr>
        <w:tc>
          <w:tcPr>
            <w:tcW w:type="dxa" w:w="2160"/>
          </w:tcPr>
          <w:p>
            <w:r>
              <w:t>Repeat Purchase Rate</w:t>
            </w:r>
          </w:p>
        </w:tc>
        <w:tc>
          <w:tcPr>
            <w:tcW w:type="dxa" w:w="2160"/>
          </w:tcPr>
          <w:p>
            <w:r>
              <w:t>25-30%</w:t>
            </w:r>
          </w:p>
        </w:tc>
        <w:tc>
          <w:tcPr>
            <w:tcW w:type="dxa" w:w="2160"/>
          </w:tcPr>
          <w:p>
            <w:r>
              <w:t>15-20%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50-70%</w:t>
            </w:r>
          </w:p>
        </w:tc>
        <w:tc>
          <w:tcPr>
            <w:tcW w:type="dxa" w:w="2160"/>
          </w:tcPr>
          <w:p>
            <w:r>
              <w:t>20-40%</w:t>
            </w:r>
          </w:p>
        </w:tc>
        <w:tc>
          <w:tcPr>
            <w:tcW w:type="dxa" w:w="2160"/>
          </w:tcPr>
          <w:p>
            <w:r>
              <w:t>40-50%</w:t>
            </w:r>
          </w:p>
        </w:tc>
      </w:tr>
      <w:tr>
        <w:tc>
          <w:tcPr>
            <w:tcW w:type="dxa" w:w="2160"/>
          </w:tcPr>
          <w:p>
            <w:r>
              <w:t>Fulfillment Time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Set</w:t>
      </w:r>
    </w:p>
    <w:p>
      <w:r>
        <w:t>This metrics reference is part of a 5-document set:</w:t>
      </w:r>
    </w:p>
    <w:p>
      <w:pPr>
        <w:pStyle w:val="ListNumber"/>
      </w:pPr>
      <w:r/>
      <w:r>
        <w:rPr>
          <w:b/>
        </w:rPr>
        <w:t>Architecture Overview</w:t>
      </w:r>
      <w:r>
        <w:t xml:space="preserve"> - Design principles and structure</w:t>
      </w:r>
    </w:p>
    <w:p>
      <w:pPr>
        <w:pStyle w:val="ListNumber"/>
      </w:pPr>
      <w:r/>
      <w:r>
        <w:rPr>
          <w:b/>
        </w:rPr>
        <w:t>Staging Schema</w:t>
      </w:r>
      <w:r>
        <w:t xml:space="preserve"> - All 16 STG table definitions</w:t>
      </w:r>
    </w:p>
    <w:p>
      <w:pPr>
        <w:pStyle w:val="ListNumber"/>
      </w:pPr>
      <w:r/>
      <w:r>
        <w:rPr>
          <w:b/>
        </w:rPr>
        <w:t>Warehouse Schema</w:t>
      </w:r>
      <w:r>
        <w:t xml:space="preserve"> - All dimension and fact table definitions</w:t>
      </w:r>
    </w:p>
    <w:p>
      <w:pPr>
        <w:pStyle w:val="ListNumber"/>
      </w:pPr>
      <w:r/>
      <w:r>
        <w:rPr>
          <w:b/>
        </w:rPr>
        <w:t>Data Lineage</w:t>
      </w:r>
      <w:r>
        <w:t xml:space="preserve"> - Transformation details and examples</w:t>
      </w:r>
    </w:p>
    <w:p>
      <w:pPr>
        <w:pStyle w:val="ListNumber"/>
      </w:pPr>
      <w:r/>
      <w:r>
        <w:rPr>
          <w:b/>
        </w:rPr>
        <w:t>Metrics Reference</w:t>
      </w:r>
      <w:r>
        <w:t xml:space="preserve"> (this document) - 57 metrics with complete lineage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