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Simulation Results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Power and Relative Efficiency Across Different Scenarios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Follow-up Time t_H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Follow-up Time t_H+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Recruitment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Power (RMST, t_H)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Power (PH, t_H)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Relative Efficiency (t_H)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Power (RMST, t_H+)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Power (PH, t_H+)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Relative Efficiency (t_H+)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Events &gt; τ (t_H+)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Instant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2024-10-19T17:02:00Z</dcterms:created>
  <dcterms:modified xsi:type="dcterms:W3CDTF">2024-10-19T17:02:00Z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