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E0001" w14:textId="77777777" w:rsidR="00F4567A" w:rsidRDefault="00121F3D">
      <w:pPr>
        <w:spacing w:before="300" w:after="150"/>
        <w:jc w:val="center"/>
      </w:pPr>
      <w:r>
        <w:rPr>
          <w:b/>
          <w:bCs/>
          <w:sz w:val="48"/>
          <w:szCs w:val="48"/>
        </w:rPr>
        <w:t>CCNA Lab Companion</w:t>
      </w:r>
    </w:p>
    <w:p w14:paraId="0EEE0002" w14:textId="77777777" w:rsidR="00F4567A" w:rsidRDefault="00121F3D">
      <w:pPr>
        <w:spacing w:after="120"/>
        <w:jc w:val="center"/>
      </w:pPr>
      <w:r>
        <w:rPr>
          <w:i/>
          <w:iCs/>
          <w:color w:val="000000"/>
          <w:sz w:val="26"/>
          <w:szCs w:val="26"/>
        </w:rPr>
        <w:t>Short labs for the topics covered in the CCNA study notes</w:t>
      </w:r>
    </w:p>
    <w:p w14:paraId="0EEE0003" w14:textId="77777777" w:rsidR="00F4567A" w:rsidRDefault="00121F3D">
      <w:pPr>
        <w:pStyle w:val="Heading1"/>
      </w:pPr>
      <w:r>
        <w:t>How to use these labs</w:t>
      </w:r>
    </w:p>
    <w:p w14:paraId="0EEE0004" w14:textId="77777777" w:rsidR="00F4567A" w:rsidRDefault="00121F3D">
      <w:pPr>
        <w:shd w:val="clear" w:color="auto" w:fill="595959"/>
        <w:spacing w:before="40" w:after="100"/>
      </w:pPr>
      <w:r>
        <w:rPr>
          <w:b/>
          <w:bCs/>
          <w:i/>
          <w:iCs/>
          <w:color w:val="FFFFFF"/>
          <w:sz w:val="18"/>
          <w:szCs w:val="18"/>
        </w:rPr>
        <w:t xml:space="preserve">📋 Study aid — one short lab per topic already covered in CCNA.docx. Part numbers below refer to CCNA.docx.</w:t>
      </w:r>
    </w:p>
    <w:p w14:paraId="0EEE0005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Full-network lab: </w:t>
      </w:r>
      <w:r>
        <w:t xml:space="preserve">the repo folder packet-tracer-lab/ has a complete Packet Tracer topology with configs for each device. Jeremy's own labs are the main practice; use these as extra small exercises.</w:t>
      </w:r>
    </w:p>
    <w:p w14:paraId="0EEE0006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Packet Tracer note: </w:t>
      </w:r>
      <w:r>
        <w:t xml:space="preserve">some commands differ between PT models (e.g. switchport trunk encapsulation dot1q is not accepted on a 2960; on a real multilayer switch it may be required before switchport mode trunk).</w:t>
      </w:r>
    </w:p>
    <w:p w14:paraId="0EEE0007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No CLI lab: </w:t>
      </w:r>
      <w:r>
        <w:t xml:space="preserve">wireless (WLC GUI steps are in packet-tracer-lab/configs/wlc1-gui-steps.md) and automation.</w:t>
      </w:r>
    </w:p>
    <w:p w14:paraId="0EEE0008" w14:textId="77777777" w:rsidR="00F4567A" w:rsidRDefault="00121F3D">
      <w:pPr>
        <w:pStyle w:val="Heading2"/>
      </w:pPr>
      <w:r>
        <w:t>Lab 1 — Basic device setup (Parts 5–6)</w:t>
      </w:r>
    </w:p>
    <w:p w14:paraId="0EEE0009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Goal: </w:t>
      </w:r>
      <w:r>
        <w:t xml:space="preserve">Name the router, protect privileged mode, bring up an interface, save.</w:t>
      </w:r>
    </w:p>
    <w:p w14:paraId="0EEE000A" w14:textId="77777777" w:rsidR="00F4567A" w:rsidRDefault="00121F3D">
      <w:pPr>
        <w:shd w:val="clear" w:color="auto" w:fill="F0F0F0"/>
        <w:spacing w:before="6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enable</w:t>
      </w:r>
    </w:p>
    <w:p w14:paraId="0EEE000B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configure terminal</w:t>
      </w:r>
    </w:p>
    <w:p w14:paraId="0EEE000C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hostname R1</w:t>
      </w:r>
    </w:p>
    <w:p w14:paraId="0EEE000D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enable secret Lab-Enable1!</w:t>
      </w:r>
    </w:p>
    <w:p w14:paraId="0EEE000E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service password-encryption</w:t>
      </w:r>
    </w:p>
    <w:p w14:paraId="0EEE000F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interface g0/0</w:t>
      </w:r>
    </w:p>
    <w:p w14:paraId="0EEE0010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description To-SW1</w:t>
      </w:r>
    </w:p>
    <w:p w14:paraId="0EEE0011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ip address 192.168.1.1 255.255.255.0</w:t>
      </w:r>
    </w:p>
    <w:p w14:paraId="0EEE0012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no shutdown</w:t>
      </w:r>
    </w:p>
    <w:p w14:paraId="0EEE0013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end</w:t>
      </w:r>
    </w:p>
    <w:p w14:paraId="0EEE0014" w14:textId="77777777" w:rsidR="00F4567A" w:rsidRDefault="00121F3D">
      <w:pPr>
        <w:shd w:val="clear" w:color="auto" w:fill="F0F0F0"/>
        <w:spacing w:before="0" w:after="6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copy running-config startup-config</w:t>
      </w:r>
    </w:p>
    <w:p w14:paraId="0EEE0015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Verify: </w:t>
      </w:r>
      <w:r>
        <w:t xml:space="preserve">show ip interface brief, show running-config, show version.</w:t>
      </w:r>
    </w:p>
    <w:p w14:paraId="0EEE0016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Break it: </w:t>
      </w:r>
      <w:r>
        <w:t xml:space="preserve">shutdown the interface, then fix it; give two connected interfaces the same subnet and read the error.</w:t>
      </w:r>
    </w:p>
    <w:p w14:paraId="0EEE0017" w14:textId="77777777" w:rsidR="00F4567A" w:rsidRDefault="00121F3D">
      <w:pPr>
        <w:pStyle w:val="Heading2"/>
      </w:pPr>
      <w:r>
        <w:t>Lab 2 — VLANs, trunk and inter-VLAN routing (Part 10)</w:t>
      </w:r>
    </w:p>
    <w:p w14:paraId="0EEE0018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Goal: </w:t>
      </w:r>
      <w:r>
        <w:t xml:space="preserve">Two VLANs across a trunk, routed by a router-on-a-stick.</w:t>
      </w:r>
    </w:p>
    <w:p w14:paraId="0EEE0019" w14:textId="77777777" w:rsidR="00F4567A" w:rsidRDefault="00121F3D">
      <w:pPr>
        <w:shd w:val="clear" w:color="auto" w:fill="F0F0F0"/>
        <w:spacing w:before="6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! SW1</w:t>
      </w:r>
    </w:p>
    <w:p w14:paraId="0EEE001A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vlan 10</w:t>
      </w:r>
    </w:p>
    <w:p w14:paraId="0EEE001B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name SALES</w:t>
      </w:r>
    </w:p>
    <w:p w14:paraId="0EEE001C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vlan 20</w:t>
      </w:r>
    </w:p>
    <w:p w14:paraId="0EEE001D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name IT</w:t>
      </w:r>
    </w:p>
    <w:p w14:paraId="0EEE001E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vlan 99</w:t>
      </w:r>
    </w:p>
    <w:p w14:paraId="0EEE001F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name NATIVE</w:t>
      </w:r>
    </w:p>
    <w:p w14:paraId="0EEE0020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interface fa0/1</w:t>
      </w:r>
    </w:p>
    <w:p w14:paraId="0EEE0021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switchport mode access</w:t>
      </w:r>
    </w:p>
    <w:p w14:paraId="0EEE0022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switchport access vlan 10</w:t>
      </w:r>
    </w:p>
    <w:p w14:paraId="0EEE0023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interface fa0/2</w:t>
      </w:r>
    </w:p>
    <w:p w14:paraId="0EEE0024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switchport mode access</w:t>
      </w:r>
    </w:p>
    <w:p w14:paraId="0EEE0025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switchport access vlan 20</w:t>
      </w:r>
    </w:p>
    <w:p w14:paraId="0EEE0026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interface g0/1</w:t>
      </w:r>
    </w:p>
    <w:p w14:paraId="0EEE0027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switchport mode trunk</w:t>
      </w:r>
    </w:p>
    <w:p w14:paraId="0EEE0028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switchport trunk native vlan 99</w:t>
      </w:r>
    </w:p>
    <w:p w14:paraId="0EEE0029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/>
      </w:r>
    </w:p>
    <w:p w14:paraId="0EEE002A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! R1 (router-on-a-stick)</w:t>
      </w:r>
    </w:p>
    <w:p w14:paraId="0EEE002B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interface g0/0</w:t>
      </w:r>
    </w:p>
    <w:p w14:paraId="0EEE002C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no shutdown</w:t>
      </w:r>
    </w:p>
    <w:p w14:paraId="0EEE002D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interface g0/0.10</w:t>
      </w:r>
    </w:p>
    <w:p w14:paraId="0EEE002E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encapsulation dot1q 10</w:t>
      </w:r>
    </w:p>
    <w:p w14:paraId="0EEE002F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ip address 192.168.10.1 255.255.255.0</w:t>
      </w:r>
    </w:p>
    <w:p w14:paraId="0EEE0030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interface g0/0.20</w:t>
      </w:r>
    </w:p>
    <w:p w14:paraId="0EEE0031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encapsulation dot1q 20</w:t>
      </w:r>
    </w:p>
    <w:p w14:paraId="0EEE0032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ip address 192.168.20.1 255.255.255.0</w:t>
      </w:r>
    </w:p>
    <w:p w14:paraId="0EEE0033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/>
      </w:r>
    </w:p>
    <w:p w14:paraId="0EEE0034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! Or, on a Layer 3 switch (SVI)</w:t>
      </w:r>
    </w:p>
    <w:p w14:paraId="0EEE0035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ip routing</w:t>
      </w:r>
    </w:p>
    <w:p w14:paraId="0EEE0036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interface vlan 10</w:t>
      </w:r>
    </w:p>
    <w:p w14:paraId="0EEE0037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ip address 192.168.10.1 255.255.255.0</w:t>
      </w:r>
    </w:p>
    <w:p w14:paraId="0EEE0038" w14:textId="77777777" w:rsidR="00F4567A" w:rsidRDefault="00121F3D">
      <w:pPr>
        <w:shd w:val="clear" w:color="auto" w:fill="F0F0F0"/>
        <w:spacing w:before="0" w:after="6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no shutdown</w:t>
      </w:r>
    </w:p>
    <w:p w14:paraId="0EEE0039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Verify: </w:t>
      </w:r>
      <w:r>
        <w:t xml:space="preserve">show vlan brief, show interfaces trunk, show ip interface brief; ping between the two VLANs.</w:t>
      </w:r>
    </w:p>
    <w:p w14:paraId="0EEE003A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Break it: </w:t>
      </w:r>
      <w:r>
        <w:t xml:space="preserve">set a different native VLAN on one end; run switchport trunk allowed vlan 10 and watch VLAN 20 stop working.</w:t>
      </w:r>
    </w:p>
    <w:p w14:paraId="0EEE003B" w14:textId="77777777" w:rsidR="00F4567A" w:rsidRDefault="00121F3D">
      <w:pPr>
        <w:pStyle w:val="Heading2"/>
      </w:pPr>
      <w:r>
        <w:t>Lab 3 — Rapid PVST+ (Part 10)</w:t>
      </w:r>
    </w:p>
    <w:p w14:paraId="0EEE003C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Goal: </w:t>
      </w:r>
      <w:r>
        <w:t xml:space="preserve">Make one switch the root on purpose and protect host ports.</w:t>
      </w:r>
    </w:p>
    <w:p w14:paraId="0EEE003D" w14:textId="77777777" w:rsidR="00F4567A" w:rsidRDefault="00121F3D">
      <w:pPr>
        <w:shd w:val="clear" w:color="auto" w:fill="F0F0F0"/>
        <w:spacing w:before="6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spanning-tree mode rapid-pvst</w:t>
      </w:r>
    </w:p>
    <w:p w14:paraId="0EEE003E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spanning-tree vlan 10 root primary    ! on SW1</w:t>
      </w:r>
    </w:p>
    <w:p w14:paraId="0EEE003F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spanning-tree vlan 10 root secondary  ! on SW2</w:t>
      </w:r>
    </w:p>
    <w:p w14:paraId="0EEE0040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interface fa0/1</w:t>
      </w:r>
    </w:p>
    <w:p w14:paraId="0EEE0041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spanning-tree portfast</w:t>
      </w:r>
    </w:p>
    <w:p w14:paraId="0EEE0042" w14:textId="77777777" w:rsidR="00F4567A" w:rsidRDefault="00121F3D">
      <w:pPr>
        <w:shd w:val="clear" w:color="auto" w:fill="F0F0F0"/>
        <w:spacing w:before="0" w:after="6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spanning-tree bpduguard enable</w:t>
      </w:r>
    </w:p>
    <w:p w14:paraId="0EEE0043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Verify: </w:t>
      </w:r>
      <w:r>
        <w:t xml:space="preserve">show spanning-tree vlan 10 on all three switches in a triangle — find the root, the root ports and the alternate port.</w:t>
      </w:r>
    </w:p>
    <w:p w14:paraId="0EEE0044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Break it: </w:t>
      </w:r>
      <w:r>
        <w:t xml:space="preserve">plug a switch into the BPDU Guard port: the port goes err-disabled. Recover it with shutdown then no shutdown.</w:t>
      </w:r>
    </w:p>
    <w:p w14:paraId="0EEE0045" w14:textId="77777777" w:rsidR="00F4567A" w:rsidRDefault="00121F3D">
      <w:pPr>
        <w:pStyle w:val="Heading2"/>
      </w:pPr>
      <w:r>
        <w:t>Lab 4 — EtherChannel with LACP (Part 10)</w:t>
      </w:r>
    </w:p>
    <w:p w14:paraId="0EEE0046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Goal: </w:t>
      </w:r>
      <w:r>
        <w:t xml:space="preserve">Bundle two links into one trunk.</w:t>
      </w:r>
    </w:p>
    <w:p w14:paraId="0EEE0047" w14:textId="77777777" w:rsidR="00F4567A" w:rsidRDefault="00121F3D">
      <w:pPr>
        <w:shd w:val="clear" w:color="auto" w:fill="F0F0F0"/>
        <w:spacing w:before="6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interface range g0/1-2</w:t>
      </w:r>
    </w:p>
    <w:p w14:paraId="0EEE0048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channel-group 1 mode active</w:t>
      </w:r>
    </w:p>
    <w:p w14:paraId="0EEE0049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interface port-channel 1</w:t>
      </w:r>
    </w:p>
    <w:p w14:paraId="0EEE004A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switchport mode trunk</w:t>
      </w:r>
    </w:p>
    <w:p w14:paraId="0EEE004B" w14:textId="77777777" w:rsidR="00F4567A" w:rsidRDefault="00121F3D">
      <w:pPr>
        <w:shd w:val="clear" w:color="auto" w:fill="F0F0F0"/>
        <w:spacing w:before="0" w:after="6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switchport trunk native vlan 99</w:t>
      </w:r>
    </w:p>
    <w:p w14:paraId="0EEE004C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Verify: </w:t>
      </w:r>
      <w:r>
        <w:t xml:space="preserve">show etherchannel summary (SU and P flags), show spanning-tree (no blocked member links).</w:t>
      </w:r>
    </w:p>
    <w:p w14:paraId="0EEE004D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Break it: </w:t>
      </w:r>
      <w:r>
        <w:t xml:space="preserve">set the other switch to passive/passive, to on, or give one link a different speed and read the flags.</w:t>
      </w:r>
    </w:p>
    <w:p w14:paraId="0EEE004E" w14:textId="77777777" w:rsidR="00F4567A" w:rsidRDefault="00121F3D">
      <w:pPr>
        <w:pStyle w:val="Heading2"/>
      </w:pPr>
      <w:r>
        <w:t>Lab 5 — Static, default and floating routes (Part 9)</w:t>
      </w:r>
    </w:p>
    <w:p w14:paraId="0EEE004F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Goal: </w:t>
      </w:r>
      <w:r>
        <w:t xml:space="preserve">Reach a remote LAN, add a default route, add a backup.</w:t>
      </w:r>
    </w:p>
    <w:p w14:paraId="0EEE0050" w14:textId="77777777" w:rsidR="00F4567A" w:rsidRDefault="00121F3D">
      <w:pPr>
        <w:shd w:val="clear" w:color="auto" w:fill="F0F0F0"/>
        <w:spacing w:before="6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ip route 192.168.20.0 255.255.255.0 10.0.12.2</w:t>
      </w:r>
    </w:p>
    <w:p w14:paraId="0EEE0051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ip route 0.0.0.0 0.0.0.0 10.0.12.2</w:t>
      </w:r>
    </w:p>
    <w:p w14:paraId="0EEE0052" w14:textId="77777777" w:rsidR="00F4567A" w:rsidRDefault="00121F3D">
      <w:pPr>
        <w:shd w:val="clear" w:color="auto" w:fill="F0F0F0"/>
        <w:spacing w:before="0" w:after="6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ip route 192.168.20.0 255.255.255.0 10.0.13.3 200   ! floating backup</w:t>
      </w:r>
    </w:p>
    <w:p w14:paraId="0EEE0053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Verify: </w:t>
      </w:r>
      <w:r>
        <w:t xml:space="preserve">show ip route, ping and traceroute. Shut the primary link: the AD 200 route should appear.</w:t>
      </w:r>
    </w:p>
    <w:p w14:paraId="0EEE0054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Break it: </w:t>
      </w:r>
      <w:r>
        <w:t xml:space="preserve">leave out the return route on the far router, so ping works one way only.</w:t>
      </w:r>
    </w:p>
    <w:p w14:paraId="0EEE0055" w14:textId="77777777" w:rsidR="00F4567A" w:rsidRDefault="00121F3D">
      <w:pPr>
        <w:pStyle w:val="Heading2"/>
      </w:pPr>
      <w:r>
        <w:t>Lab 6 — Single-area OSPF (Part 9)</w:t>
      </w:r>
    </w:p>
    <w:p w14:paraId="0EEE0056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Goal: </w:t>
      </w:r>
      <w:r>
        <w:t xml:space="preserve">Neighbours up, routes learned, default route advertised.</w:t>
      </w:r>
    </w:p>
    <w:p w14:paraId="0EEE0057" w14:textId="77777777" w:rsidR="00F4567A" w:rsidRDefault="00121F3D">
      <w:pPr>
        <w:shd w:val="clear" w:color="auto" w:fill="F0F0F0"/>
        <w:spacing w:before="6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router ospf 1</w:t>
      </w:r>
    </w:p>
    <w:p w14:paraId="0EEE0058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router-id 1.1.1.1</w:t>
      </w:r>
    </w:p>
    <w:p w14:paraId="0EEE0059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network 10.0.12.0 0.0.0.3 area 0</w:t>
      </w:r>
    </w:p>
    <w:p w14:paraId="0EEE005A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network 192.168.1.0 0.0.0.255 area 0</w:t>
      </w:r>
    </w:p>
    <w:p w14:paraId="0EEE005B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passive-interface g0/1</w:t>
      </w:r>
    </w:p>
    <w:p w14:paraId="0EEE005C" w14:textId="77777777" w:rsidR="00F4567A" w:rsidRDefault="00121F3D">
      <w:pPr>
        <w:shd w:val="clear" w:color="auto" w:fill="F0F0F0"/>
        <w:spacing w:before="0" w:after="6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default-information originate</w:t>
      </w:r>
    </w:p>
    <w:p w14:paraId="0EEE005D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Verify: </w:t>
      </w:r>
      <w:r>
        <w:t xml:space="preserve">show ip ospf neighbor, show ip protocols, show ip route ospf.</w:t>
      </w:r>
    </w:p>
    <w:p w14:paraId="0EEE005E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Break it: </w:t>
      </w:r>
      <w:r>
        <w:t xml:space="preserve">put one interface in a different area; make an interface passive on a link that needs a neighbour; change the router ID and apply it with clear ip ospf process.</w:t>
      </w:r>
    </w:p>
    <w:p w14:paraId="0EEE005F" w14:textId="77777777" w:rsidR="00F4567A" w:rsidRDefault="00121F3D">
      <w:pPr>
        <w:pStyle w:val="Heading2"/>
      </w:pPr>
      <w:r>
        <w:t>Lab 7 — RIP and EIGRP (Part 9, background)</w:t>
      </w:r>
    </w:p>
    <w:p w14:paraId="0EEE0060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Goal: </w:t>
      </w:r>
      <w:r>
        <w:t xml:space="preserve">See two dynamic protocols side by side.</w:t>
      </w:r>
    </w:p>
    <w:p w14:paraId="0EEE0061" w14:textId="77777777" w:rsidR="00F4567A" w:rsidRDefault="00121F3D">
      <w:pPr>
        <w:shd w:val="clear" w:color="auto" w:fill="F0F0F0"/>
        <w:spacing w:before="6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router rip</w:t>
      </w:r>
    </w:p>
    <w:p w14:paraId="0EEE0062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version 2</w:t>
      </w:r>
    </w:p>
    <w:p w14:paraId="0EEE0063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no auto-summary</w:t>
      </w:r>
    </w:p>
    <w:p w14:paraId="0EEE0064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network 10.0.0.0</w:t>
      </w:r>
    </w:p>
    <w:p w14:paraId="0EEE0065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router eigrp 100</w:t>
      </w:r>
    </w:p>
    <w:p w14:paraId="0EEE0066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no auto-summary</w:t>
      </w:r>
    </w:p>
    <w:p w14:paraId="0EEE0067" w14:textId="77777777" w:rsidR="00F4567A" w:rsidRDefault="00121F3D">
      <w:pPr>
        <w:shd w:val="clear" w:color="auto" w:fill="F0F0F0"/>
        <w:spacing w:before="0" w:after="6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network 10.0.12.0 0.0.0.3</w:t>
      </w:r>
    </w:p>
    <w:p w14:paraId="0EEE0068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Verify: </w:t>
      </w:r>
      <w:r>
        <w:t xml:space="preserve">show ip protocols, show ip rip database, show ip eigrp neighbors, show ip route (R and D codes, AD 120 and 90).</w:t>
      </w:r>
    </w:p>
    <w:p w14:paraId="0EEE0069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Break it: </w:t>
      </w:r>
      <w:r>
        <w:t xml:space="preserve">use a different EIGRP AS number on one router.</w:t>
      </w:r>
    </w:p>
    <w:p w14:paraId="0EEE006A" w14:textId="77777777" w:rsidR="00F4567A" w:rsidRDefault="00121F3D">
      <w:pPr>
        <w:pStyle w:val="Heading2"/>
      </w:pPr>
      <w:r>
        <w:t>Lab 8 — ACLs (Part 12)</w:t>
      </w:r>
    </w:p>
    <w:p w14:paraId="0EEE006B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Goal: </w:t>
      </w:r>
      <w:r>
        <w:t xml:space="preserve">One standard and one extended ACL, applied in the right place and direction.</w:t>
      </w:r>
    </w:p>
    <w:p w14:paraId="0EEE006C" w14:textId="77777777" w:rsidR="00F4567A" w:rsidRDefault="00121F3D">
      <w:pPr>
        <w:shd w:val="clear" w:color="auto" w:fill="F0F0F0"/>
        <w:spacing w:before="6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access-list 10 permit host 192.168.10.5</w:t>
      </w:r>
    </w:p>
    <w:p w14:paraId="0EEE006D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interface g0/1</w:t>
      </w:r>
    </w:p>
    <w:p w14:paraId="0EEE006E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ip access-group 10 out</w:t>
      </w:r>
    </w:p>
    <w:p w14:paraId="0EEE006F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ip access-list extended WEB-ONLY</w:t>
      </w:r>
    </w:p>
    <w:p w14:paraId="0EEE0070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permit tcp 192.168.10.0 0.0.0.255 host 192.168.20.10 eq 80</w:t>
      </w:r>
    </w:p>
    <w:p w14:paraId="0EEE0071" w14:textId="77777777" w:rsidR="00F4567A" w:rsidRDefault="00121F3D">
      <w:pPr>
        <w:shd w:val="clear" w:color="auto" w:fill="F0F0F0"/>
        <w:spacing w:before="0" w:after="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interface g0/0</w:t>
      </w:r>
    </w:p>
    <w:p w14:paraId="0EEE0072" w14:textId="77777777" w:rsidR="00F4567A" w:rsidRDefault="00121F3D">
      <w:pPr>
        <w:shd w:val="clear" w:color="auto" w:fill="F0F0F0"/>
        <w:spacing w:before="0" w:after="60" w:line="240" w:lineRule="auto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ip access-group WEB-ONLY in</w:t>
      </w:r>
    </w:p>
    <w:p w14:paraId="0EEE0073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Verify: </w:t>
      </w:r>
      <w:r>
        <w:t xml:space="preserve">show access-lists (watch the hit counters), show ip interface g0/0.</w:t>
      </w:r>
    </w:p>
    <w:p w14:paraId="0EEE0074" w14:textId="77777777" w:rsidR="00F4567A" w:rsidRDefault="00121F3D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Break it: </w:t>
      </w:r>
      <w:r>
        <w:t xml:space="preserve">apply an ACL in the wrong direction; put a deny line above the permit it should not hide; forget that the implicit deny drops everything else.</w:t>
      </w:r>
    </w:p>
    <w:sectPr w:rsidR="005C65B7">
      <w:footerReference w:type="default" r:id="rId99"/>
      <w:pgSz w:w="12240" w:h="15840"/>
      <w:pgMar w:top="720" w:right="900" w:bottom="720" w:left="900" w:header="70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10440"/>
      </w:tabs>
      <w:spacing w:after="0"/>
    </w:pPr>
    <w:r>
      <w:rPr>
        <w:color w:val="595959"/>
        <w:sz w:val="16"/>
        <w:szCs w:val="16"/>
      </w:rPr>
      <w:t xml:space="preserve">CCNA Lab Companion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 PAGE 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 NUMPAGES 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F64"/>
    <w:multiLevelType w:val="hybridMultilevel"/>
    <w:tmpl w:val="CAB4E560"/>
    <w:lvl w:ilvl="0" w:tplc="3A8EB680">
      <w:start w:val="1"/>
      <w:numFmt w:val="bullet"/>
      <w:lvlText w:val="•"/>
      <w:lvlJc w:val="left"/>
      <w:pPr>
        <w:ind w:left="720" w:hanging="360"/>
      </w:pPr>
    </w:lvl>
    <w:lvl w:ilvl="1" w:tplc="D1041142">
      <w:start w:val="1"/>
      <w:numFmt w:val="bullet"/>
      <w:lvlText w:val="◦"/>
      <w:lvlJc w:val="left"/>
      <w:pPr>
        <w:ind w:left="1440" w:hanging="360"/>
      </w:pPr>
    </w:lvl>
    <w:lvl w:ilvl="2" w:tplc="6EC4E990">
      <w:numFmt w:val="decimal"/>
      <w:lvlText w:val=""/>
      <w:lvlJc w:val="left"/>
    </w:lvl>
    <w:lvl w:ilvl="3" w:tplc="FA5A1304">
      <w:numFmt w:val="decimal"/>
      <w:lvlText w:val=""/>
      <w:lvlJc w:val="left"/>
    </w:lvl>
    <w:lvl w:ilvl="4" w:tplc="D82E1FD0">
      <w:numFmt w:val="decimal"/>
      <w:lvlText w:val=""/>
      <w:lvlJc w:val="left"/>
    </w:lvl>
    <w:lvl w:ilvl="5" w:tplc="B862332E">
      <w:numFmt w:val="decimal"/>
      <w:lvlText w:val=""/>
      <w:lvlJc w:val="left"/>
    </w:lvl>
    <w:lvl w:ilvl="6" w:tplc="CC9C2494">
      <w:numFmt w:val="decimal"/>
      <w:lvlText w:val=""/>
      <w:lvlJc w:val="left"/>
    </w:lvl>
    <w:lvl w:ilvl="7" w:tplc="B544770A">
      <w:numFmt w:val="decimal"/>
      <w:lvlText w:val=""/>
      <w:lvlJc w:val="left"/>
    </w:lvl>
    <w:lvl w:ilvl="8" w:tplc="28FCA27A">
      <w:numFmt w:val="decimal"/>
      <w:lvlText w:val=""/>
      <w:lvlJc w:val="left"/>
    </w:lvl>
  </w:abstractNum>
  <w:abstractNum w:abstractNumId="1" w15:restartNumberingAfterBreak="0">
    <w:nsid w:val="33D815C5"/>
    <w:multiLevelType w:val="hybridMultilevel"/>
    <w:tmpl w:val="C5DABB26"/>
    <w:lvl w:ilvl="0" w:tplc="39A25734">
      <w:start w:val="1"/>
      <w:numFmt w:val="bullet"/>
      <w:lvlText w:val="●"/>
      <w:lvlJc w:val="left"/>
      <w:pPr>
        <w:ind w:left="720" w:hanging="360"/>
      </w:pPr>
    </w:lvl>
    <w:lvl w:ilvl="1" w:tplc="E87A1A8C">
      <w:start w:val="1"/>
      <w:numFmt w:val="bullet"/>
      <w:lvlText w:val="○"/>
      <w:lvlJc w:val="left"/>
      <w:pPr>
        <w:ind w:left="1440" w:hanging="360"/>
      </w:pPr>
    </w:lvl>
    <w:lvl w:ilvl="2" w:tplc="D11499E4">
      <w:start w:val="1"/>
      <w:numFmt w:val="bullet"/>
      <w:lvlText w:val="■"/>
      <w:lvlJc w:val="left"/>
      <w:pPr>
        <w:ind w:left="2160" w:hanging="360"/>
      </w:pPr>
    </w:lvl>
    <w:lvl w:ilvl="3" w:tplc="5F50F880">
      <w:start w:val="1"/>
      <w:numFmt w:val="bullet"/>
      <w:lvlText w:val="●"/>
      <w:lvlJc w:val="left"/>
      <w:pPr>
        <w:ind w:left="2880" w:hanging="360"/>
      </w:pPr>
    </w:lvl>
    <w:lvl w:ilvl="4" w:tplc="0FE04D8C">
      <w:start w:val="1"/>
      <w:numFmt w:val="bullet"/>
      <w:lvlText w:val="○"/>
      <w:lvlJc w:val="left"/>
      <w:pPr>
        <w:ind w:left="3600" w:hanging="360"/>
      </w:pPr>
    </w:lvl>
    <w:lvl w:ilvl="5" w:tplc="729073B4">
      <w:start w:val="1"/>
      <w:numFmt w:val="bullet"/>
      <w:lvlText w:val="■"/>
      <w:lvlJc w:val="left"/>
      <w:pPr>
        <w:ind w:left="4320" w:hanging="360"/>
      </w:pPr>
    </w:lvl>
    <w:lvl w:ilvl="6" w:tplc="4DEA951E">
      <w:start w:val="1"/>
      <w:numFmt w:val="bullet"/>
      <w:lvlText w:val="●"/>
      <w:lvlJc w:val="left"/>
      <w:pPr>
        <w:ind w:left="5040" w:hanging="360"/>
      </w:pPr>
    </w:lvl>
    <w:lvl w:ilvl="7" w:tplc="31224266">
      <w:start w:val="1"/>
      <w:numFmt w:val="bullet"/>
      <w:lvlText w:val="●"/>
      <w:lvlJc w:val="left"/>
      <w:pPr>
        <w:ind w:left="5760" w:hanging="360"/>
      </w:pPr>
    </w:lvl>
    <w:lvl w:ilvl="8" w:tplc="CF903D46">
      <w:start w:val="1"/>
      <w:numFmt w:val="bullet"/>
      <w:lvlText w:val="●"/>
      <w:lvlJc w:val="left"/>
      <w:pPr>
        <w:ind w:left="6480" w:hanging="360"/>
      </w:pPr>
    </w:lvl>
  </w:abstractNum>
  <w:num w:numId="1" w16cid:durableId="115300623">
    <w:abstractNumId w:val="1"/>
    <w:lvlOverride w:ilvl="0">
      <w:startOverride w:val="1"/>
    </w:lvlOverride>
  </w:num>
  <w:num w:numId="2" w16cid:durableId="1729647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67A"/>
    <w:rsid w:val="00111DE1"/>
    <w:rsid w:val="00121F3D"/>
    <w:rsid w:val="003A665E"/>
    <w:rsid w:val="005C65B7"/>
    <w:rsid w:val="006A69DB"/>
    <w:rsid w:val="00906236"/>
    <w:rsid w:val="00CA716C"/>
    <w:rsid w:val="00F4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A3F3A"/>
  <w15:docId w15:val="{5A3332FE-6ABC-4024-A310-8B4CB1F14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00000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43</Pages>
  <Words>17778</Words>
  <Characters>97606</Characters>
  <Application>Microsoft Office Word</Application>
  <DocSecurity>0</DocSecurity>
  <Lines>3365</Lines>
  <Paragraphs>3118</Paragraphs>
  <ScaleCrop>false</ScaleCrop>
  <Company/>
  <LinksUpToDate>false</LinksUpToDate>
  <CharactersWithSpaces>112266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SAUER, Dominic (dsaue7)</cp:lastModifiedBy>
  <cp:revision>2</cp:revision>
  <dcterms:created xsi:type="dcterms:W3CDTF">2026-08-14T02:18:00Z</dcterms:created>
  <dcterms:modified xsi:type="dcterms:W3CDTF">2026-08-14T02:18:00Z</dcterms:modified>
</cp:coreProperties>
</file>