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5670C" w14:textId="77777777" w:rsidR="008475F3" w:rsidRDefault="008475F3" w:rsidP="008475F3">
      <w:pPr>
        <w:pStyle w:val="berschrift1"/>
        <w:rPr>
          <w:lang w:val="en-US"/>
        </w:rPr>
      </w:pPr>
      <w:bookmarkStart w:id="0" w:name="_Toc139648723"/>
      <w:r w:rsidRPr="000E4302">
        <w:rPr>
          <w:lang w:val="en-US"/>
        </w:rPr>
        <w:t>Project work</w:t>
      </w:r>
      <w:r>
        <w:rPr>
          <w:lang w:val="en-US"/>
        </w:rPr>
        <w:t xml:space="preserve"> part II</w:t>
      </w:r>
      <w:r w:rsidRPr="000E4302">
        <w:rPr>
          <w:lang w:val="en-US"/>
        </w:rPr>
        <w:t xml:space="preserve">: </w:t>
      </w:r>
      <w:r>
        <w:rPr>
          <w:lang w:val="en-US"/>
        </w:rPr>
        <w:t>Questions on Deep Learning</w:t>
      </w:r>
      <w:bookmarkEnd w:id="0"/>
    </w:p>
    <w:p w14:paraId="12AEF793" w14:textId="77777777" w:rsidR="008475F3" w:rsidRDefault="008475F3" w:rsidP="008475F3">
      <w:pPr>
        <w:rPr>
          <w:lang w:val="en-US"/>
        </w:rPr>
      </w:pPr>
      <w:r>
        <w:rPr>
          <w:lang w:val="en-US"/>
        </w:rPr>
        <w:t>Prof. Dr.-Ing. Stache</w:t>
      </w:r>
    </w:p>
    <w:p w14:paraId="5D5C8F6D" w14:textId="77777777" w:rsidR="008475F3" w:rsidRDefault="008475F3" w:rsidP="008475F3">
      <w:pPr>
        <w:rPr>
          <w:lang w:val="en-US"/>
        </w:rPr>
      </w:pPr>
    </w:p>
    <w:p w14:paraId="42F73E4F" w14:textId="77777777" w:rsidR="008475F3" w:rsidRDefault="008475F3" w:rsidP="008475F3">
      <w:pPr>
        <w:pStyle w:val="berschrift2"/>
        <w:rPr>
          <w:lang w:val="en-US"/>
        </w:rPr>
      </w:pPr>
      <w:bookmarkStart w:id="1" w:name="_Toc139648724"/>
      <w:r>
        <w:rPr>
          <w:lang w:val="en-US"/>
        </w:rPr>
        <w:t>Fill out the following:</w:t>
      </w:r>
      <w:bookmarkEnd w:id="1"/>
    </w:p>
    <w:p w14:paraId="221E4441" w14:textId="77777777" w:rsidR="008475F3" w:rsidRPr="00E871EE" w:rsidRDefault="008475F3" w:rsidP="008475F3">
      <w:pPr>
        <w:rPr>
          <w:lang w:val="en-US"/>
        </w:rPr>
      </w:pPr>
    </w:p>
    <w:p w14:paraId="7E2D2622" w14:textId="3229551B" w:rsidR="008475F3" w:rsidRPr="000B050C" w:rsidRDefault="008475F3" w:rsidP="008475F3">
      <w:r w:rsidRPr="000B050C">
        <w:t xml:space="preserve">Name: </w:t>
      </w:r>
      <w:r w:rsidR="000B050C" w:rsidRPr="000B050C">
        <w:t xml:space="preserve"> Dominik Bücher</w:t>
      </w:r>
      <w:r w:rsidRPr="000B050C">
        <w:t xml:space="preserve">, </w:t>
      </w:r>
    </w:p>
    <w:p w14:paraId="251CF338" w14:textId="77777777" w:rsidR="008475F3" w:rsidRPr="000B050C" w:rsidRDefault="008475F3" w:rsidP="008475F3"/>
    <w:p w14:paraId="62AB7166" w14:textId="5B64A25F" w:rsidR="008475F3" w:rsidRPr="000B050C" w:rsidRDefault="008475F3" w:rsidP="008475F3">
      <w:r w:rsidRPr="000B050C">
        <w:t xml:space="preserve">Matrikel-Nr. / Student-ID: </w:t>
      </w:r>
      <w:r w:rsidR="000B050C" w:rsidRPr="000B050C">
        <w:t>2</w:t>
      </w:r>
      <w:r w:rsidR="000B050C">
        <w:t>16825</w:t>
      </w:r>
    </w:p>
    <w:p w14:paraId="662A4FE3" w14:textId="77777777" w:rsidR="008475F3" w:rsidRPr="000B050C" w:rsidRDefault="008475F3" w:rsidP="008475F3"/>
    <w:p w14:paraId="00479EA5" w14:textId="77777777" w:rsidR="008475F3" w:rsidRDefault="008475F3" w:rsidP="008475F3">
      <w:pPr>
        <w:rPr>
          <w:lang w:val="en-US"/>
        </w:rPr>
      </w:pPr>
      <w:r>
        <w:rPr>
          <w:lang w:val="en-US"/>
        </w:rPr>
        <w:t xml:space="preserve">I confirm that the work I handed in is my own work. All sources are cited. </w:t>
      </w:r>
      <w:r>
        <w:rPr>
          <w:lang w:val="en-US"/>
        </w:rPr>
        <w:br/>
        <w:t>I know that my work will be checked for plagiarism, and I accept that any occurrence of plagiarism and/or non-cited sources will lead to a grade of 5.0 for this part. The due date for this work and the upload-link are present in ILIAS, uploads after the due are not accepted.</w:t>
      </w:r>
    </w:p>
    <w:p w14:paraId="569DD7FD" w14:textId="77777777" w:rsidR="008475F3" w:rsidRDefault="008475F3" w:rsidP="008475F3">
      <w:pPr>
        <w:tabs>
          <w:tab w:val="right" w:pos="9072"/>
        </w:tabs>
        <w:rPr>
          <w:lang w:val="en-US"/>
        </w:rPr>
      </w:pPr>
    </w:p>
    <w:p w14:paraId="352F8EA9" w14:textId="77777777" w:rsidR="00B62D13" w:rsidRDefault="00B62D13" w:rsidP="008475F3">
      <w:pPr>
        <w:tabs>
          <w:tab w:val="right" w:pos="9072"/>
        </w:tabs>
        <w:rPr>
          <w:lang w:val="en-US"/>
        </w:rPr>
      </w:pPr>
    </w:p>
    <w:p w14:paraId="6F732D22" w14:textId="77777777" w:rsidR="00B62D13" w:rsidRDefault="00B62D13" w:rsidP="008475F3">
      <w:pPr>
        <w:tabs>
          <w:tab w:val="right" w:pos="9072"/>
        </w:tabs>
        <w:rPr>
          <w:lang w:val="en-US"/>
        </w:rPr>
      </w:pPr>
    </w:p>
    <w:p w14:paraId="0073D9A9" w14:textId="77777777" w:rsidR="008475F3" w:rsidRDefault="008475F3" w:rsidP="008475F3">
      <w:pPr>
        <w:pStyle w:val="berschrift2"/>
        <w:rPr>
          <w:lang w:val="en-US"/>
        </w:rPr>
      </w:pPr>
      <w:bookmarkStart w:id="2" w:name="_Toc139648725"/>
      <w:r>
        <w:rPr>
          <w:lang w:val="en-US"/>
        </w:rPr>
        <w:t>Questions:</w:t>
      </w:r>
      <w:bookmarkEnd w:id="2"/>
    </w:p>
    <w:p w14:paraId="7771D499" w14:textId="77777777" w:rsidR="008475F3" w:rsidRDefault="008475F3" w:rsidP="008475F3">
      <w:pPr>
        <w:rPr>
          <w:lang w:val="en-US"/>
        </w:rPr>
      </w:pPr>
      <w:r>
        <w:rPr>
          <w:lang w:val="en-US"/>
        </w:rPr>
        <w:t xml:space="preserve">Please answer the questions briefly but very precisely. You will not receive the point if the answer is not precise and clear. Nor do you get the point(s) if your answer itself is correct but contains additional statements that are wrong. </w:t>
      </w:r>
    </w:p>
    <w:p w14:paraId="64F5F83A" w14:textId="77777777" w:rsidR="008475F3" w:rsidRDefault="008475F3" w:rsidP="008475F3">
      <w:pPr>
        <w:pStyle w:val="Listenabsatz"/>
        <w:numPr>
          <w:ilvl w:val="0"/>
          <w:numId w:val="1"/>
        </w:numPr>
        <w:tabs>
          <w:tab w:val="right" w:pos="9072"/>
        </w:tabs>
        <w:rPr>
          <w:lang w:val="en-US"/>
        </w:rPr>
      </w:pPr>
      <w:r w:rsidRPr="00A01F00">
        <w:rPr>
          <w:lang w:val="en-US"/>
        </w:rPr>
        <w:t>Topic “</w:t>
      </w:r>
      <w:r>
        <w:rPr>
          <w:lang w:val="en-US"/>
        </w:rPr>
        <w:t xml:space="preserve">Architecture &amp; </w:t>
      </w:r>
      <w:r w:rsidRPr="00A01F00">
        <w:rPr>
          <w:lang w:val="en-US"/>
        </w:rPr>
        <w:t>Training”</w:t>
      </w:r>
    </w:p>
    <w:p w14:paraId="4B40BE2F" w14:textId="77777777" w:rsidR="008475F3" w:rsidRDefault="008475F3" w:rsidP="008475F3">
      <w:pPr>
        <w:pStyle w:val="Listenabsatz"/>
        <w:numPr>
          <w:ilvl w:val="1"/>
          <w:numId w:val="1"/>
        </w:numPr>
        <w:tabs>
          <w:tab w:val="right" w:pos="9072"/>
        </w:tabs>
        <w:rPr>
          <w:lang w:val="en-US"/>
        </w:rPr>
      </w:pPr>
      <w:r>
        <w:rPr>
          <w:lang w:val="en-US"/>
        </w:rPr>
        <w:t>Why could it be reasonable to use only a linear activation function in the output layer instead of a sigmoid?</w:t>
      </w:r>
      <w:r>
        <w:rPr>
          <w:lang w:val="en-US"/>
        </w:rPr>
        <w:tab/>
        <w:t>(1 P)</w:t>
      </w:r>
    </w:p>
    <w:p w14:paraId="0DCCE73F" w14:textId="77777777" w:rsidR="008475F3" w:rsidRDefault="008475F3" w:rsidP="008475F3">
      <w:pPr>
        <w:pStyle w:val="Listenabsatz"/>
        <w:numPr>
          <w:ilvl w:val="1"/>
          <w:numId w:val="1"/>
        </w:numPr>
        <w:tabs>
          <w:tab w:val="right" w:pos="9072"/>
        </w:tabs>
        <w:rPr>
          <w:lang w:val="en-US"/>
        </w:rPr>
      </w:pPr>
      <w:r>
        <w:rPr>
          <w:lang w:val="en-US"/>
        </w:rPr>
        <w:t>For what kind of data do we typically use “cross entropy loss” as loss function?</w:t>
      </w:r>
      <w:r>
        <w:rPr>
          <w:lang w:val="en-US"/>
        </w:rPr>
        <w:tab/>
        <w:t>(1 P)</w:t>
      </w:r>
    </w:p>
    <w:p w14:paraId="08D00B05" w14:textId="77777777" w:rsidR="008475F3" w:rsidRDefault="008475F3" w:rsidP="008475F3">
      <w:pPr>
        <w:pStyle w:val="Listenabsatz"/>
        <w:numPr>
          <w:ilvl w:val="1"/>
          <w:numId w:val="1"/>
        </w:numPr>
        <w:tabs>
          <w:tab w:val="right" w:pos="9072"/>
        </w:tabs>
        <w:rPr>
          <w:lang w:val="en-US"/>
        </w:rPr>
      </w:pPr>
      <w:r w:rsidRPr="006F386D">
        <w:rPr>
          <w:lang w:val="en-US"/>
        </w:rPr>
        <w:t>What is meant by the principle of weight sharing in the context of convolutional neural networks?</w:t>
      </w:r>
      <w:r w:rsidRPr="006F386D">
        <w:rPr>
          <w:lang w:val="en-US"/>
        </w:rPr>
        <w:tab/>
        <w:t>(</w:t>
      </w:r>
      <w:r>
        <w:rPr>
          <w:lang w:val="en-US"/>
        </w:rPr>
        <w:t>1</w:t>
      </w:r>
      <w:r w:rsidRPr="006F386D">
        <w:rPr>
          <w:lang w:val="en-US"/>
        </w:rPr>
        <w:t> P)</w:t>
      </w:r>
    </w:p>
    <w:p w14:paraId="30437BF6" w14:textId="77777777" w:rsidR="008475F3" w:rsidRPr="006F386D" w:rsidRDefault="008475F3" w:rsidP="008475F3">
      <w:pPr>
        <w:pStyle w:val="Listenabsatz"/>
        <w:tabs>
          <w:tab w:val="right" w:pos="9072"/>
        </w:tabs>
        <w:ind w:left="792"/>
        <w:rPr>
          <w:lang w:val="en-US"/>
        </w:rPr>
      </w:pPr>
    </w:p>
    <w:p w14:paraId="27F7483D" w14:textId="77777777" w:rsidR="008475F3" w:rsidRDefault="008475F3" w:rsidP="008475F3">
      <w:pPr>
        <w:pStyle w:val="Listenabsatz"/>
        <w:numPr>
          <w:ilvl w:val="0"/>
          <w:numId w:val="1"/>
        </w:numPr>
        <w:tabs>
          <w:tab w:val="right" w:pos="9072"/>
        </w:tabs>
        <w:rPr>
          <w:lang w:val="en-US"/>
        </w:rPr>
      </w:pPr>
      <w:r>
        <w:rPr>
          <w:lang w:val="en-US"/>
        </w:rPr>
        <w:t>Topic: “Language processing”</w:t>
      </w:r>
    </w:p>
    <w:p w14:paraId="549B04A8" w14:textId="77777777" w:rsidR="008475F3" w:rsidRDefault="008475F3" w:rsidP="008475F3">
      <w:pPr>
        <w:pStyle w:val="Listenabsatz"/>
        <w:numPr>
          <w:ilvl w:val="1"/>
          <w:numId w:val="1"/>
        </w:numPr>
        <w:tabs>
          <w:tab w:val="right" w:pos="9072"/>
        </w:tabs>
        <w:rPr>
          <w:lang w:val="en-US"/>
        </w:rPr>
      </w:pPr>
      <w:r>
        <w:rPr>
          <w:lang w:val="en-US"/>
        </w:rPr>
        <w:t>H</w:t>
      </w:r>
      <w:r w:rsidRPr="006C58C5">
        <w:rPr>
          <w:lang w:val="en-US"/>
        </w:rPr>
        <w:t>ow is</w:t>
      </w:r>
      <w:r>
        <w:rPr>
          <w:lang w:val="en-US"/>
        </w:rPr>
        <w:t xml:space="preserve"> an embedding</w:t>
      </w:r>
      <w:r w:rsidRPr="006C58C5">
        <w:rPr>
          <w:lang w:val="en-US"/>
        </w:rPr>
        <w:t xml:space="preserve"> determined</w:t>
      </w:r>
      <w:r>
        <w:rPr>
          <w:lang w:val="en-US"/>
        </w:rPr>
        <w:t>?</w:t>
      </w:r>
      <w:r>
        <w:rPr>
          <w:lang w:val="en-US"/>
        </w:rPr>
        <w:tab/>
        <w:t>(1 P)</w:t>
      </w:r>
    </w:p>
    <w:p w14:paraId="5A0E7938" w14:textId="77777777" w:rsidR="008475F3" w:rsidRPr="008E54C6" w:rsidRDefault="008475F3" w:rsidP="008475F3">
      <w:pPr>
        <w:pStyle w:val="Listenabsatz"/>
        <w:numPr>
          <w:ilvl w:val="1"/>
          <w:numId w:val="1"/>
        </w:numPr>
        <w:tabs>
          <w:tab w:val="right" w:pos="9072"/>
        </w:tabs>
        <w:rPr>
          <w:lang w:val="en-US"/>
        </w:rPr>
      </w:pPr>
      <w:r>
        <w:rPr>
          <w:lang w:val="en-US"/>
        </w:rPr>
        <w:t>W</w:t>
      </w:r>
      <w:r w:rsidRPr="006C58C5">
        <w:rPr>
          <w:lang w:val="en-US"/>
        </w:rPr>
        <w:t>hat does the parameter “size” of an embedding mean</w:t>
      </w:r>
      <w:r>
        <w:rPr>
          <w:lang w:val="en-US"/>
        </w:rPr>
        <w:t xml:space="preserve"> and t</w:t>
      </w:r>
      <w:r w:rsidRPr="008E54C6">
        <w:rPr>
          <w:lang w:val="en-US"/>
        </w:rPr>
        <w:t xml:space="preserve">o which parameter does it correspond in a neural network? </w:t>
      </w:r>
      <w:r w:rsidRPr="008E54C6">
        <w:rPr>
          <w:lang w:val="en-US"/>
        </w:rPr>
        <w:tab/>
        <w:t>(1 P)</w:t>
      </w:r>
    </w:p>
    <w:p w14:paraId="784D5187" w14:textId="77777777" w:rsidR="008475F3" w:rsidRDefault="008475F3" w:rsidP="008475F3">
      <w:pPr>
        <w:pStyle w:val="Listenabsatz"/>
        <w:numPr>
          <w:ilvl w:val="1"/>
          <w:numId w:val="1"/>
        </w:numPr>
        <w:tabs>
          <w:tab w:val="right" w:pos="9072"/>
        </w:tabs>
        <w:rPr>
          <w:lang w:val="en-US"/>
        </w:rPr>
      </w:pPr>
      <w:r>
        <w:rPr>
          <w:lang w:val="en-US"/>
        </w:rPr>
        <w:t>What is the main difference between CBOW and Skip-gram?</w:t>
      </w:r>
      <w:r>
        <w:rPr>
          <w:lang w:val="en-US"/>
        </w:rPr>
        <w:tab/>
        <w:t>(1 P)</w:t>
      </w:r>
      <w:r>
        <w:rPr>
          <w:lang w:val="en-US"/>
        </w:rPr>
        <w:br/>
      </w:r>
    </w:p>
    <w:p w14:paraId="493D8F5E" w14:textId="77777777" w:rsidR="008475F3" w:rsidRPr="006C58C5" w:rsidRDefault="008475F3" w:rsidP="008475F3">
      <w:pPr>
        <w:pStyle w:val="Listenabsatz"/>
        <w:tabs>
          <w:tab w:val="right" w:pos="9072"/>
        </w:tabs>
        <w:ind w:left="792"/>
        <w:rPr>
          <w:lang w:val="en-US"/>
        </w:rPr>
      </w:pPr>
    </w:p>
    <w:p w14:paraId="59B1F592" w14:textId="77777777" w:rsidR="008475F3" w:rsidRDefault="008475F3" w:rsidP="008475F3">
      <w:pPr>
        <w:pStyle w:val="Listenabsatz"/>
        <w:numPr>
          <w:ilvl w:val="0"/>
          <w:numId w:val="1"/>
        </w:numPr>
        <w:tabs>
          <w:tab w:val="right" w:pos="9072"/>
        </w:tabs>
        <w:rPr>
          <w:lang w:val="en-US"/>
        </w:rPr>
      </w:pPr>
      <w:r>
        <w:rPr>
          <w:lang w:val="en-US"/>
        </w:rPr>
        <w:t>Topic: “Reinforcement Learning”</w:t>
      </w:r>
    </w:p>
    <w:p w14:paraId="1B26B583" w14:textId="77777777" w:rsidR="008475F3" w:rsidRPr="006C58C5" w:rsidRDefault="008475F3" w:rsidP="008475F3">
      <w:pPr>
        <w:pStyle w:val="Listenabsatz"/>
        <w:numPr>
          <w:ilvl w:val="1"/>
          <w:numId w:val="1"/>
        </w:numPr>
        <w:tabs>
          <w:tab w:val="right" w:pos="9072"/>
        </w:tabs>
        <w:rPr>
          <w:lang w:val="en-US"/>
        </w:rPr>
      </w:pPr>
      <w:r>
        <w:rPr>
          <w:lang w:val="en-US"/>
        </w:rPr>
        <w:t>What’s the issue with training an agent to maximize the expected immediate reward?</w:t>
      </w:r>
      <w:r>
        <w:rPr>
          <w:lang w:val="en-US"/>
        </w:rPr>
        <w:tab/>
        <w:t>(1 P)</w:t>
      </w:r>
    </w:p>
    <w:p w14:paraId="370E2367" w14:textId="77777777" w:rsidR="008475F3" w:rsidRPr="00503EA0" w:rsidRDefault="008475F3" w:rsidP="008475F3">
      <w:pPr>
        <w:pStyle w:val="Listenabsatz"/>
        <w:numPr>
          <w:ilvl w:val="1"/>
          <w:numId w:val="1"/>
        </w:numPr>
        <w:tabs>
          <w:tab w:val="right" w:pos="9072"/>
        </w:tabs>
        <w:rPr>
          <w:lang w:val="en-US"/>
        </w:rPr>
      </w:pPr>
      <w:r w:rsidRPr="00CF0FBD">
        <w:rPr>
          <w:lang w:val="en-US"/>
        </w:rPr>
        <w:t>Is the value loss function for Deep Q-Learning usually monotonically decreasing? Explain why / why not.</w:t>
      </w:r>
      <w:r>
        <w:rPr>
          <w:rFonts w:eastAsiaTheme="minorEastAsia"/>
          <w:lang w:val="en-US"/>
        </w:rPr>
        <w:tab/>
        <w:t>(1 P)</w:t>
      </w:r>
    </w:p>
    <w:p w14:paraId="347104D4" w14:textId="77777777" w:rsidR="008475F3" w:rsidRDefault="008475F3" w:rsidP="008475F3">
      <w:pPr>
        <w:pStyle w:val="Listenabsatz"/>
        <w:numPr>
          <w:ilvl w:val="1"/>
          <w:numId w:val="1"/>
        </w:numPr>
        <w:tabs>
          <w:tab w:val="right" w:pos="9072"/>
        </w:tabs>
        <w:rPr>
          <w:lang w:val="en-US"/>
        </w:rPr>
      </w:pPr>
      <w:r w:rsidRPr="00CF0FBD">
        <w:rPr>
          <w:lang w:val="en-US"/>
        </w:rPr>
        <w:t>What are the differences and similarit</w:t>
      </w:r>
      <w:r>
        <w:rPr>
          <w:lang w:val="en-US"/>
        </w:rPr>
        <w:t>ies</w:t>
      </w:r>
      <w:r w:rsidRPr="00CF0FBD">
        <w:rPr>
          <w:lang w:val="en-US"/>
        </w:rPr>
        <w:t xml:space="preserve"> </w:t>
      </w:r>
      <w:r>
        <w:rPr>
          <w:lang w:val="en-US"/>
        </w:rPr>
        <w:t>between</w:t>
      </w:r>
      <w:r w:rsidRPr="00CF0FBD">
        <w:rPr>
          <w:lang w:val="en-US"/>
        </w:rPr>
        <w:t xml:space="preserve"> (tabular) Q-Learning </w:t>
      </w:r>
      <w:r>
        <w:rPr>
          <w:lang w:val="en-US"/>
        </w:rPr>
        <w:t xml:space="preserve">and </w:t>
      </w:r>
      <w:r w:rsidRPr="00CF0FBD">
        <w:rPr>
          <w:lang w:val="en-US"/>
        </w:rPr>
        <w:t xml:space="preserve">Dynamic </w:t>
      </w:r>
      <w:r>
        <w:rPr>
          <w:lang w:val="en-US"/>
        </w:rPr>
        <w:br/>
      </w:r>
      <w:r w:rsidRPr="00CF0FBD">
        <w:rPr>
          <w:lang w:val="en-US"/>
        </w:rPr>
        <w:t>Programming</w:t>
      </w:r>
      <w:r>
        <w:rPr>
          <w:lang w:val="en-US"/>
        </w:rPr>
        <w:t>?</w:t>
      </w:r>
      <w:r>
        <w:rPr>
          <w:lang w:val="en-US"/>
        </w:rPr>
        <w:tab/>
        <w:t>(2 P)</w:t>
      </w:r>
    </w:p>
    <w:p w14:paraId="6ED30DC2" w14:textId="77777777" w:rsidR="008475F3" w:rsidRDefault="008475F3" w:rsidP="008475F3">
      <w:pPr>
        <w:pStyle w:val="Listenabsatz"/>
        <w:tabs>
          <w:tab w:val="right" w:pos="9072"/>
        </w:tabs>
        <w:ind w:left="792"/>
        <w:rPr>
          <w:lang w:val="en-US"/>
        </w:rPr>
      </w:pPr>
    </w:p>
    <w:p w14:paraId="31C3B607" w14:textId="77777777" w:rsidR="008475F3" w:rsidRDefault="008475F3" w:rsidP="008475F3">
      <w:pPr>
        <w:pStyle w:val="Listenabsatz"/>
        <w:numPr>
          <w:ilvl w:val="0"/>
          <w:numId w:val="1"/>
        </w:numPr>
        <w:tabs>
          <w:tab w:val="right" w:pos="9072"/>
        </w:tabs>
        <w:rPr>
          <w:lang w:val="en-US"/>
        </w:rPr>
      </w:pPr>
      <w:r>
        <w:rPr>
          <w:lang w:val="en-US"/>
        </w:rPr>
        <w:t>Topic: “Transformers”</w:t>
      </w:r>
    </w:p>
    <w:p w14:paraId="3C2AE969" w14:textId="77777777" w:rsidR="008475F3" w:rsidRDefault="008475F3" w:rsidP="008475F3">
      <w:pPr>
        <w:pStyle w:val="Listenabsatz"/>
        <w:numPr>
          <w:ilvl w:val="1"/>
          <w:numId w:val="1"/>
        </w:numPr>
        <w:tabs>
          <w:tab w:val="right" w:pos="9072"/>
        </w:tabs>
        <w:rPr>
          <w:lang w:val="en-US"/>
        </w:rPr>
      </w:pPr>
      <w:r>
        <w:rPr>
          <w:lang w:val="en-US"/>
        </w:rPr>
        <w:t>How does the transformer get information of the order of words and how is this implemented?</w:t>
      </w:r>
      <w:r>
        <w:rPr>
          <w:lang w:val="en-US"/>
        </w:rPr>
        <w:tab/>
        <w:t>(2 P)</w:t>
      </w:r>
    </w:p>
    <w:p w14:paraId="554923D4" w14:textId="77777777" w:rsidR="008475F3" w:rsidRDefault="008475F3" w:rsidP="008475F3">
      <w:pPr>
        <w:pStyle w:val="Listenabsatz"/>
        <w:numPr>
          <w:ilvl w:val="1"/>
          <w:numId w:val="1"/>
        </w:numPr>
        <w:tabs>
          <w:tab w:val="right" w:pos="9072"/>
        </w:tabs>
        <w:rPr>
          <w:lang w:val="en-US"/>
        </w:rPr>
      </w:pPr>
      <w:r>
        <w:rPr>
          <w:lang w:val="en-US"/>
        </w:rPr>
        <w:t xml:space="preserve">How is an attention filter created in the transformer and how is cosine similarity </w:t>
      </w:r>
      <w:proofErr w:type="gramStart"/>
      <w:r>
        <w:rPr>
          <w:lang w:val="en-US"/>
        </w:rPr>
        <w:t>taken into account</w:t>
      </w:r>
      <w:proofErr w:type="gramEnd"/>
      <w:r>
        <w:rPr>
          <w:lang w:val="en-US"/>
        </w:rPr>
        <w:t>?</w:t>
      </w:r>
      <w:r>
        <w:rPr>
          <w:lang w:val="en-US"/>
        </w:rPr>
        <w:tab/>
        <w:t>(2 P)</w:t>
      </w:r>
    </w:p>
    <w:p w14:paraId="71F06F2D" w14:textId="77777777" w:rsidR="008475F3" w:rsidRDefault="008475F3" w:rsidP="008475F3">
      <w:pPr>
        <w:pStyle w:val="Listenabsatz"/>
        <w:numPr>
          <w:ilvl w:val="1"/>
          <w:numId w:val="1"/>
        </w:numPr>
        <w:tabs>
          <w:tab w:val="right" w:pos="9072"/>
        </w:tabs>
        <w:rPr>
          <w:lang w:val="en-US"/>
        </w:rPr>
      </w:pPr>
      <w:r>
        <w:rPr>
          <w:lang w:val="en-US"/>
        </w:rPr>
        <w:t>Why does the decoder structure of the transformer use a masking in the attention Mechanism?</w:t>
      </w:r>
      <w:r>
        <w:rPr>
          <w:lang w:val="en-US"/>
        </w:rPr>
        <w:tab/>
        <w:t>(1 P)</w:t>
      </w:r>
    </w:p>
    <w:p w14:paraId="2FE61885" w14:textId="77777777" w:rsidR="008475F3" w:rsidRPr="004B7167" w:rsidRDefault="008475F3" w:rsidP="008475F3">
      <w:pPr>
        <w:tabs>
          <w:tab w:val="right" w:pos="9072"/>
        </w:tabs>
        <w:ind w:left="360"/>
        <w:rPr>
          <w:lang w:val="en-US"/>
        </w:rPr>
      </w:pPr>
    </w:p>
    <w:p w14:paraId="294773DE" w14:textId="77777777" w:rsidR="008475F3" w:rsidRPr="00E9036C" w:rsidRDefault="008475F3" w:rsidP="008475F3">
      <w:pPr>
        <w:tabs>
          <w:tab w:val="right" w:pos="9072"/>
        </w:tabs>
        <w:rPr>
          <w:lang w:val="en-US"/>
        </w:rPr>
      </w:pPr>
    </w:p>
    <w:p w14:paraId="3534E56A" w14:textId="77777777" w:rsidR="008475F3" w:rsidRDefault="008475F3" w:rsidP="008475F3">
      <w:pPr>
        <w:tabs>
          <w:tab w:val="right" w:pos="9072"/>
        </w:tabs>
        <w:rPr>
          <w:lang w:val="en-US"/>
        </w:rPr>
      </w:pPr>
      <w:r>
        <w:rPr>
          <w:lang w:val="en-US"/>
        </w:rPr>
        <w:t>Answers:</w:t>
      </w:r>
    </w:p>
    <w:p w14:paraId="49916689" w14:textId="77777777" w:rsidR="00C77354" w:rsidRPr="00686EB7" w:rsidRDefault="00C77354" w:rsidP="00C77354">
      <w:pPr>
        <w:pStyle w:val="Listenabsatz"/>
        <w:numPr>
          <w:ilvl w:val="1"/>
          <w:numId w:val="2"/>
        </w:numPr>
        <w:tabs>
          <w:tab w:val="right" w:pos="9072"/>
        </w:tabs>
        <w:rPr>
          <w:color w:val="FF0000"/>
          <w:lang w:val="en-US"/>
        </w:rPr>
      </w:pPr>
      <w:r w:rsidRPr="00686EB7">
        <w:rPr>
          <w:color w:val="FF0000"/>
          <w:lang w:val="en-US"/>
        </w:rPr>
        <w:t>Why could it be reasonable to use only a linear activation function in the output layer instead of a sigmoid?</w:t>
      </w:r>
    </w:p>
    <w:p w14:paraId="3C0FC312" w14:textId="4D4FA573" w:rsidR="00C77354" w:rsidRDefault="00686EB7" w:rsidP="00C77354">
      <w:pPr>
        <w:tabs>
          <w:tab w:val="right" w:pos="9072"/>
        </w:tabs>
        <w:rPr>
          <w:lang w:val="en-GB"/>
        </w:rPr>
      </w:pPr>
      <w:r w:rsidRPr="00686EB7">
        <w:rPr>
          <w:lang w:val="en-GB"/>
        </w:rPr>
        <w:t xml:space="preserve">Using only a linear activation function in the output layer instead of a sigmoid can be a reasonable choice for several reasons. </w:t>
      </w:r>
      <w:r w:rsidRPr="006E4442">
        <w:rPr>
          <w:lang w:val="en-GB"/>
        </w:rPr>
        <w:t>Firstly,</w:t>
      </w:r>
      <w:r w:rsidR="006E4442">
        <w:rPr>
          <w:lang w:val="en-GB"/>
        </w:rPr>
        <w:t xml:space="preserve"> i</w:t>
      </w:r>
      <w:r w:rsidR="006E4442" w:rsidRPr="006E4442">
        <w:rPr>
          <w:lang w:val="en-GB"/>
        </w:rPr>
        <w:t xml:space="preserve">n the sigmoid </w:t>
      </w:r>
      <w:r w:rsidR="006E4442">
        <w:rPr>
          <w:lang w:val="en-GB"/>
        </w:rPr>
        <w:t xml:space="preserve">activation function the neurons never truly reach the output values of 1 to 0 that’s because of </w:t>
      </w:r>
      <w:r w:rsidR="006E4442" w:rsidRPr="006E4442">
        <w:rPr>
          <w:lang w:val="en-GB"/>
        </w:rPr>
        <w:t>saturation</w:t>
      </w:r>
      <w:r w:rsidR="006E4442">
        <w:rPr>
          <w:lang w:val="en-GB"/>
        </w:rPr>
        <w:t xml:space="preserve">. When using a linear activation function instead, it helps to reduce the </w:t>
      </w:r>
      <w:r w:rsidR="006E4442" w:rsidRPr="006E4442">
        <w:rPr>
          <w:lang w:val="en-GB"/>
        </w:rPr>
        <w:t>saturation</w:t>
      </w:r>
      <w:r w:rsidR="006E4442">
        <w:rPr>
          <w:lang w:val="en-GB"/>
        </w:rPr>
        <w:t xml:space="preserve">. </w:t>
      </w:r>
    </w:p>
    <w:p w14:paraId="0AB168BC" w14:textId="70187482" w:rsidR="006E4442" w:rsidRDefault="006E4442" w:rsidP="00C77354">
      <w:pPr>
        <w:tabs>
          <w:tab w:val="right" w:pos="9072"/>
        </w:tabs>
        <w:rPr>
          <w:lang w:val="en-GB"/>
        </w:rPr>
      </w:pPr>
      <w:r>
        <w:rPr>
          <w:lang w:val="en-GB"/>
        </w:rPr>
        <w:t>The next reason is, that its very efficient to implement</w:t>
      </w:r>
      <w:r w:rsidR="007666A5">
        <w:rPr>
          <w:lang w:val="en-GB"/>
        </w:rPr>
        <w:t>,</w:t>
      </w:r>
      <w:r>
        <w:rPr>
          <w:lang w:val="en-GB"/>
        </w:rPr>
        <w:t xml:space="preserve"> that’s because of the threshold matrix is 0.</w:t>
      </w:r>
    </w:p>
    <w:p w14:paraId="4BF896C3" w14:textId="180614DC" w:rsidR="006E4442" w:rsidRDefault="006E4442" w:rsidP="00C77354">
      <w:pPr>
        <w:tabs>
          <w:tab w:val="right" w:pos="9072"/>
        </w:tabs>
        <w:rPr>
          <w:lang w:val="en-GB"/>
        </w:rPr>
      </w:pPr>
      <w:r>
        <w:rPr>
          <w:lang w:val="en-GB"/>
        </w:rPr>
        <w:t xml:space="preserve">The </w:t>
      </w:r>
      <w:r w:rsidR="007666A5">
        <w:rPr>
          <w:lang w:val="en-GB"/>
        </w:rPr>
        <w:t>third</w:t>
      </w:r>
      <w:r>
        <w:rPr>
          <w:lang w:val="en-GB"/>
        </w:rPr>
        <w:t xml:space="preserve"> reason is to reduce vanishing gradient issues which enables deep network structures.</w:t>
      </w:r>
    </w:p>
    <w:p w14:paraId="340F9738" w14:textId="25B183CC" w:rsidR="006E4442" w:rsidRPr="006E4442" w:rsidRDefault="007666A5" w:rsidP="00C77354">
      <w:pPr>
        <w:tabs>
          <w:tab w:val="right" w:pos="9072"/>
        </w:tabs>
        <w:rPr>
          <w:lang w:val="en-GB"/>
        </w:rPr>
      </w:pPr>
      <w:r>
        <w:rPr>
          <w:lang w:val="en-GB"/>
        </w:rPr>
        <w:t>The last</w:t>
      </w:r>
      <w:r w:rsidR="006E4442">
        <w:rPr>
          <w:lang w:val="en-GB"/>
        </w:rPr>
        <w:t xml:space="preserve"> reason is that the sigmoid function is learning slow when there are large </w:t>
      </w:r>
      <w:r>
        <w:rPr>
          <w:lang w:val="en-GB"/>
        </w:rPr>
        <w:t>weights,</w:t>
      </w:r>
      <w:r w:rsidR="006E4442">
        <w:rPr>
          <w:lang w:val="en-GB"/>
        </w:rPr>
        <w:t xml:space="preserve"> and the gradients are small. This is not the case for linear activation functions.</w:t>
      </w:r>
    </w:p>
    <w:p w14:paraId="7D5C3D25" w14:textId="58D0A676" w:rsidR="00C77354" w:rsidRDefault="007666A5" w:rsidP="00C77354">
      <w:pPr>
        <w:tabs>
          <w:tab w:val="right" w:pos="9072"/>
        </w:tabs>
        <w:rPr>
          <w:lang w:val="en-US"/>
        </w:rPr>
      </w:pPr>
      <w:sdt>
        <w:sdtPr>
          <w:rPr>
            <w:lang w:val="en-US"/>
          </w:rPr>
          <w:id w:val="1610081581"/>
          <w:citation/>
        </w:sdtPr>
        <w:sdtContent>
          <w:r>
            <w:rPr>
              <w:lang w:val="en-US"/>
            </w:rPr>
            <w:fldChar w:fldCharType="begin"/>
          </w:r>
          <w:r w:rsidRPr="007666A5">
            <w:rPr>
              <w:lang w:val="en-GB"/>
            </w:rPr>
            <w:instrText xml:space="preserve">CITATION 5Deep \p 15-16 \l 1031 </w:instrText>
          </w:r>
          <w:r>
            <w:rPr>
              <w:lang w:val="en-US"/>
            </w:rPr>
            <w:fldChar w:fldCharType="separate"/>
          </w:r>
          <w:r w:rsidRPr="007666A5">
            <w:rPr>
              <w:noProof/>
              <w:lang w:val="en-GB"/>
            </w:rPr>
            <w:t>(Stache, 5. Deep Neural Networks, pp. 15-16)</w:t>
          </w:r>
          <w:r>
            <w:rPr>
              <w:lang w:val="en-US"/>
            </w:rPr>
            <w:fldChar w:fldCharType="end"/>
          </w:r>
        </w:sdtContent>
      </w:sdt>
    </w:p>
    <w:p w14:paraId="7F8DCA2F" w14:textId="77777777" w:rsidR="007666A5" w:rsidRDefault="007666A5" w:rsidP="007666A5">
      <w:pPr>
        <w:tabs>
          <w:tab w:val="right" w:pos="9072"/>
        </w:tabs>
        <w:rPr>
          <w:color w:val="FF0000"/>
          <w:lang w:val="en-US"/>
        </w:rPr>
      </w:pPr>
    </w:p>
    <w:p w14:paraId="724DF44F" w14:textId="27A8533B" w:rsidR="00C77354" w:rsidRPr="007666A5" w:rsidRDefault="007666A5" w:rsidP="007666A5">
      <w:pPr>
        <w:tabs>
          <w:tab w:val="right" w:pos="9072"/>
        </w:tabs>
        <w:rPr>
          <w:lang w:val="en-US"/>
        </w:rPr>
      </w:pPr>
      <w:r w:rsidRPr="007666A5">
        <w:rPr>
          <w:color w:val="FF0000"/>
          <w:lang w:val="en-US"/>
        </w:rPr>
        <w:t xml:space="preserve">1.2 </w:t>
      </w:r>
      <w:r w:rsidR="00C77354" w:rsidRPr="007666A5">
        <w:rPr>
          <w:color w:val="FF0000"/>
          <w:lang w:val="en-US"/>
        </w:rPr>
        <w:t>For what kind of data do we typically use “cross entropy loss” as loss function?</w:t>
      </w:r>
      <w:r w:rsidR="00C77354" w:rsidRPr="007666A5">
        <w:rPr>
          <w:lang w:val="en-US"/>
        </w:rPr>
        <w:tab/>
      </w:r>
    </w:p>
    <w:p w14:paraId="3E947A3E" w14:textId="77777777" w:rsidR="004C19F4" w:rsidRDefault="004C19F4" w:rsidP="00C77354">
      <w:pPr>
        <w:rPr>
          <w:lang w:val="en-US"/>
        </w:rPr>
      </w:pPr>
    </w:p>
    <w:p w14:paraId="02A4F9A4" w14:textId="77777777" w:rsidR="004C19F4" w:rsidRDefault="004C19F4" w:rsidP="00C77354">
      <w:pPr>
        <w:rPr>
          <w:lang w:val="en-US"/>
        </w:rPr>
      </w:pPr>
    </w:p>
    <w:p w14:paraId="27634C8C" w14:textId="77777777" w:rsidR="004C19F4" w:rsidRDefault="004C19F4" w:rsidP="00C77354">
      <w:pPr>
        <w:rPr>
          <w:lang w:val="en-US"/>
        </w:rPr>
      </w:pPr>
    </w:p>
    <w:p w14:paraId="66D21030" w14:textId="77777777" w:rsidR="004C19F4" w:rsidRDefault="004C19F4" w:rsidP="00C77354">
      <w:pPr>
        <w:rPr>
          <w:lang w:val="en-US"/>
        </w:rPr>
      </w:pPr>
    </w:p>
    <w:p w14:paraId="2E1029D3" w14:textId="77777777" w:rsidR="004C19F4" w:rsidRDefault="004C19F4" w:rsidP="00C77354">
      <w:pPr>
        <w:rPr>
          <w:lang w:val="en-US"/>
        </w:rPr>
      </w:pPr>
    </w:p>
    <w:p w14:paraId="433D85C2" w14:textId="77777777" w:rsidR="004C19F4" w:rsidRDefault="004C19F4" w:rsidP="00C77354">
      <w:pPr>
        <w:rPr>
          <w:lang w:val="en-US"/>
        </w:rPr>
      </w:pPr>
    </w:p>
    <w:p w14:paraId="2241F077" w14:textId="77777777" w:rsidR="004C19F4" w:rsidRDefault="004C19F4" w:rsidP="00C77354">
      <w:pPr>
        <w:rPr>
          <w:lang w:val="en-US"/>
        </w:rPr>
      </w:pPr>
    </w:p>
    <w:p w14:paraId="22C93964" w14:textId="77777777" w:rsidR="004C19F4" w:rsidRDefault="004C19F4" w:rsidP="00C77354">
      <w:pPr>
        <w:rPr>
          <w:lang w:val="en-US"/>
        </w:rPr>
      </w:pPr>
    </w:p>
    <w:p w14:paraId="7A1E1846" w14:textId="77777777" w:rsidR="004C19F4" w:rsidRDefault="004C19F4" w:rsidP="00C77354">
      <w:pPr>
        <w:rPr>
          <w:lang w:val="en-US"/>
        </w:rPr>
      </w:pPr>
    </w:p>
    <w:p w14:paraId="7204490B" w14:textId="77777777" w:rsidR="004C19F4" w:rsidRDefault="004C19F4" w:rsidP="00C77354">
      <w:pPr>
        <w:rPr>
          <w:lang w:val="en-US"/>
        </w:rPr>
      </w:pPr>
    </w:p>
    <w:p w14:paraId="3EFA3B8E" w14:textId="77777777" w:rsidR="004C19F4" w:rsidRDefault="004C19F4" w:rsidP="00C77354">
      <w:pPr>
        <w:rPr>
          <w:lang w:val="en-US"/>
        </w:rPr>
      </w:pPr>
    </w:p>
    <w:p w14:paraId="3C3F9978" w14:textId="77777777" w:rsidR="004C19F4" w:rsidRDefault="004C19F4" w:rsidP="00C77354">
      <w:pPr>
        <w:rPr>
          <w:lang w:val="en-US"/>
        </w:rPr>
      </w:pPr>
    </w:p>
    <w:p w14:paraId="70C1E248" w14:textId="77777777" w:rsidR="004C19F4" w:rsidRDefault="004C19F4" w:rsidP="00C77354">
      <w:pPr>
        <w:rPr>
          <w:lang w:val="en-US"/>
        </w:rPr>
      </w:pPr>
    </w:p>
    <w:p w14:paraId="402F2474" w14:textId="77777777" w:rsidR="004C19F4" w:rsidRDefault="004C19F4" w:rsidP="00C77354">
      <w:pPr>
        <w:rPr>
          <w:lang w:val="en-US"/>
        </w:rPr>
      </w:pPr>
    </w:p>
    <w:p w14:paraId="7D3CE7BF" w14:textId="77777777" w:rsidR="004C19F4" w:rsidRDefault="004C19F4" w:rsidP="00C77354">
      <w:pPr>
        <w:rPr>
          <w:lang w:val="en-US"/>
        </w:rPr>
      </w:pPr>
    </w:p>
    <w:p w14:paraId="4824F80A" w14:textId="77777777" w:rsidR="004C19F4" w:rsidRDefault="004C19F4" w:rsidP="00C77354">
      <w:pPr>
        <w:rPr>
          <w:lang w:val="en-US"/>
        </w:rPr>
      </w:pPr>
    </w:p>
    <w:p w14:paraId="06627AE3" w14:textId="77777777" w:rsidR="004C19F4" w:rsidRDefault="004C19F4" w:rsidP="00C77354">
      <w:pPr>
        <w:rPr>
          <w:lang w:val="en-US"/>
        </w:rPr>
      </w:pPr>
    </w:p>
    <w:p w14:paraId="268961CE" w14:textId="77777777" w:rsidR="004C19F4" w:rsidRDefault="004C19F4" w:rsidP="00C77354">
      <w:pPr>
        <w:rPr>
          <w:lang w:val="en-US"/>
        </w:rPr>
      </w:pPr>
    </w:p>
    <w:p w14:paraId="009CD005" w14:textId="77777777" w:rsidR="004C19F4" w:rsidRDefault="004C19F4" w:rsidP="00C77354">
      <w:pPr>
        <w:rPr>
          <w:lang w:val="en-US"/>
        </w:rPr>
      </w:pPr>
    </w:p>
    <w:p w14:paraId="604E93D0" w14:textId="77777777" w:rsidR="004C19F4" w:rsidRDefault="004C19F4" w:rsidP="00C77354">
      <w:pPr>
        <w:rPr>
          <w:lang w:val="en-US"/>
        </w:rPr>
      </w:pPr>
    </w:p>
    <w:p w14:paraId="517EFCA3" w14:textId="77777777" w:rsidR="004C19F4" w:rsidRDefault="004C19F4" w:rsidP="00C77354">
      <w:pPr>
        <w:rPr>
          <w:lang w:val="en-US"/>
        </w:rPr>
      </w:pPr>
    </w:p>
    <w:p w14:paraId="4316F869" w14:textId="77777777" w:rsidR="004C19F4" w:rsidRDefault="004C19F4" w:rsidP="00C77354">
      <w:pPr>
        <w:rPr>
          <w:lang w:val="en-US"/>
        </w:rPr>
      </w:pPr>
    </w:p>
    <w:p w14:paraId="5C71B29D" w14:textId="77777777" w:rsidR="004C19F4" w:rsidRDefault="004C19F4" w:rsidP="00C77354">
      <w:pPr>
        <w:rPr>
          <w:lang w:val="en-US"/>
        </w:rPr>
      </w:pPr>
    </w:p>
    <w:p w14:paraId="3502DAA1" w14:textId="77777777" w:rsidR="004C19F4" w:rsidRDefault="004C19F4" w:rsidP="00C77354">
      <w:pPr>
        <w:rPr>
          <w:lang w:val="en-US"/>
        </w:rPr>
      </w:pPr>
    </w:p>
    <w:p w14:paraId="5369347B" w14:textId="77777777" w:rsidR="004C19F4" w:rsidRDefault="004C19F4" w:rsidP="00C77354">
      <w:pPr>
        <w:rPr>
          <w:lang w:val="en-US"/>
        </w:rPr>
      </w:pPr>
    </w:p>
    <w:p w14:paraId="122E3FB2" w14:textId="77777777" w:rsidR="004C19F4" w:rsidRDefault="004C19F4" w:rsidP="00C77354">
      <w:pPr>
        <w:rPr>
          <w:lang w:val="en-US"/>
        </w:rPr>
      </w:pPr>
    </w:p>
    <w:p w14:paraId="3D97C08F" w14:textId="77777777" w:rsidR="004C19F4" w:rsidRDefault="004C19F4" w:rsidP="00C77354">
      <w:pPr>
        <w:rPr>
          <w:lang w:val="en-US"/>
        </w:rPr>
      </w:pPr>
    </w:p>
    <w:p w14:paraId="323C9FFD" w14:textId="77777777" w:rsidR="004C19F4" w:rsidRDefault="004C19F4" w:rsidP="00C77354">
      <w:pPr>
        <w:rPr>
          <w:lang w:val="en-US"/>
        </w:rPr>
      </w:pPr>
    </w:p>
    <w:p w14:paraId="55554CCB" w14:textId="77777777" w:rsidR="004C19F4" w:rsidRDefault="004C19F4" w:rsidP="00C77354">
      <w:pPr>
        <w:rPr>
          <w:lang w:val="en-US"/>
        </w:rPr>
      </w:pPr>
    </w:p>
    <w:p w14:paraId="12C3ADF4" w14:textId="77777777" w:rsidR="004C19F4" w:rsidRDefault="004C19F4" w:rsidP="00C77354">
      <w:pPr>
        <w:rPr>
          <w:lang w:val="en-US"/>
        </w:rPr>
      </w:pPr>
    </w:p>
    <w:p w14:paraId="11343C08" w14:textId="77777777" w:rsidR="004C19F4" w:rsidRDefault="004C19F4" w:rsidP="00C77354">
      <w:pPr>
        <w:rPr>
          <w:lang w:val="en-US"/>
        </w:rPr>
      </w:pPr>
    </w:p>
    <w:p w14:paraId="55C92934" w14:textId="77777777" w:rsidR="004C19F4" w:rsidRDefault="004C19F4" w:rsidP="00C77354">
      <w:pPr>
        <w:rPr>
          <w:lang w:val="en-US"/>
        </w:rPr>
      </w:pPr>
    </w:p>
    <w:p w14:paraId="78C34AC1" w14:textId="77777777" w:rsidR="004C19F4" w:rsidRDefault="004C19F4" w:rsidP="00C77354">
      <w:pPr>
        <w:rPr>
          <w:lang w:val="en-US"/>
        </w:rPr>
      </w:pPr>
    </w:p>
    <w:p w14:paraId="6844404F" w14:textId="77777777" w:rsidR="004C19F4" w:rsidRDefault="004C19F4" w:rsidP="00C77354">
      <w:pPr>
        <w:rPr>
          <w:lang w:val="en-US"/>
        </w:rPr>
      </w:pPr>
    </w:p>
    <w:p w14:paraId="1EEA25FA" w14:textId="77777777" w:rsidR="004C19F4" w:rsidRDefault="004C19F4" w:rsidP="00C77354">
      <w:pPr>
        <w:rPr>
          <w:lang w:val="en-US"/>
        </w:rPr>
      </w:pPr>
    </w:p>
    <w:p w14:paraId="31728DB5" w14:textId="77777777" w:rsidR="004C19F4" w:rsidRDefault="004C19F4" w:rsidP="00C77354">
      <w:pPr>
        <w:rPr>
          <w:lang w:val="en-US"/>
        </w:rPr>
      </w:pPr>
    </w:p>
    <w:p w14:paraId="7DAED9A6" w14:textId="77777777" w:rsidR="004C19F4" w:rsidRDefault="004C19F4" w:rsidP="00C77354">
      <w:pPr>
        <w:rPr>
          <w:lang w:val="en-US"/>
        </w:rPr>
      </w:pPr>
    </w:p>
    <w:p w14:paraId="4204D4F5" w14:textId="77777777" w:rsidR="004C19F4" w:rsidRDefault="004C19F4" w:rsidP="00C77354">
      <w:pPr>
        <w:rPr>
          <w:lang w:val="en-US"/>
        </w:rPr>
      </w:pPr>
    </w:p>
    <w:p w14:paraId="69B1D614" w14:textId="77777777" w:rsidR="004C19F4" w:rsidRDefault="004C19F4" w:rsidP="00C77354">
      <w:pPr>
        <w:rPr>
          <w:lang w:val="en-US"/>
        </w:rPr>
      </w:pPr>
    </w:p>
    <w:p w14:paraId="4B647E63" w14:textId="0FA3956C" w:rsidR="004C19F4" w:rsidRPr="007666A5" w:rsidRDefault="004C19F4" w:rsidP="004C19F4">
      <w:pPr>
        <w:pStyle w:val="Inhaltsverzeichnisberschrift"/>
        <w:rPr>
          <w:lang w:val="en-GB"/>
        </w:rPr>
      </w:pPr>
    </w:p>
    <w:sdt>
      <w:sdtPr>
        <w:id w:val="-833764428"/>
        <w:docPartObj>
          <w:docPartGallery w:val="Bibliographies"/>
          <w:docPartUnique/>
        </w:docPartObj>
      </w:sdtPr>
      <w:sdtEndPr>
        <w:rPr>
          <w:rFonts w:asciiTheme="minorHAnsi" w:eastAsiaTheme="minorHAnsi" w:hAnsiTheme="minorHAnsi" w:cstheme="minorBidi"/>
          <w:color w:val="auto"/>
          <w:sz w:val="22"/>
          <w:szCs w:val="22"/>
        </w:rPr>
      </w:sdtEndPr>
      <w:sdtContent>
        <w:p w14:paraId="10EECC8F" w14:textId="4EA69175" w:rsidR="004C19F4" w:rsidRDefault="004C19F4">
          <w:pPr>
            <w:pStyle w:val="berschrift1"/>
          </w:pPr>
          <w:r>
            <w:t>Literaturverzeichnis</w:t>
          </w:r>
        </w:p>
        <w:sdt>
          <w:sdtPr>
            <w:id w:val="111145805"/>
            <w:bibliography/>
          </w:sdtPr>
          <w:sdtContent>
            <w:p w14:paraId="26A15825" w14:textId="77777777" w:rsidR="007666A5" w:rsidRDefault="004C19F4" w:rsidP="007666A5">
              <w:pPr>
                <w:pStyle w:val="Literaturverzeichnis"/>
                <w:ind w:left="720" w:hanging="720"/>
                <w:rPr>
                  <w:noProof/>
                  <w:sz w:val="24"/>
                  <w:szCs w:val="24"/>
                  <w:lang w:val="en-GB"/>
                </w:rPr>
              </w:pPr>
              <w:r>
                <w:fldChar w:fldCharType="begin"/>
              </w:r>
              <w:r>
                <w:instrText>BIBLIOGRAPHY</w:instrText>
              </w:r>
              <w:r>
                <w:fldChar w:fldCharType="separate"/>
              </w:r>
              <w:r w:rsidR="007666A5" w:rsidRPr="007666A5">
                <w:rPr>
                  <w:noProof/>
                </w:rPr>
                <w:t xml:space="preserve">Stache, P. D.-I. (n.d.). </w:t>
              </w:r>
              <w:r w:rsidR="007666A5">
                <w:rPr>
                  <w:noProof/>
                  <w:lang w:val="en-GB"/>
                </w:rPr>
                <w:t xml:space="preserve">1. Overview: From AI to Deep Learning. </w:t>
              </w:r>
              <w:r w:rsidR="007666A5">
                <w:rPr>
                  <w:i/>
                  <w:iCs/>
                  <w:noProof/>
                  <w:lang w:val="en-GB"/>
                </w:rPr>
                <w:t>Autonomous Systems: Deep Learning</w:t>
              </w:r>
              <w:r w:rsidR="007666A5">
                <w:rPr>
                  <w:noProof/>
                  <w:lang w:val="en-GB"/>
                </w:rPr>
                <w:t>. Heilbronn, Germany.</w:t>
              </w:r>
            </w:p>
            <w:p w14:paraId="16BF3C51" w14:textId="77777777" w:rsidR="007666A5" w:rsidRDefault="007666A5" w:rsidP="007666A5">
              <w:pPr>
                <w:pStyle w:val="Literaturverzeichnis"/>
                <w:ind w:left="720" w:hanging="720"/>
                <w:rPr>
                  <w:noProof/>
                  <w:lang w:val="en-GB"/>
                </w:rPr>
              </w:pPr>
              <w:r>
                <w:rPr>
                  <w:noProof/>
                  <w:lang w:val="en-GB"/>
                </w:rPr>
                <w:lastRenderedPageBreak/>
                <w:t xml:space="preserve">Stache, P. D.-I. (n.d.). 2. Familiarization with Python + Toolin. </w:t>
              </w:r>
              <w:r>
                <w:rPr>
                  <w:i/>
                  <w:iCs/>
                  <w:noProof/>
                  <w:lang w:val="en-GB"/>
                </w:rPr>
                <w:t>Autonomous Systems: Deep Learning</w:t>
              </w:r>
              <w:r>
                <w:rPr>
                  <w:noProof/>
                  <w:lang w:val="en-GB"/>
                </w:rPr>
                <w:t>. Heilbronn, Germany.</w:t>
              </w:r>
            </w:p>
            <w:p w14:paraId="41799DBB" w14:textId="77777777" w:rsidR="007666A5" w:rsidRDefault="007666A5" w:rsidP="007666A5">
              <w:pPr>
                <w:pStyle w:val="Literaturverzeichnis"/>
                <w:ind w:left="720" w:hanging="720"/>
                <w:rPr>
                  <w:noProof/>
                  <w:lang w:val="en-GB"/>
                </w:rPr>
              </w:pPr>
              <w:r>
                <w:rPr>
                  <w:noProof/>
                  <w:lang w:val="en-GB"/>
                </w:rPr>
                <w:t xml:space="preserve">Stache, P. D.-I. (n.d.). 3. Your first neural network. </w:t>
              </w:r>
              <w:r>
                <w:rPr>
                  <w:i/>
                  <w:iCs/>
                  <w:noProof/>
                  <w:lang w:val="en-GB"/>
                </w:rPr>
                <w:t>Autonomous Systems: Deep Learning</w:t>
              </w:r>
              <w:r>
                <w:rPr>
                  <w:noProof/>
                  <w:lang w:val="en-GB"/>
                </w:rPr>
                <w:t>. Heilbronn, Germany.</w:t>
              </w:r>
            </w:p>
            <w:p w14:paraId="71A4F283" w14:textId="77777777" w:rsidR="007666A5" w:rsidRDefault="007666A5" w:rsidP="007666A5">
              <w:pPr>
                <w:pStyle w:val="Literaturverzeichnis"/>
                <w:ind w:left="720" w:hanging="720"/>
                <w:rPr>
                  <w:noProof/>
                  <w:lang w:val="en-GB"/>
                </w:rPr>
              </w:pPr>
              <w:r w:rsidRPr="007666A5">
                <w:rPr>
                  <w:noProof/>
                </w:rPr>
                <w:t xml:space="preserve">Stache, P. D.-I. (n.d.). </w:t>
              </w:r>
              <w:r>
                <w:rPr>
                  <w:noProof/>
                  <w:lang w:val="en-GB"/>
                </w:rPr>
                <w:t xml:space="preserve">4. Network Validation and Training. </w:t>
              </w:r>
              <w:r>
                <w:rPr>
                  <w:i/>
                  <w:iCs/>
                  <w:noProof/>
                  <w:lang w:val="en-GB"/>
                </w:rPr>
                <w:t>Autonomous Systems: Deep Learning</w:t>
              </w:r>
              <w:r>
                <w:rPr>
                  <w:noProof/>
                  <w:lang w:val="en-GB"/>
                </w:rPr>
                <w:t>. Heilbronn, Germany.</w:t>
              </w:r>
            </w:p>
            <w:p w14:paraId="5FF874CA" w14:textId="77777777" w:rsidR="007666A5" w:rsidRDefault="007666A5" w:rsidP="007666A5">
              <w:pPr>
                <w:pStyle w:val="Literaturverzeichnis"/>
                <w:ind w:left="720" w:hanging="720"/>
                <w:rPr>
                  <w:noProof/>
                  <w:lang w:val="en-GB"/>
                </w:rPr>
              </w:pPr>
              <w:r>
                <w:rPr>
                  <w:noProof/>
                  <w:lang w:val="en-GB"/>
                </w:rPr>
                <w:t xml:space="preserve">Stache, P. D.-I. (n.d.). 5. Deep Neural Networks. </w:t>
              </w:r>
              <w:r>
                <w:rPr>
                  <w:i/>
                  <w:iCs/>
                  <w:noProof/>
                  <w:lang w:val="en-GB"/>
                </w:rPr>
                <w:t>Autonomous Systems: Deep Learning</w:t>
              </w:r>
              <w:r>
                <w:rPr>
                  <w:noProof/>
                  <w:lang w:val="en-GB"/>
                </w:rPr>
                <w:t>. Heilbronn, Germany.</w:t>
              </w:r>
            </w:p>
            <w:p w14:paraId="342A5182" w14:textId="02D8B50E" w:rsidR="004C19F4" w:rsidRDefault="004C19F4" w:rsidP="007666A5">
              <w:r>
                <w:rPr>
                  <w:b/>
                  <w:bCs/>
                </w:rPr>
                <w:fldChar w:fldCharType="end"/>
              </w:r>
            </w:p>
          </w:sdtContent>
        </w:sdt>
      </w:sdtContent>
    </w:sdt>
    <w:p w14:paraId="6541E00F" w14:textId="77777777" w:rsidR="004C19F4" w:rsidRPr="004C19F4" w:rsidRDefault="004C19F4" w:rsidP="004C19F4">
      <w:pPr>
        <w:rPr>
          <w:lang w:eastAsia="de-DE"/>
        </w:rPr>
      </w:pPr>
    </w:p>
    <w:sectPr w:rsidR="004C19F4" w:rsidRPr="004C19F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E3C15" w14:textId="77777777" w:rsidR="00C36201" w:rsidRDefault="00C36201" w:rsidP="008475F3">
      <w:pPr>
        <w:spacing w:after="0" w:line="240" w:lineRule="auto"/>
      </w:pPr>
      <w:r>
        <w:separator/>
      </w:r>
    </w:p>
  </w:endnote>
  <w:endnote w:type="continuationSeparator" w:id="0">
    <w:p w14:paraId="25217150" w14:textId="77777777" w:rsidR="00C36201" w:rsidRDefault="00C36201" w:rsidP="00847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C2F22" w14:textId="77777777" w:rsidR="008475F3" w:rsidRDefault="008475F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078842"/>
      <w:docPartObj>
        <w:docPartGallery w:val="Page Numbers (Bottom of Page)"/>
        <w:docPartUnique/>
      </w:docPartObj>
    </w:sdtPr>
    <w:sdtContent>
      <w:p w14:paraId="3F7C8F58" w14:textId="10A54812" w:rsidR="008475F3" w:rsidRDefault="008475F3">
        <w:pPr>
          <w:pStyle w:val="Fuzeile"/>
          <w:jc w:val="center"/>
        </w:pPr>
        <w:r>
          <w:fldChar w:fldCharType="begin"/>
        </w:r>
        <w:r>
          <w:instrText>PAGE   \* MERGEFORMAT</w:instrText>
        </w:r>
        <w:r>
          <w:fldChar w:fldCharType="separate"/>
        </w:r>
        <w:r>
          <w:t>2</w:t>
        </w:r>
        <w:r>
          <w:fldChar w:fldCharType="end"/>
        </w:r>
      </w:p>
    </w:sdtContent>
  </w:sdt>
  <w:p w14:paraId="7F96FE8D" w14:textId="77777777" w:rsidR="008475F3" w:rsidRDefault="008475F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A840" w14:textId="77777777" w:rsidR="008475F3" w:rsidRDefault="00847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872F9" w14:textId="77777777" w:rsidR="00C36201" w:rsidRDefault="00C36201" w:rsidP="008475F3">
      <w:pPr>
        <w:spacing w:after="0" w:line="240" w:lineRule="auto"/>
      </w:pPr>
      <w:r>
        <w:separator/>
      </w:r>
    </w:p>
  </w:footnote>
  <w:footnote w:type="continuationSeparator" w:id="0">
    <w:p w14:paraId="5196C5A0" w14:textId="77777777" w:rsidR="00C36201" w:rsidRDefault="00C36201" w:rsidP="008475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FE03B" w14:textId="77777777" w:rsidR="008475F3" w:rsidRDefault="008475F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95F23" w14:textId="77777777" w:rsidR="008475F3" w:rsidRDefault="008475F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03523" w14:textId="77777777" w:rsidR="008475F3" w:rsidRDefault="008475F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46159"/>
    <w:multiLevelType w:val="multilevel"/>
    <w:tmpl w:val="B87618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EF174D4"/>
    <w:multiLevelType w:val="hybridMultilevel"/>
    <w:tmpl w:val="5D3C2208"/>
    <w:lvl w:ilvl="0" w:tplc="D780C670">
      <w:start w:val="1"/>
      <w:numFmt w:val="decimal"/>
      <w:lvlText w:val="(%1"/>
      <w:lvlJc w:val="left"/>
      <w:pPr>
        <w:ind w:left="9015" w:hanging="360"/>
      </w:pPr>
      <w:rPr>
        <w:rFonts w:hint="default"/>
      </w:rPr>
    </w:lvl>
    <w:lvl w:ilvl="1" w:tplc="04070019" w:tentative="1">
      <w:start w:val="1"/>
      <w:numFmt w:val="lowerLetter"/>
      <w:lvlText w:val="%2."/>
      <w:lvlJc w:val="left"/>
      <w:pPr>
        <w:ind w:left="9735" w:hanging="360"/>
      </w:pPr>
    </w:lvl>
    <w:lvl w:ilvl="2" w:tplc="0407001B" w:tentative="1">
      <w:start w:val="1"/>
      <w:numFmt w:val="lowerRoman"/>
      <w:lvlText w:val="%3."/>
      <w:lvlJc w:val="right"/>
      <w:pPr>
        <w:ind w:left="10455" w:hanging="180"/>
      </w:pPr>
    </w:lvl>
    <w:lvl w:ilvl="3" w:tplc="0407000F" w:tentative="1">
      <w:start w:val="1"/>
      <w:numFmt w:val="decimal"/>
      <w:lvlText w:val="%4."/>
      <w:lvlJc w:val="left"/>
      <w:pPr>
        <w:ind w:left="11175" w:hanging="360"/>
      </w:pPr>
    </w:lvl>
    <w:lvl w:ilvl="4" w:tplc="04070019" w:tentative="1">
      <w:start w:val="1"/>
      <w:numFmt w:val="lowerLetter"/>
      <w:lvlText w:val="%5."/>
      <w:lvlJc w:val="left"/>
      <w:pPr>
        <w:ind w:left="11895" w:hanging="360"/>
      </w:pPr>
    </w:lvl>
    <w:lvl w:ilvl="5" w:tplc="0407001B" w:tentative="1">
      <w:start w:val="1"/>
      <w:numFmt w:val="lowerRoman"/>
      <w:lvlText w:val="%6."/>
      <w:lvlJc w:val="right"/>
      <w:pPr>
        <w:ind w:left="12615" w:hanging="180"/>
      </w:pPr>
    </w:lvl>
    <w:lvl w:ilvl="6" w:tplc="0407000F" w:tentative="1">
      <w:start w:val="1"/>
      <w:numFmt w:val="decimal"/>
      <w:lvlText w:val="%7."/>
      <w:lvlJc w:val="left"/>
      <w:pPr>
        <w:ind w:left="13335" w:hanging="360"/>
      </w:pPr>
    </w:lvl>
    <w:lvl w:ilvl="7" w:tplc="04070019" w:tentative="1">
      <w:start w:val="1"/>
      <w:numFmt w:val="lowerLetter"/>
      <w:lvlText w:val="%8."/>
      <w:lvlJc w:val="left"/>
      <w:pPr>
        <w:ind w:left="14055" w:hanging="360"/>
      </w:pPr>
    </w:lvl>
    <w:lvl w:ilvl="8" w:tplc="0407001B" w:tentative="1">
      <w:start w:val="1"/>
      <w:numFmt w:val="lowerRoman"/>
      <w:lvlText w:val="%9."/>
      <w:lvlJc w:val="right"/>
      <w:pPr>
        <w:ind w:left="14775" w:hanging="180"/>
      </w:pPr>
    </w:lvl>
  </w:abstractNum>
  <w:abstractNum w:abstractNumId="2" w15:restartNumberingAfterBreak="0">
    <w:nsid w:val="63BF61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0070981">
    <w:abstractNumId w:val="2"/>
  </w:num>
  <w:num w:numId="2" w16cid:durableId="1169442924">
    <w:abstractNumId w:val="0"/>
  </w:num>
  <w:num w:numId="3" w16cid:durableId="209074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5F3"/>
    <w:rsid w:val="000B050C"/>
    <w:rsid w:val="00230B4B"/>
    <w:rsid w:val="00352EE9"/>
    <w:rsid w:val="004C19F4"/>
    <w:rsid w:val="00686EB7"/>
    <w:rsid w:val="006E4442"/>
    <w:rsid w:val="007666A5"/>
    <w:rsid w:val="008475F3"/>
    <w:rsid w:val="00967FA6"/>
    <w:rsid w:val="0099681D"/>
    <w:rsid w:val="00B62D13"/>
    <w:rsid w:val="00C36201"/>
    <w:rsid w:val="00C773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7693"/>
  <w15:chartTrackingRefBased/>
  <w15:docId w15:val="{80F47A0B-68D8-4255-842A-C6882A915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75F3"/>
    <w:rPr>
      <w:kern w:val="0"/>
      <w14:ligatures w14:val="none"/>
    </w:rPr>
  </w:style>
  <w:style w:type="paragraph" w:styleId="berschrift1">
    <w:name w:val="heading 1"/>
    <w:basedOn w:val="Standard"/>
    <w:next w:val="Standard"/>
    <w:link w:val="berschrift1Zchn"/>
    <w:uiPriority w:val="9"/>
    <w:qFormat/>
    <w:rsid w:val="008475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475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75F3"/>
    <w:rPr>
      <w:rFonts w:asciiTheme="majorHAnsi" w:eastAsiaTheme="majorEastAsia" w:hAnsiTheme="majorHAnsi" w:cstheme="majorBidi"/>
      <w:color w:val="2F5496" w:themeColor="accent1" w:themeShade="BF"/>
      <w:kern w:val="0"/>
      <w:sz w:val="32"/>
      <w:szCs w:val="32"/>
      <w14:ligatures w14:val="none"/>
    </w:rPr>
  </w:style>
  <w:style w:type="character" w:customStyle="1" w:styleId="berschrift2Zchn">
    <w:name w:val="Überschrift 2 Zchn"/>
    <w:basedOn w:val="Absatz-Standardschriftart"/>
    <w:link w:val="berschrift2"/>
    <w:uiPriority w:val="9"/>
    <w:rsid w:val="008475F3"/>
    <w:rPr>
      <w:rFonts w:asciiTheme="majorHAnsi" w:eastAsiaTheme="majorEastAsia" w:hAnsiTheme="majorHAnsi" w:cstheme="majorBidi"/>
      <w:color w:val="2F5496" w:themeColor="accent1" w:themeShade="BF"/>
      <w:kern w:val="0"/>
      <w:sz w:val="26"/>
      <w:szCs w:val="26"/>
      <w14:ligatures w14:val="none"/>
    </w:rPr>
  </w:style>
  <w:style w:type="paragraph" w:styleId="Listenabsatz">
    <w:name w:val="List Paragraph"/>
    <w:basedOn w:val="Standard"/>
    <w:uiPriority w:val="34"/>
    <w:qFormat/>
    <w:rsid w:val="008475F3"/>
    <w:pPr>
      <w:ind w:left="720"/>
      <w:contextualSpacing/>
    </w:pPr>
  </w:style>
  <w:style w:type="paragraph" w:styleId="Kopfzeile">
    <w:name w:val="header"/>
    <w:basedOn w:val="Standard"/>
    <w:link w:val="KopfzeileZchn"/>
    <w:uiPriority w:val="99"/>
    <w:unhideWhenUsed/>
    <w:rsid w:val="008475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475F3"/>
    <w:rPr>
      <w:kern w:val="0"/>
      <w14:ligatures w14:val="none"/>
    </w:rPr>
  </w:style>
  <w:style w:type="paragraph" w:styleId="Fuzeile">
    <w:name w:val="footer"/>
    <w:basedOn w:val="Standard"/>
    <w:link w:val="FuzeileZchn"/>
    <w:uiPriority w:val="99"/>
    <w:unhideWhenUsed/>
    <w:rsid w:val="008475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475F3"/>
    <w:rPr>
      <w:kern w:val="0"/>
      <w14:ligatures w14:val="none"/>
    </w:rPr>
  </w:style>
  <w:style w:type="paragraph" w:styleId="Inhaltsverzeichnisberschrift">
    <w:name w:val="TOC Heading"/>
    <w:basedOn w:val="berschrift1"/>
    <w:next w:val="Standard"/>
    <w:uiPriority w:val="39"/>
    <w:unhideWhenUsed/>
    <w:qFormat/>
    <w:rsid w:val="004C19F4"/>
    <w:pPr>
      <w:outlineLvl w:val="9"/>
    </w:pPr>
    <w:rPr>
      <w:lang w:eastAsia="de-DE"/>
    </w:rPr>
  </w:style>
  <w:style w:type="paragraph" w:styleId="Verzeichnis1">
    <w:name w:val="toc 1"/>
    <w:basedOn w:val="Standard"/>
    <w:next w:val="Standard"/>
    <w:autoRedefine/>
    <w:uiPriority w:val="39"/>
    <w:unhideWhenUsed/>
    <w:rsid w:val="004C19F4"/>
    <w:pPr>
      <w:spacing w:after="100"/>
    </w:pPr>
  </w:style>
  <w:style w:type="paragraph" w:styleId="Verzeichnis2">
    <w:name w:val="toc 2"/>
    <w:basedOn w:val="Standard"/>
    <w:next w:val="Standard"/>
    <w:autoRedefine/>
    <w:uiPriority w:val="39"/>
    <w:unhideWhenUsed/>
    <w:rsid w:val="004C19F4"/>
    <w:pPr>
      <w:spacing w:after="100"/>
      <w:ind w:left="220"/>
    </w:pPr>
  </w:style>
  <w:style w:type="character" w:styleId="Hyperlink">
    <w:name w:val="Hyperlink"/>
    <w:basedOn w:val="Absatz-Standardschriftart"/>
    <w:uiPriority w:val="99"/>
    <w:unhideWhenUsed/>
    <w:rsid w:val="004C19F4"/>
    <w:rPr>
      <w:color w:val="0563C1" w:themeColor="hyperlink"/>
      <w:u w:val="single"/>
    </w:rPr>
  </w:style>
  <w:style w:type="paragraph" w:styleId="Literaturverzeichnis">
    <w:name w:val="Bibliography"/>
    <w:basedOn w:val="Standard"/>
    <w:next w:val="Standard"/>
    <w:uiPriority w:val="37"/>
    <w:unhideWhenUsed/>
    <w:rsid w:val="004C1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58127">
      <w:bodyDiv w:val="1"/>
      <w:marLeft w:val="0"/>
      <w:marRight w:val="0"/>
      <w:marTop w:val="0"/>
      <w:marBottom w:val="0"/>
      <w:divBdr>
        <w:top w:val="none" w:sz="0" w:space="0" w:color="auto"/>
        <w:left w:val="none" w:sz="0" w:space="0" w:color="auto"/>
        <w:bottom w:val="none" w:sz="0" w:space="0" w:color="auto"/>
        <w:right w:val="none" w:sz="0" w:space="0" w:color="auto"/>
      </w:divBdr>
    </w:div>
    <w:div w:id="224073337">
      <w:bodyDiv w:val="1"/>
      <w:marLeft w:val="0"/>
      <w:marRight w:val="0"/>
      <w:marTop w:val="0"/>
      <w:marBottom w:val="0"/>
      <w:divBdr>
        <w:top w:val="none" w:sz="0" w:space="0" w:color="auto"/>
        <w:left w:val="none" w:sz="0" w:space="0" w:color="auto"/>
        <w:bottom w:val="none" w:sz="0" w:space="0" w:color="auto"/>
        <w:right w:val="none" w:sz="0" w:space="0" w:color="auto"/>
      </w:divBdr>
    </w:div>
    <w:div w:id="226840582">
      <w:bodyDiv w:val="1"/>
      <w:marLeft w:val="0"/>
      <w:marRight w:val="0"/>
      <w:marTop w:val="0"/>
      <w:marBottom w:val="0"/>
      <w:divBdr>
        <w:top w:val="none" w:sz="0" w:space="0" w:color="auto"/>
        <w:left w:val="none" w:sz="0" w:space="0" w:color="auto"/>
        <w:bottom w:val="none" w:sz="0" w:space="0" w:color="auto"/>
        <w:right w:val="none" w:sz="0" w:space="0" w:color="auto"/>
      </w:divBdr>
    </w:div>
    <w:div w:id="807744447">
      <w:bodyDiv w:val="1"/>
      <w:marLeft w:val="0"/>
      <w:marRight w:val="0"/>
      <w:marTop w:val="0"/>
      <w:marBottom w:val="0"/>
      <w:divBdr>
        <w:top w:val="none" w:sz="0" w:space="0" w:color="auto"/>
        <w:left w:val="none" w:sz="0" w:space="0" w:color="auto"/>
        <w:bottom w:val="none" w:sz="0" w:space="0" w:color="auto"/>
        <w:right w:val="none" w:sz="0" w:space="0" w:color="auto"/>
      </w:divBdr>
    </w:div>
    <w:div w:id="1183327225">
      <w:bodyDiv w:val="1"/>
      <w:marLeft w:val="0"/>
      <w:marRight w:val="0"/>
      <w:marTop w:val="0"/>
      <w:marBottom w:val="0"/>
      <w:divBdr>
        <w:top w:val="none" w:sz="0" w:space="0" w:color="auto"/>
        <w:left w:val="none" w:sz="0" w:space="0" w:color="auto"/>
        <w:bottom w:val="none" w:sz="0" w:space="0" w:color="auto"/>
        <w:right w:val="none" w:sz="0" w:space="0" w:color="auto"/>
      </w:divBdr>
    </w:div>
    <w:div w:id="1384864568">
      <w:bodyDiv w:val="1"/>
      <w:marLeft w:val="0"/>
      <w:marRight w:val="0"/>
      <w:marTop w:val="0"/>
      <w:marBottom w:val="0"/>
      <w:divBdr>
        <w:top w:val="none" w:sz="0" w:space="0" w:color="auto"/>
        <w:left w:val="none" w:sz="0" w:space="0" w:color="auto"/>
        <w:bottom w:val="none" w:sz="0" w:space="0" w:color="auto"/>
        <w:right w:val="none" w:sz="0" w:space="0" w:color="auto"/>
      </w:divBdr>
    </w:div>
    <w:div w:id="1590432236">
      <w:bodyDiv w:val="1"/>
      <w:marLeft w:val="0"/>
      <w:marRight w:val="0"/>
      <w:marTop w:val="0"/>
      <w:marBottom w:val="0"/>
      <w:divBdr>
        <w:top w:val="none" w:sz="0" w:space="0" w:color="auto"/>
        <w:left w:val="none" w:sz="0" w:space="0" w:color="auto"/>
        <w:bottom w:val="none" w:sz="0" w:space="0" w:color="auto"/>
        <w:right w:val="none" w:sz="0" w:space="0" w:color="auto"/>
      </w:divBdr>
    </w:div>
    <w:div w:id="1652363616">
      <w:bodyDiv w:val="1"/>
      <w:marLeft w:val="0"/>
      <w:marRight w:val="0"/>
      <w:marTop w:val="0"/>
      <w:marBottom w:val="0"/>
      <w:divBdr>
        <w:top w:val="none" w:sz="0" w:space="0" w:color="auto"/>
        <w:left w:val="none" w:sz="0" w:space="0" w:color="auto"/>
        <w:bottom w:val="none" w:sz="0" w:space="0" w:color="auto"/>
        <w:right w:val="none" w:sz="0" w:space="0" w:color="auto"/>
      </w:divBdr>
    </w:div>
    <w:div w:id="1706439990">
      <w:bodyDiv w:val="1"/>
      <w:marLeft w:val="0"/>
      <w:marRight w:val="0"/>
      <w:marTop w:val="0"/>
      <w:marBottom w:val="0"/>
      <w:divBdr>
        <w:top w:val="none" w:sz="0" w:space="0" w:color="auto"/>
        <w:left w:val="none" w:sz="0" w:space="0" w:color="auto"/>
        <w:bottom w:val="none" w:sz="0" w:space="0" w:color="auto"/>
        <w:right w:val="none" w:sz="0" w:space="0" w:color="auto"/>
      </w:divBdr>
    </w:div>
    <w:div w:id="18186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1Overview</b:Tag>
    <b:SourceType>Misc</b:SourceType>
    <b:Guid>{EB9C5BE9-2AFD-4D1B-95D9-9618221BB81C}</b:Guid>
    <b:LCID>en-GB</b:LCID>
    <b:Author>
      <b:Author>
        <b:NameList>
          <b:Person>
            <b:Last>Stache</b:Last>
            <b:First>Prof.</b:First>
            <b:Middle>Dr.-Ing. Nicolaj</b:Middle>
          </b:Person>
        </b:NameList>
      </b:Author>
    </b:Author>
    <b:Title>1. Overview: From AI to Deep Learning</b:Title>
    <b:City>Heilbronn</b:City>
    <b:CountryRegion>Germany</b:CountryRegion>
    <b:PublicationTitle>Autonomous Systems: Deep Learning</b:PublicationTitle>
    <b:RefOrder>2</b:RefOrder>
  </b:Source>
  <b:Source>
    <b:Tag>2Familiarization</b:Tag>
    <b:SourceType>Misc</b:SourceType>
    <b:Guid>{955153CF-9DC9-43B2-98BD-F41987399921}</b:Guid>
    <b:LCID>en-GB</b:LCID>
    <b:Author>
      <b:Author>
        <b:NameList>
          <b:Person>
            <b:Last>Stache</b:Last>
            <b:First>Prof.</b:First>
            <b:Middle>Dr.-Ing. Nicolaj</b:Middle>
          </b:Person>
        </b:NameList>
      </b:Author>
    </b:Author>
    <b:Title>2. Familiarization with Python + Toolin</b:Title>
    <b:PublicationTitle>Autonomous Systems: Deep Learning</b:PublicationTitle>
    <b:City>Heilbronn</b:City>
    <b:CountryRegion>Germany</b:CountryRegion>
    <b:RefOrder>3</b:RefOrder>
  </b:Source>
  <b:Source>
    <b:Tag>4Network</b:Tag>
    <b:SourceType>Misc</b:SourceType>
    <b:Guid>{F695B37C-5B76-42F6-8C21-90D33DD940A4}</b:Guid>
    <b:LCID>en-GB</b:LCID>
    <b:Author>
      <b:Author>
        <b:NameList>
          <b:Person>
            <b:Last>Stache</b:Last>
            <b:First>Prof.</b:First>
            <b:Middle>Dr.-Ing. Nicolaj</b:Middle>
          </b:Person>
        </b:NameList>
      </b:Author>
    </b:Author>
    <b:Title>4. Network Validation and Training</b:Title>
    <b:PublicationTitle>Autonomous Systems: Deep Learning</b:PublicationTitle>
    <b:City>Heilbronn</b:City>
    <b:CountryRegion>Germany</b:CountryRegion>
    <b:RefOrder>4</b:RefOrder>
  </b:Source>
  <b:Source>
    <b:Tag>3Your</b:Tag>
    <b:SourceType>Misc</b:SourceType>
    <b:Guid>{73A466A1-1BAA-405C-AA1E-E28FE917C7BE}</b:Guid>
    <b:LCID>en-GB</b:LCID>
    <b:Author>
      <b:Author>
        <b:NameList>
          <b:Person>
            <b:Last>Stache</b:Last>
            <b:First>Prof.</b:First>
            <b:Middle>Dr.-Ing. Nicolaj</b:Middle>
          </b:Person>
        </b:NameList>
      </b:Author>
    </b:Author>
    <b:Title>3. Your first neural network</b:Title>
    <b:PublicationTitle>Autonomous Systems: Deep Learning</b:PublicationTitle>
    <b:City>Heilbronn</b:City>
    <b:CountryRegion>Germany</b:CountryRegion>
    <b:RefOrder>5</b:RefOrder>
  </b:Source>
  <b:Source>
    <b:Tag>5Deep</b:Tag>
    <b:SourceType>Misc</b:SourceType>
    <b:Guid>{5814C0F5-DA78-4E9A-A2B5-5DC257DCB905}</b:Guid>
    <b:LCID>en-GB</b:LCID>
    <b:Author>
      <b:Author>
        <b:NameList>
          <b:Person>
            <b:Last>Stache</b:Last>
            <b:First>Prof.</b:First>
            <b:Middle>Dr.-Ing. Nicolaj</b:Middle>
          </b:Person>
        </b:NameList>
      </b:Author>
    </b:Author>
    <b:Title>5. Deep Neural Networks</b:Title>
    <b:PublicationTitle>Autonomous Systems: Deep Learning</b:PublicationTitle>
    <b:City>Heilbronn</b:City>
    <b:CountryRegion>Germany</b:CountryRegion>
    <b:RefOrder>1</b:RefOrder>
  </b:Source>
</b:Sources>
</file>

<file path=customXml/itemProps1.xml><?xml version="1.0" encoding="utf-8"?>
<ds:datastoreItem xmlns:ds="http://schemas.openxmlformats.org/officeDocument/2006/customXml" ds:itemID="{E3CD8003-F022-44DE-9C92-1ABED864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504</Words>
  <Characters>3176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Nicolaj Stache</dc:creator>
  <cp:keywords/>
  <dc:description/>
  <cp:lastModifiedBy>dominik buecher</cp:lastModifiedBy>
  <cp:revision>4</cp:revision>
  <cp:lastPrinted>2023-07-07T16:55:00Z</cp:lastPrinted>
  <dcterms:created xsi:type="dcterms:W3CDTF">2023-07-02T21:57:00Z</dcterms:created>
  <dcterms:modified xsi:type="dcterms:W3CDTF">2023-07-07T17:12:00Z</dcterms:modified>
</cp:coreProperties>
</file>