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Look w:val="01E0" w:firstRow="1" w:lastRow="1" w:firstColumn="1" w:lastColumn="1" w:noHBand="0" w:noVBand="0"/>
      </w:tblPr>
      <w:tblGrid>
        <w:gridCol w:w="1728"/>
        <w:gridCol w:w="296"/>
        <w:gridCol w:w="6724"/>
      </w:tblGrid>
      <w:tr w:rsidR="00E35A41" w:rsidRPr="003A54CA" w14:paraId="38BA3B2B" w14:textId="77777777" w:rsidTr="00CC11A0">
        <w:tc>
          <w:tcPr>
            <w:tcW w:w="1728" w:type="dxa"/>
          </w:tcPr>
          <w:p w14:paraId="38BA3B0A" w14:textId="49A64A6A" w:rsidR="00E35A41" w:rsidRPr="003A54CA" w:rsidRDefault="000F7827" w:rsidP="00CC11A0">
            <w:pPr>
              <w:jc w:val="center"/>
              <w:rPr>
                <w:rFonts w:ascii="Arial Narrow" w:hAnsi="Arial Narrow"/>
                <w:sz w:val="144"/>
                <w:szCs w:val="144"/>
              </w:rPr>
            </w:pPr>
            <w:r>
              <w:rPr>
                <w:rFonts w:ascii="Arial Narrow" w:hAnsi="Arial Narrow"/>
                <w:sz w:val="144"/>
                <w:szCs w:val="144"/>
              </w:rPr>
              <w:t>2</w:t>
            </w:r>
          </w:p>
        </w:tc>
        <w:tc>
          <w:tcPr>
            <w:tcW w:w="296" w:type="dxa"/>
          </w:tcPr>
          <w:p w14:paraId="38BA3B0B" w14:textId="77777777" w:rsidR="00E35A41" w:rsidRPr="003A54CA" w:rsidRDefault="00E35A41" w:rsidP="00CC11A0">
            <w:pPr>
              <w:spacing w:line="60" w:lineRule="exact"/>
              <w:jc w:val="center"/>
              <w:rPr>
                <w:b/>
                <w:sz w:val="32"/>
                <w:szCs w:val="32"/>
              </w:rPr>
            </w:pPr>
            <w:r w:rsidRPr="003A54CA">
              <w:rPr>
                <w:b/>
                <w:sz w:val="32"/>
                <w:szCs w:val="32"/>
              </w:rPr>
              <w:t>.</w:t>
            </w:r>
          </w:p>
          <w:p w14:paraId="38BA3B0C" w14:textId="77777777" w:rsidR="00E35A41" w:rsidRPr="003A54CA" w:rsidRDefault="00E35A41" w:rsidP="00CC11A0">
            <w:pPr>
              <w:spacing w:line="60" w:lineRule="exact"/>
              <w:jc w:val="center"/>
              <w:rPr>
                <w:b/>
                <w:sz w:val="32"/>
                <w:szCs w:val="32"/>
              </w:rPr>
            </w:pPr>
            <w:r w:rsidRPr="003A54CA">
              <w:rPr>
                <w:b/>
                <w:sz w:val="32"/>
                <w:szCs w:val="32"/>
              </w:rPr>
              <w:t>.</w:t>
            </w:r>
          </w:p>
          <w:p w14:paraId="38BA3B0D" w14:textId="77777777" w:rsidR="00E35A41" w:rsidRPr="003A54CA" w:rsidRDefault="00E35A41" w:rsidP="00CC11A0">
            <w:pPr>
              <w:spacing w:line="60" w:lineRule="exact"/>
              <w:jc w:val="center"/>
              <w:rPr>
                <w:b/>
                <w:sz w:val="32"/>
                <w:szCs w:val="32"/>
              </w:rPr>
            </w:pPr>
            <w:r w:rsidRPr="003A54CA">
              <w:rPr>
                <w:b/>
                <w:sz w:val="32"/>
                <w:szCs w:val="32"/>
              </w:rPr>
              <w:t>.</w:t>
            </w:r>
          </w:p>
          <w:p w14:paraId="38BA3B0E" w14:textId="77777777" w:rsidR="00E35A41" w:rsidRPr="003A54CA" w:rsidRDefault="00E35A41" w:rsidP="00CC11A0">
            <w:pPr>
              <w:spacing w:line="60" w:lineRule="exact"/>
              <w:jc w:val="center"/>
              <w:rPr>
                <w:b/>
                <w:sz w:val="32"/>
                <w:szCs w:val="32"/>
              </w:rPr>
            </w:pPr>
            <w:r w:rsidRPr="003A54CA">
              <w:rPr>
                <w:b/>
                <w:sz w:val="32"/>
                <w:szCs w:val="32"/>
              </w:rPr>
              <w:t>.</w:t>
            </w:r>
          </w:p>
          <w:p w14:paraId="38BA3B0F" w14:textId="77777777" w:rsidR="00E35A41" w:rsidRPr="003A54CA" w:rsidRDefault="00E35A41" w:rsidP="00CC11A0">
            <w:pPr>
              <w:spacing w:line="60" w:lineRule="exact"/>
              <w:jc w:val="center"/>
              <w:rPr>
                <w:b/>
                <w:sz w:val="32"/>
                <w:szCs w:val="32"/>
              </w:rPr>
            </w:pPr>
            <w:r w:rsidRPr="003A54CA">
              <w:rPr>
                <w:b/>
                <w:sz w:val="32"/>
                <w:szCs w:val="32"/>
              </w:rPr>
              <w:t>.</w:t>
            </w:r>
          </w:p>
          <w:p w14:paraId="38BA3B10" w14:textId="77777777" w:rsidR="00E35A41" w:rsidRPr="003A54CA" w:rsidRDefault="00E35A41" w:rsidP="00CC11A0">
            <w:pPr>
              <w:spacing w:line="60" w:lineRule="exact"/>
              <w:jc w:val="center"/>
              <w:rPr>
                <w:b/>
                <w:sz w:val="32"/>
                <w:szCs w:val="32"/>
              </w:rPr>
            </w:pPr>
            <w:r w:rsidRPr="003A54CA">
              <w:rPr>
                <w:b/>
                <w:sz w:val="32"/>
                <w:szCs w:val="32"/>
              </w:rPr>
              <w:t>.</w:t>
            </w:r>
          </w:p>
          <w:p w14:paraId="38BA3B11" w14:textId="77777777" w:rsidR="00E35A41" w:rsidRPr="003A54CA" w:rsidRDefault="00E35A41" w:rsidP="00CC11A0">
            <w:pPr>
              <w:spacing w:line="60" w:lineRule="exact"/>
              <w:jc w:val="center"/>
              <w:rPr>
                <w:b/>
                <w:sz w:val="32"/>
                <w:szCs w:val="32"/>
              </w:rPr>
            </w:pPr>
            <w:r w:rsidRPr="003A54CA">
              <w:rPr>
                <w:b/>
                <w:sz w:val="32"/>
                <w:szCs w:val="32"/>
              </w:rPr>
              <w:t>.</w:t>
            </w:r>
          </w:p>
          <w:p w14:paraId="38BA3B12" w14:textId="77777777" w:rsidR="00E35A41" w:rsidRPr="003A54CA" w:rsidRDefault="00E35A41" w:rsidP="00CC11A0">
            <w:pPr>
              <w:spacing w:line="60" w:lineRule="exact"/>
              <w:jc w:val="center"/>
              <w:rPr>
                <w:b/>
                <w:sz w:val="32"/>
                <w:szCs w:val="32"/>
              </w:rPr>
            </w:pPr>
            <w:r w:rsidRPr="003A54CA">
              <w:rPr>
                <w:b/>
                <w:sz w:val="32"/>
                <w:szCs w:val="32"/>
              </w:rPr>
              <w:t>.</w:t>
            </w:r>
          </w:p>
          <w:p w14:paraId="38BA3B13" w14:textId="77777777" w:rsidR="00E35A41" w:rsidRPr="003A54CA" w:rsidRDefault="00E35A41" w:rsidP="00CC11A0">
            <w:pPr>
              <w:spacing w:line="60" w:lineRule="exact"/>
              <w:jc w:val="center"/>
              <w:rPr>
                <w:b/>
                <w:sz w:val="32"/>
                <w:szCs w:val="32"/>
              </w:rPr>
            </w:pPr>
            <w:r w:rsidRPr="003A54CA">
              <w:rPr>
                <w:b/>
                <w:sz w:val="32"/>
                <w:szCs w:val="32"/>
              </w:rPr>
              <w:t>.</w:t>
            </w:r>
          </w:p>
          <w:p w14:paraId="38BA3B14" w14:textId="77777777" w:rsidR="00E35A41" w:rsidRPr="003A54CA" w:rsidRDefault="00E35A41" w:rsidP="00CC11A0">
            <w:pPr>
              <w:spacing w:line="60" w:lineRule="exact"/>
              <w:jc w:val="center"/>
              <w:rPr>
                <w:b/>
                <w:sz w:val="32"/>
                <w:szCs w:val="32"/>
              </w:rPr>
            </w:pPr>
            <w:r w:rsidRPr="003A54CA">
              <w:rPr>
                <w:b/>
                <w:sz w:val="32"/>
                <w:szCs w:val="32"/>
              </w:rPr>
              <w:t>.</w:t>
            </w:r>
          </w:p>
          <w:p w14:paraId="38BA3B15" w14:textId="77777777" w:rsidR="00E35A41" w:rsidRPr="003A54CA" w:rsidRDefault="00E35A41" w:rsidP="00CC11A0">
            <w:pPr>
              <w:spacing w:line="60" w:lineRule="exact"/>
              <w:jc w:val="center"/>
              <w:rPr>
                <w:b/>
                <w:sz w:val="32"/>
                <w:szCs w:val="32"/>
              </w:rPr>
            </w:pPr>
            <w:r w:rsidRPr="003A54CA">
              <w:rPr>
                <w:b/>
                <w:sz w:val="32"/>
                <w:szCs w:val="32"/>
              </w:rPr>
              <w:t>.</w:t>
            </w:r>
          </w:p>
          <w:p w14:paraId="38BA3B16" w14:textId="77777777" w:rsidR="00E35A41" w:rsidRPr="003A54CA" w:rsidRDefault="00E35A41" w:rsidP="00CC11A0">
            <w:pPr>
              <w:spacing w:line="60" w:lineRule="exact"/>
              <w:jc w:val="center"/>
              <w:rPr>
                <w:b/>
                <w:sz w:val="32"/>
                <w:szCs w:val="32"/>
              </w:rPr>
            </w:pPr>
            <w:r w:rsidRPr="003A54CA">
              <w:rPr>
                <w:b/>
                <w:sz w:val="32"/>
                <w:szCs w:val="32"/>
              </w:rPr>
              <w:t>.</w:t>
            </w:r>
          </w:p>
          <w:p w14:paraId="38BA3B17" w14:textId="77777777" w:rsidR="00E35A41" w:rsidRPr="003A54CA" w:rsidRDefault="00E35A41" w:rsidP="00CC11A0">
            <w:pPr>
              <w:spacing w:line="60" w:lineRule="exact"/>
              <w:jc w:val="center"/>
              <w:rPr>
                <w:b/>
                <w:sz w:val="32"/>
                <w:szCs w:val="32"/>
              </w:rPr>
            </w:pPr>
            <w:r w:rsidRPr="003A54CA">
              <w:rPr>
                <w:b/>
                <w:sz w:val="32"/>
                <w:szCs w:val="32"/>
              </w:rPr>
              <w:t>.</w:t>
            </w:r>
          </w:p>
          <w:p w14:paraId="38BA3B18" w14:textId="77777777" w:rsidR="00E35A41" w:rsidRPr="003A54CA" w:rsidRDefault="00E35A41" w:rsidP="00CC11A0">
            <w:pPr>
              <w:spacing w:line="60" w:lineRule="exact"/>
              <w:jc w:val="center"/>
              <w:rPr>
                <w:b/>
                <w:sz w:val="32"/>
                <w:szCs w:val="32"/>
              </w:rPr>
            </w:pPr>
            <w:r w:rsidRPr="003A54CA">
              <w:rPr>
                <w:b/>
                <w:sz w:val="32"/>
                <w:szCs w:val="32"/>
              </w:rPr>
              <w:t>.</w:t>
            </w:r>
          </w:p>
          <w:p w14:paraId="38BA3B19" w14:textId="77777777" w:rsidR="00E35A41" w:rsidRPr="003A54CA" w:rsidRDefault="00E35A41" w:rsidP="00CC11A0">
            <w:pPr>
              <w:spacing w:line="60" w:lineRule="exact"/>
              <w:jc w:val="center"/>
              <w:rPr>
                <w:b/>
                <w:sz w:val="32"/>
                <w:szCs w:val="32"/>
              </w:rPr>
            </w:pPr>
            <w:r w:rsidRPr="003A54CA">
              <w:rPr>
                <w:b/>
                <w:sz w:val="32"/>
                <w:szCs w:val="32"/>
              </w:rPr>
              <w:t>.</w:t>
            </w:r>
          </w:p>
          <w:p w14:paraId="38BA3B1A" w14:textId="77777777" w:rsidR="00E35A41" w:rsidRPr="003A54CA" w:rsidRDefault="00E35A41" w:rsidP="00CC11A0">
            <w:pPr>
              <w:spacing w:line="60" w:lineRule="exact"/>
              <w:jc w:val="center"/>
              <w:rPr>
                <w:b/>
                <w:sz w:val="32"/>
                <w:szCs w:val="32"/>
              </w:rPr>
            </w:pPr>
            <w:r w:rsidRPr="003A54CA">
              <w:rPr>
                <w:b/>
                <w:sz w:val="32"/>
                <w:szCs w:val="32"/>
              </w:rPr>
              <w:t>.</w:t>
            </w:r>
          </w:p>
          <w:p w14:paraId="38BA3B1B" w14:textId="77777777" w:rsidR="00E35A41" w:rsidRPr="003A54CA" w:rsidRDefault="00E35A41" w:rsidP="00CC11A0">
            <w:pPr>
              <w:spacing w:line="60" w:lineRule="exact"/>
              <w:jc w:val="center"/>
              <w:rPr>
                <w:b/>
                <w:sz w:val="32"/>
                <w:szCs w:val="32"/>
              </w:rPr>
            </w:pPr>
            <w:r w:rsidRPr="003A54CA">
              <w:rPr>
                <w:b/>
                <w:sz w:val="32"/>
                <w:szCs w:val="32"/>
              </w:rPr>
              <w:t>.</w:t>
            </w:r>
          </w:p>
          <w:p w14:paraId="38BA3B1C" w14:textId="77777777" w:rsidR="00E35A41" w:rsidRPr="003A54CA" w:rsidRDefault="00E35A41" w:rsidP="00CC11A0">
            <w:pPr>
              <w:spacing w:line="60" w:lineRule="exact"/>
              <w:jc w:val="center"/>
              <w:rPr>
                <w:b/>
                <w:sz w:val="32"/>
                <w:szCs w:val="32"/>
              </w:rPr>
            </w:pPr>
            <w:r w:rsidRPr="003A54CA">
              <w:rPr>
                <w:b/>
                <w:sz w:val="32"/>
                <w:szCs w:val="32"/>
              </w:rPr>
              <w:t>.</w:t>
            </w:r>
          </w:p>
          <w:p w14:paraId="38BA3B1D" w14:textId="77777777" w:rsidR="00E35A41" w:rsidRPr="003A54CA" w:rsidRDefault="00E35A41" w:rsidP="00CC11A0">
            <w:pPr>
              <w:spacing w:line="60" w:lineRule="exact"/>
              <w:jc w:val="center"/>
              <w:rPr>
                <w:b/>
                <w:sz w:val="32"/>
                <w:szCs w:val="32"/>
              </w:rPr>
            </w:pPr>
            <w:r w:rsidRPr="003A54CA">
              <w:rPr>
                <w:b/>
                <w:sz w:val="32"/>
                <w:szCs w:val="32"/>
              </w:rPr>
              <w:t>.</w:t>
            </w:r>
          </w:p>
          <w:p w14:paraId="38BA3B1E" w14:textId="77777777" w:rsidR="00E35A41" w:rsidRPr="003A54CA" w:rsidRDefault="00E35A41" w:rsidP="00CC11A0">
            <w:pPr>
              <w:spacing w:line="60" w:lineRule="exact"/>
              <w:jc w:val="center"/>
              <w:rPr>
                <w:b/>
                <w:sz w:val="32"/>
                <w:szCs w:val="32"/>
              </w:rPr>
            </w:pPr>
            <w:r w:rsidRPr="003A54CA">
              <w:rPr>
                <w:b/>
                <w:sz w:val="32"/>
                <w:szCs w:val="32"/>
              </w:rPr>
              <w:t>.</w:t>
            </w:r>
          </w:p>
          <w:p w14:paraId="38BA3B1F" w14:textId="77777777" w:rsidR="00E35A41" w:rsidRPr="003A54CA" w:rsidRDefault="00E35A41" w:rsidP="00CC11A0">
            <w:pPr>
              <w:spacing w:line="60" w:lineRule="exact"/>
              <w:jc w:val="center"/>
              <w:rPr>
                <w:b/>
                <w:sz w:val="32"/>
                <w:szCs w:val="32"/>
              </w:rPr>
            </w:pPr>
            <w:r w:rsidRPr="003A54CA">
              <w:rPr>
                <w:b/>
                <w:sz w:val="32"/>
                <w:szCs w:val="32"/>
              </w:rPr>
              <w:t>.</w:t>
            </w:r>
          </w:p>
          <w:p w14:paraId="38BA3B20" w14:textId="77777777" w:rsidR="00E35A41" w:rsidRPr="003A54CA" w:rsidRDefault="00E35A41" w:rsidP="00CC11A0">
            <w:pPr>
              <w:spacing w:line="60" w:lineRule="exact"/>
              <w:jc w:val="center"/>
              <w:rPr>
                <w:b/>
                <w:sz w:val="32"/>
                <w:szCs w:val="32"/>
              </w:rPr>
            </w:pPr>
            <w:r w:rsidRPr="003A54CA">
              <w:rPr>
                <w:b/>
                <w:sz w:val="32"/>
                <w:szCs w:val="32"/>
              </w:rPr>
              <w:t>.</w:t>
            </w:r>
          </w:p>
          <w:p w14:paraId="38BA3B21" w14:textId="77777777" w:rsidR="00E35A41" w:rsidRPr="003A54CA" w:rsidRDefault="00E35A41" w:rsidP="00CC11A0">
            <w:pPr>
              <w:spacing w:line="60" w:lineRule="exact"/>
              <w:jc w:val="center"/>
              <w:rPr>
                <w:b/>
                <w:sz w:val="32"/>
                <w:szCs w:val="32"/>
              </w:rPr>
            </w:pPr>
            <w:r w:rsidRPr="003A54CA">
              <w:rPr>
                <w:b/>
                <w:sz w:val="32"/>
                <w:szCs w:val="32"/>
              </w:rPr>
              <w:t>.</w:t>
            </w:r>
          </w:p>
          <w:p w14:paraId="38BA3B22" w14:textId="77777777" w:rsidR="00E35A41" w:rsidRPr="003A54CA" w:rsidRDefault="00E35A41" w:rsidP="00CC11A0">
            <w:pPr>
              <w:spacing w:line="60" w:lineRule="exact"/>
              <w:jc w:val="center"/>
              <w:rPr>
                <w:b/>
                <w:sz w:val="32"/>
                <w:szCs w:val="32"/>
              </w:rPr>
            </w:pPr>
            <w:r w:rsidRPr="003A54CA">
              <w:rPr>
                <w:b/>
                <w:sz w:val="32"/>
                <w:szCs w:val="32"/>
              </w:rPr>
              <w:t>.</w:t>
            </w:r>
          </w:p>
          <w:p w14:paraId="38BA3B23" w14:textId="77777777" w:rsidR="00E35A41" w:rsidRPr="003A54CA" w:rsidRDefault="00E35A41" w:rsidP="00CC11A0">
            <w:pPr>
              <w:spacing w:line="60" w:lineRule="exact"/>
              <w:jc w:val="center"/>
              <w:rPr>
                <w:b/>
                <w:sz w:val="32"/>
                <w:szCs w:val="32"/>
              </w:rPr>
            </w:pPr>
            <w:r w:rsidRPr="003A54CA">
              <w:rPr>
                <w:b/>
                <w:sz w:val="32"/>
                <w:szCs w:val="32"/>
              </w:rPr>
              <w:t>.</w:t>
            </w:r>
          </w:p>
          <w:p w14:paraId="38BA3B24" w14:textId="77777777" w:rsidR="00E35A41" w:rsidRPr="003A54CA" w:rsidRDefault="00E35A41" w:rsidP="00CC11A0">
            <w:pPr>
              <w:spacing w:line="60" w:lineRule="exact"/>
              <w:jc w:val="center"/>
              <w:rPr>
                <w:b/>
                <w:sz w:val="32"/>
                <w:szCs w:val="32"/>
              </w:rPr>
            </w:pPr>
            <w:r w:rsidRPr="003A54CA">
              <w:rPr>
                <w:b/>
                <w:sz w:val="32"/>
                <w:szCs w:val="32"/>
              </w:rPr>
              <w:t>.</w:t>
            </w:r>
          </w:p>
          <w:p w14:paraId="38BA3B25" w14:textId="77777777" w:rsidR="00E35A41" w:rsidRPr="003A54CA" w:rsidRDefault="00E35A41" w:rsidP="00CC11A0">
            <w:pPr>
              <w:spacing w:line="60" w:lineRule="exact"/>
              <w:jc w:val="center"/>
              <w:rPr>
                <w:b/>
                <w:sz w:val="32"/>
                <w:szCs w:val="32"/>
              </w:rPr>
            </w:pPr>
            <w:r w:rsidRPr="003A54CA">
              <w:rPr>
                <w:b/>
                <w:sz w:val="32"/>
                <w:szCs w:val="32"/>
              </w:rPr>
              <w:t>.</w:t>
            </w:r>
          </w:p>
          <w:p w14:paraId="38BA3B26" w14:textId="77777777" w:rsidR="00E35A41" w:rsidRPr="003A54CA" w:rsidRDefault="00E35A41" w:rsidP="00CC11A0">
            <w:pPr>
              <w:spacing w:line="60" w:lineRule="exact"/>
              <w:jc w:val="center"/>
              <w:rPr>
                <w:b/>
                <w:sz w:val="32"/>
                <w:szCs w:val="32"/>
              </w:rPr>
            </w:pPr>
            <w:r w:rsidRPr="003A54CA">
              <w:rPr>
                <w:b/>
                <w:sz w:val="32"/>
                <w:szCs w:val="32"/>
              </w:rPr>
              <w:t>.</w:t>
            </w:r>
          </w:p>
          <w:p w14:paraId="38BA3B27" w14:textId="77777777" w:rsidR="00E35A41" w:rsidRPr="003A54CA" w:rsidRDefault="00E35A41" w:rsidP="00CC11A0">
            <w:pPr>
              <w:spacing w:line="60" w:lineRule="exact"/>
              <w:jc w:val="center"/>
              <w:rPr>
                <w:b/>
                <w:sz w:val="32"/>
                <w:szCs w:val="32"/>
              </w:rPr>
            </w:pPr>
            <w:r w:rsidRPr="003A54CA">
              <w:rPr>
                <w:b/>
                <w:sz w:val="32"/>
                <w:szCs w:val="32"/>
              </w:rPr>
              <w:t>.</w:t>
            </w:r>
          </w:p>
          <w:p w14:paraId="38BA3B28" w14:textId="77777777" w:rsidR="00E35A41" w:rsidRPr="003A54CA" w:rsidRDefault="00E35A41" w:rsidP="00CC11A0">
            <w:pPr>
              <w:spacing w:line="60" w:lineRule="exact"/>
              <w:jc w:val="center"/>
              <w:rPr>
                <w:b/>
                <w:sz w:val="32"/>
                <w:szCs w:val="32"/>
              </w:rPr>
            </w:pPr>
            <w:r w:rsidRPr="003A54CA">
              <w:rPr>
                <w:b/>
                <w:sz w:val="32"/>
                <w:szCs w:val="32"/>
              </w:rPr>
              <w:t>.</w:t>
            </w:r>
          </w:p>
          <w:p w14:paraId="38BA3B29" w14:textId="77777777" w:rsidR="00E35A41" w:rsidRPr="003A54CA" w:rsidRDefault="00E35A41" w:rsidP="00CC11A0">
            <w:pPr>
              <w:spacing w:line="60" w:lineRule="exact"/>
              <w:jc w:val="center"/>
              <w:rPr>
                <w:b/>
                <w:sz w:val="32"/>
                <w:szCs w:val="32"/>
              </w:rPr>
            </w:pPr>
            <w:r w:rsidRPr="003A54CA">
              <w:rPr>
                <w:b/>
                <w:sz w:val="32"/>
                <w:szCs w:val="32"/>
              </w:rPr>
              <w:t>.</w:t>
            </w:r>
          </w:p>
        </w:tc>
        <w:tc>
          <w:tcPr>
            <w:tcW w:w="6724" w:type="dxa"/>
          </w:tcPr>
          <w:p w14:paraId="38BA3B2A" w14:textId="77777777" w:rsidR="00E35A41" w:rsidRPr="003A54CA" w:rsidRDefault="00E35A41" w:rsidP="000B6B90">
            <w:pPr>
              <w:rPr>
                <w:rFonts w:ascii="Arial Narrow" w:hAnsi="Arial Narrow"/>
                <w:b/>
                <w:sz w:val="56"/>
                <w:szCs w:val="56"/>
              </w:rPr>
            </w:pPr>
            <w:r>
              <w:rPr>
                <w:rFonts w:ascii="Arial Narrow" w:hAnsi="Arial Narrow"/>
                <w:b/>
                <w:sz w:val="56"/>
                <w:szCs w:val="56"/>
              </w:rPr>
              <w:t xml:space="preserve">Organizational Strategy, </w:t>
            </w:r>
            <w:r w:rsidRPr="003A54CA">
              <w:rPr>
                <w:rFonts w:ascii="Arial Narrow" w:hAnsi="Arial Narrow"/>
                <w:b/>
                <w:sz w:val="56"/>
                <w:szCs w:val="56"/>
              </w:rPr>
              <w:t>Information Systems</w:t>
            </w:r>
            <w:r>
              <w:rPr>
                <w:rFonts w:ascii="Arial Narrow" w:hAnsi="Arial Narrow"/>
                <w:b/>
                <w:sz w:val="56"/>
                <w:szCs w:val="56"/>
              </w:rPr>
              <w:t>, and</w:t>
            </w:r>
            <w:r w:rsidRPr="003A54CA">
              <w:rPr>
                <w:rFonts w:ascii="Arial Narrow" w:hAnsi="Arial Narrow"/>
                <w:b/>
                <w:sz w:val="56"/>
                <w:szCs w:val="56"/>
              </w:rPr>
              <w:t xml:space="preserve"> Competitive</w:t>
            </w:r>
            <w:r>
              <w:rPr>
                <w:rFonts w:ascii="Arial Narrow" w:hAnsi="Arial Narrow"/>
                <w:b/>
                <w:sz w:val="56"/>
                <w:szCs w:val="56"/>
              </w:rPr>
              <w:t xml:space="preserve"> </w:t>
            </w:r>
            <w:r w:rsidRPr="003A54CA">
              <w:rPr>
                <w:rFonts w:ascii="Arial Narrow" w:hAnsi="Arial Narrow"/>
                <w:b/>
                <w:sz w:val="56"/>
                <w:szCs w:val="56"/>
              </w:rPr>
              <w:t>Advantage</w:t>
            </w:r>
          </w:p>
        </w:tc>
      </w:tr>
    </w:tbl>
    <w:p w14:paraId="38BA3B2C" w14:textId="77777777" w:rsidR="00E35A41" w:rsidRDefault="00E35A41"/>
    <w:p w14:paraId="38BA3B2D" w14:textId="77777777" w:rsidR="00E35A41" w:rsidRDefault="00E35A41"/>
    <w:tbl>
      <w:tblPr>
        <w:tblW w:w="0" w:type="auto"/>
        <w:tblLook w:val="01E0" w:firstRow="1" w:lastRow="1" w:firstColumn="1" w:lastColumn="1" w:noHBand="0" w:noVBand="0"/>
      </w:tblPr>
      <w:tblGrid>
        <w:gridCol w:w="4346"/>
        <w:gridCol w:w="4294"/>
      </w:tblGrid>
      <w:tr w:rsidR="00E35A41" w:rsidRPr="003A54CA" w14:paraId="38BA3B30" w14:textId="77777777" w:rsidTr="00CC11A0">
        <w:tc>
          <w:tcPr>
            <w:tcW w:w="4428" w:type="dxa"/>
            <w:tcBorders>
              <w:top w:val="single" w:sz="18" w:space="0" w:color="auto"/>
              <w:bottom w:val="single" w:sz="12" w:space="0" w:color="auto"/>
            </w:tcBorders>
          </w:tcPr>
          <w:p w14:paraId="38BA3B2E" w14:textId="792ECEDD" w:rsidR="00E35A41" w:rsidRPr="003A54CA" w:rsidRDefault="002B2E21" w:rsidP="002B2E21">
            <w:pPr>
              <w:rPr>
                <w:rFonts w:ascii="Arial" w:hAnsi="Arial" w:cs="Arial"/>
                <w:sz w:val="28"/>
                <w:szCs w:val="28"/>
              </w:rPr>
            </w:pPr>
            <w:r>
              <w:rPr>
                <w:rFonts w:ascii="Arial" w:hAnsi="Arial" w:cs="Arial"/>
                <w:sz w:val="28"/>
                <w:szCs w:val="28"/>
              </w:rPr>
              <w:t xml:space="preserve">CHAPTER </w:t>
            </w:r>
            <w:r w:rsidR="00E35A41" w:rsidRPr="003A54CA">
              <w:rPr>
                <w:rFonts w:ascii="Arial" w:hAnsi="Arial" w:cs="Arial"/>
                <w:sz w:val="28"/>
                <w:szCs w:val="28"/>
              </w:rPr>
              <w:t>LEARNING OBJECTIVE</w:t>
            </w:r>
            <w:r>
              <w:rPr>
                <w:rFonts w:ascii="Arial" w:hAnsi="Arial" w:cs="Arial"/>
                <w:sz w:val="28"/>
                <w:szCs w:val="28"/>
              </w:rPr>
              <w:t xml:space="preserve"> QUESTIONS</w:t>
            </w:r>
          </w:p>
        </w:tc>
        <w:tc>
          <w:tcPr>
            <w:tcW w:w="4428" w:type="dxa"/>
          </w:tcPr>
          <w:p w14:paraId="38BA3B2F" w14:textId="77777777" w:rsidR="00E35A41" w:rsidRPr="003A54CA" w:rsidRDefault="00E35A41" w:rsidP="00CC11A0">
            <w:pPr>
              <w:rPr>
                <w:rFonts w:ascii="Arial" w:hAnsi="Arial" w:cs="Arial"/>
                <w:sz w:val="28"/>
                <w:szCs w:val="28"/>
              </w:rPr>
            </w:pPr>
          </w:p>
        </w:tc>
      </w:tr>
    </w:tbl>
    <w:p w14:paraId="38BA3B31" w14:textId="77777777" w:rsidR="00E35A41" w:rsidRDefault="00E35A41"/>
    <w:p w14:paraId="4D188151" w14:textId="2591D8FE" w:rsidR="002B2E21" w:rsidRDefault="002B2E21" w:rsidP="002B2E21">
      <w:pPr>
        <w:numPr>
          <w:ilvl w:val="0"/>
          <w:numId w:val="2"/>
        </w:numPr>
      </w:pPr>
      <w:r>
        <w:t>How Does Organizational Strategy Determine Information Systems</w:t>
      </w:r>
      <w:r>
        <w:t xml:space="preserve"> </w:t>
      </w:r>
      <w:r>
        <w:t>Structure?</w:t>
      </w:r>
    </w:p>
    <w:p w14:paraId="6F368E5B" w14:textId="77777777" w:rsidR="002B2E21" w:rsidRDefault="002B2E21" w:rsidP="002B2E21">
      <w:pPr>
        <w:numPr>
          <w:ilvl w:val="0"/>
          <w:numId w:val="2"/>
        </w:numPr>
      </w:pPr>
      <w:r w:rsidRPr="002B2E21">
        <w:t>What Five Forces Determine Industry Structure?</w:t>
      </w:r>
    </w:p>
    <w:p w14:paraId="4347EA3A" w14:textId="3DE7D13E" w:rsidR="002B2E21" w:rsidRDefault="002B2E21" w:rsidP="002B2E21">
      <w:pPr>
        <w:numPr>
          <w:ilvl w:val="0"/>
          <w:numId w:val="2"/>
        </w:numPr>
      </w:pPr>
      <w:r>
        <w:t>How Does Analysis of Industry Structure Determine Competitive</w:t>
      </w:r>
      <w:r>
        <w:t xml:space="preserve"> </w:t>
      </w:r>
      <w:r>
        <w:t>Strategy?</w:t>
      </w:r>
    </w:p>
    <w:p w14:paraId="3B5D40E6" w14:textId="0C7C92B8" w:rsidR="002B2E21" w:rsidRDefault="002B2E21" w:rsidP="002B2E21">
      <w:pPr>
        <w:numPr>
          <w:ilvl w:val="0"/>
          <w:numId w:val="2"/>
        </w:numPr>
      </w:pPr>
      <w:r w:rsidRPr="002B2E21">
        <w:t>How Does Competitive Strategy Determine Value Chain Structure?</w:t>
      </w:r>
    </w:p>
    <w:p w14:paraId="221547EE" w14:textId="5D98F811" w:rsidR="002B2E21" w:rsidRDefault="002B2E21" w:rsidP="002B2E21">
      <w:pPr>
        <w:numPr>
          <w:ilvl w:val="0"/>
          <w:numId w:val="2"/>
        </w:numPr>
      </w:pPr>
      <w:r>
        <w:t>How Do Business Processes Generate Value?</w:t>
      </w:r>
    </w:p>
    <w:p w14:paraId="50718B6D" w14:textId="388D56DE" w:rsidR="002B2E21" w:rsidRDefault="002B2E21" w:rsidP="002B2E21">
      <w:pPr>
        <w:numPr>
          <w:ilvl w:val="0"/>
          <w:numId w:val="2"/>
        </w:numPr>
      </w:pPr>
      <w:r>
        <w:t xml:space="preserve">How Does Competitive Strategy Determine Business Processes </w:t>
      </w:r>
      <w:r>
        <w:t xml:space="preserve">and the Structure </w:t>
      </w:r>
      <w:r>
        <w:t>of Information Systems?</w:t>
      </w:r>
    </w:p>
    <w:p w14:paraId="2C924DF8" w14:textId="4E67E546" w:rsidR="002B2E21" w:rsidRDefault="002B2E21" w:rsidP="002B2E21">
      <w:pPr>
        <w:numPr>
          <w:ilvl w:val="0"/>
          <w:numId w:val="2"/>
        </w:numPr>
      </w:pPr>
      <w:r>
        <w:t>How Do Information Systems Provide Competitive Advantages?</w:t>
      </w:r>
    </w:p>
    <w:p w14:paraId="38BA3B4C" w14:textId="30B800E9" w:rsidR="00E35A41" w:rsidRDefault="00E35A41"/>
    <w:p w14:paraId="1E07B055" w14:textId="458DBED2" w:rsidR="002B2E21" w:rsidRDefault="002B2E21" w:rsidP="002B2E21">
      <w:r>
        <w:t>Learning Catalytics™ is a student respon</w:t>
      </w:r>
      <w:r>
        <w:t xml:space="preserve">se tool that helps you generate </w:t>
      </w:r>
      <w:r>
        <w:t>class discussion, customize your lecture, and promote peer-to-peer learning</w:t>
      </w:r>
      <w:r>
        <w:t xml:space="preserve"> </w:t>
      </w:r>
      <w:r>
        <w:t>based on real-time analytics. Learning Catalytics uses students’ smartphones,</w:t>
      </w:r>
      <w:r>
        <w:t xml:space="preserve"> </w:t>
      </w:r>
      <w:r>
        <w:t>tablets, or laptops to engage them in more interactive tasks.</w:t>
      </w:r>
    </w:p>
    <w:p w14:paraId="38BA3B50" w14:textId="5FD9F1F6" w:rsidR="00E35A41" w:rsidRDefault="00E35A41">
      <w:bookmarkStart w:id="0" w:name="_GoBack"/>
      <w:bookmarkEnd w:id="0"/>
    </w:p>
    <w:tbl>
      <w:tblPr>
        <w:tblW w:w="0" w:type="auto"/>
        <w:tblLook w:val="01E0" w:firstRow="1" w:lastRow="1" w:firstColumn="1" w:lastColumn="1" w:noHBand="0" w:noVBand="0"/>
      </w:tblPr>
      <w:tblGrid>
        <w:gridCol w:w="4334"/>
        <w:gridCol w:w="4306"/>
      </w:tblGrid>
      <w:tr w:rsidR="004A1F5E" w:rsidRPr="0066091A" w14:paraId="037807EE" w14:textId="77777777" w:rsidTr="00076B97">
        <w:tc>
          <w:tcPr>
            <w:tcW w:w="4428" w:type="dxa"/>
            <w:tcBorders>
              <w:top w:val="single" w:sz="18" w:space="0" w:color="auto"/>
              <w:bottom w:val="single" w:sz="12" w:space="0" w:color="auto"/>
            </w:tcBorders>
          </w:tcPr>
          <w:p w14:paraId="5595765D" w14:textId="77777777" w:rsidR="004A1F5E" w:rsidRDefault="004A1F5E" w:rsidP="00076B97">
            <w:pPr>
              <w:rPr>
                <w:rFonts w:ascii="Arial" w:hAnsi="Arial" w:cs="Arial"/>
                <w:sz w:val="28"/>
                <w:szCs w:val="28"/>
              </w:rPr>
            </w:pPr>
            <w:r w:rsidRPr="00B1544E">
              <w:rPr>
                <w:rFonts w:ascii="Arial" w:hAnsi="Arial" w:cs="Arial"/>
                <w:sz w:val="28"/>
                <w:szCs w:val="28"/>
              </w:rPr>
              <w:t>SO WHAT?</w:t>
            </w:r>
          </w:p>
        </w:tc>
        <w:tc>
          <w:tcPr>
            <w:tcW w:w="4428" w:type="dxa"/>
          </w:tcPr>
          <w:p w14:paraId="61EAB03D" w14:textId="77777777" w:rsidR="004A1F5E" w:rsidRPr="0066091A" w:rsidRDefault="004A1F5E" w:rsidP="00076B97">
            <w:pPr>
              <w:rPr>
                <w:rFonts w:ascii="Arial" w:hAnsi="Arial" w:cs="Arial"/>
                <w:sz w:val="28"/>
                <w:szCs w:val="28"/>
              </w:rPr>
            </w:pPr>
          </w:p>
        </w:tc>
      </w:tr>
    </w:tbl>
    <w:p w14:paraId="2ED4DAED" w14:textId="77777777" w:rsidR="004A1F5E" w:rsidRDefault="004A1F5E" w:rsidP="004A1F5E"/>
    <w:p w14:paraId="36DF890B" w14:textId="77777777" w:rsidR="004A1F5E" w:rsidRPr="0099266C" w:rsidRDefault="004A1F5E" w:rsidP="004A1F5E">
      <w:pPr>
        <w:rPr>
          <w:b/>
          <w:i/>
        </w:rPr>
      </w:pPr>
      <w:r>
        <w:rPr>
          <w:b/>
          <w:i/>
        </w:rPr>
        <w:t>Amazon Eats Whole Foods</w:t>
      </w:r>
    </w:p>
    <w:p w14:paraId="389947C2" w14:textId="77777777" w:rsidR="004A1F5E" w:rsidRPr="00E87279" w:rsidRDefault="004A1F5E" w:rsidP="004A1F5E">
      <w:pPr>
        <w:rPr>
          <w:i/>
          <w:szCs w:val="20"/>
        </w:rPr>
      </w:pPr>
    </w:p>
    <w:p w14:paraId="06CC8588" w14:textId="77777777" w:rsidR="00CD6D1C" w:rsidRDefault="004A1F5E" w:rsidP="005D075E">
      <w:pPr>
        <w:pStyle w:val="NoSpacing"/>
        <w:numPr>
          <w:ilvl w:val="0"/>
          <w:numId w:val="5"/>
        </w:numPr>
        <w:ind w:left="360"/>
        <w:rPr>
          <w:rFonts w:ascii="Times New Roman" w:hAnsi="Times New Roman" w:cs="Times New Roman"/>
          <w:sz w:val="24"/>
          <w:szCs w:val="24"/>
        </w:rPr>
      </w:pPr>
      <w:r w:rsidRPr="007C112B">
        <w:rPr>
          <w:rFonts w:ascii="Times New Roman" w:hAnsi="Times New Roman" w:cs="Times New Roman"/>
          <w:i/>
          <w:sz w:val="24"/>
          <w:szCs w:val="24"/>
        </w:rPr>
        <w:t>The feature begins with a description of the Sears, Roebuck and Company business model and then makes a comparison between that company and Amazon. Can you think of any other businesses that successfully sold goods to consumers located in more remote parts of the United States on a large scale? How and why did these companies succeed?</w:t>
      </w:r>
    </w:p>
    <w:p w14:paraId="6B62B25E" w14:textId="5435B5CD" w:rsidR="004A1F5E" w:rsidRPr="00763F3C" w:rsidRDefault="004A1F5E" w:rsidP="002B2E21">
      <w:pPr>
        <w:pStyle w:val="NoSpacing"/>
        <w:ind w:left="360"/>
        <w:rPr>
          <w:rFonts w:ascii="Times New Roman" w:hAnsi="Times New Roman" w:cs="Times New Roman"/>
          <w:sz w:val="24"/>
          <w:szCs w:val="24"/>
        </w:rPr>
      </w:pPr>
      <w:r w:rsidRPr="004064A5">
        <w:rPr>
          <w:rFonts w:ascii="Times New Roman" w:hAnsi="Times New Roman" w:cs="Times New Roman"/>
          <w:sz w:val="24"/>
          <w:szCs w:val="24"/>
        </w:rPr>
        <w:t xml:space="preserve">Students </w:t>
      </w:r>
      <w:r>
        <w:rPr>
          <w:rFonts w:ascii="Times New Roman" w:hAnsi="Times New Roman" w:cs="Times New Roman"/>
          <w:sz w:val="24"/>
          <w:szCs w:val="24"/>
        </w:rPr>
        <w:t>may identify very early examples, such as Montgomery Ward, that originated around the same time as Sears, Roebuck and Co. Another example that is more current is Dell, a company that pioneered the make-to-order personal computer sales model. In the case of companies like Dell and Gateway Computers, computer buyers were no longer limited to the computers available on the shelf at computer and electronics stores; buyers could custom order a PC and have it shipped right to the buyer’s door. This sales model completely disrupted the build-to-stock model that computer manufacturers used at that time. Another example is Netflix, that changed the way we rent videos and disrupted that industry as well.</w:t>
      </w:r>
    </w:p>
    <w:p w14:paraId="4461B8A2" w14:textId="77777777" w:rsidR="004A1F5E" w:rsidRPr="00763F3C" w:rsidRDefault="004A1F5E" w:rsidP="004A1F5E">
      <w:pPr>
        <w:pStyle w:val="NoSpacing"/>
        <w:rPr>
          <w:rFonts w:ascii="Times New Roman" w:hAnsi="Times New Roman" w:cs="Times New Roman"/>
          <w:sz w:val="24"/>
          <w:szCs w:val="24"/>
        </w:rPr>
      </w:pPr>
    </w:p>
    <w:p w14:paraId="715A64F7" w14:textId="77777777" w:rsidR="00CD6D1C" w:rsidRPr="002B2E21" w:rsidRDefault="004A1F5E" w:rsidP="005D075E">
      <w:pPr>
        <w:pStyle w:val="NoSpacing"/>
        <w:numPr>
          <w:ilvl w:val="0"/>
          <w:numId w:val="5"/>
        </w:numPr>
        <w:ind w:left="360"/>
        <w:rPr>
          <w:rFonts w:ascii="Times New Roman" w:hAnsi="Times New Roman" w:cs="Times New Roman"/>
          <w:i/>
          <w:sz w:val="24"/>
          <w:szCs w:val="24"/>
        </w:rPr>
      </w:pPr>
      <w:r w:rsidRPr="00035553">
        <w:rPr>
          <w:rFonts w:ascii="Times New Roman" w:hAnsi="Times New Roman" w:cs="Times New Roman"/>
          <w:i/>
          <w:sz w:val="24"/>
          <w:szCs w:val="24"/>
        </w:rPr>
        <w:lastRenderedPageBreak/>
        <w:t>It has been stated that even the suggestion that Amazon will</w:t>
      </w:r>
      <w:r>
        <w:rPr>
          <w:rFonts w:ascii="Times New Roman" w:hAnsi="Times New Roman" w:cs="Times New Roman"/>
          <w:i/>
          <w:sz w:val="24"/>
          <w:szCs w:val="24"/>
        </w:rPr>
        <w:t xml:space="preserve"> </w:t>
      </w:r>
      <w:r w:rsidRPr="00035553">
        <w:rPr>
          <w:rFonts w:ascii="Times New Roman" w:hAnsi="Times New Roman" w:cs="Times New Roman"/>
          <w:i/>
          <w:sz w:val="24"/>
          <w:szCs w:val="24"/>
        </w:rPr>
        <w:t xml:space="preserve">enter an industry causes fear in the existing companies operating in that </w:t>
      </w:r>
      <w:r w:rsidRPr="00000A57">
        <w:rPr>
          <w:rFonts w:ascii="Times New Roman" w:hAnsi="Times New Roman" w:cs="Times New Roman"/>
          <w:i/>
          <w:sz w:val="24"/>
          <w:szCs w:val="24"/>
        </w:rPr>
        <w:t>market. Do you think other grocery chains are concerned about this move by Amazon?</w:t>
      </w:r>
    </w:p>
    <w:p w14:paraId="73F4FBAF" w14:textId="44D48E29" w:rsidR="004A1F5E" w:rsidRPr="004064A5" w:rsidRDefault="004A1F5E" w:rsidP="002B2E21">
      <w:pPr>
        <w:pStyle w:val="NoSpacing"/>
        <w:ind w:left="360"/>
        <w:rPr>
          <w:rFonts w:ascii="Times New Roman" w:hAnsi="Times New Roman" w:cs="Times New Roman"/>
          <w:i/>
          <w:sz w:val="24"/>
          <w:szCs w:val="24"/>
        </w:rPr>
      </w:pPr>
      <w:r w:rsidRPr="004064A5">
        <w:rPr>
          <w:rFonts w:ascii="Times New Roman" w:hAnsi="Times New Roman" w:cs="Times New Roman"/>
          <w:sz w:val="24"/>
          <w:szCs w:val="24"/>
        </w:rPr>
        <w:t>Other grocery store chains are undoubtedly concerned about this move by Amazon.</w:t>
      </w:r>
      <w:r>
        <w:rPr>
          <w:rFonts w:ascii="Times New Roman" w:hAnsi="Times New Roman" w:cs="Times New Roman"/>
          <w:sz w:val="24"/>
          <w:szCs w:val="24"/>
        </w:rPr>
        <w:t xml:space="preserve"> The disruption that Amazon caused in the bookselling retail market is well known. There is no reason to think the same thing can’t happen in the grocery industry, as well as many other industries.</w:t>
      </w:r>
    </w:p>
    <w:p w14:paraId="18686ACD" w14:textId="77777777" w:rsidR="004A1F5E" w:rsidRPr="004064A5" w:rsidRDefault="004A1F5E" w:rsidP="004A1F5E">
      <w:pPr>
        <w:pStyle w:val="NoSpacing"/>
        <w:rPr>
          <w:rFonts w:ascii="Times New Roman" w:hAnsi="Times New Roman" w:cs="Times New Roman"/>
          <w:i/>
          <w:sz w:val="24"/>
          <w:szCs w:val="24"/>
        </w:rPr>
      </w:pPr>
    </w:p>
    <w:p w14:paraId="3FFF048E" w14:textId="77777777" w:rsidR="00CD6D1C" w:rsidRDefault="004A1F5E" w:rsidP="005D075E">
      <w:pPr>
        <w:pStyle w:val="NoSpacing"/>
        <w:numPr>
          <w:ilvl w:val="0"/>
          <w:numId w:val="5"/>
        </w:numPr>
        <w:ind w:left="360"/>
        <w:rPr>
          <w:rFonts w:ascii="Times New Roman" w:hAnsi="Times New Roman" w:cs="Times New Roman"/>
          <w:sz w:val="24"/>
          <w:szCs w:val="24"/>
        </w:rPr>
      </w:pPr>
      <w:r w:rsidRPr="00F7168F">
        <w:rPr>
          <w:rFonts w:ascii="Times New Roman" w:hAnsi="Times New Roman" w:cs="Times New Roman"/>
          <w:i/>
          <w:sz w:val="24"/>
          <w:szCs w:val="24"/>
        </w:rPr>
        <w:t>The Amazon Go convenience store presents yet another example of using technology to increase efficiency. However,</w:t>
      </w:r>
      <w:r>
        <w:rPr>
          <w:rFonts w:ascii="Times New Roman" w:hAnsi="Times New Roman" w:cs="Times New Roman"/>
          <w:i/>
          <w:sz w:val="24"/>
          <w:szCs w:val="24"/>
        </w:rPr>
        <w:t xml:space="preserve"> </w:t>
      </w:r>
      <w:r w:rsidRPr="00F7168F">
        <w:rPr>
          <w:rFonts w:ascii="Times New Roman" w:hAnsi="Times New Roman" w:cs="Times New Roman"/>
          <w:i/>
          <w:sz w:val="24"/>
          <w:szCs w:val="24"/>
        </w:rPr>
        <w:t>do you see any downsides of the Amazon Go mode</w:t>
      </w:r>
      <w:r>
        <w:rPr>
          <w:rFonts w:ascii="Times New Roman" w:hAnsi="Times New Roman" w:cs="Times New Roman"/>
          <w:i/>
          <w:sz w:val="24"/>
          <w:szCs w:val="24"/>
        </w:rPr>
        <w:t>l</w:t>
      </w:r>
      <w:r w:rsidRPr="00F7168F">
        <w:rPr>
          <w:rFonts w:ascii="Times New Roman" w:hAnsi="Times New Roman" w:cs="Times New Roman"/>
          <w:i/>
          <w:sz w:val="24"/>
          <w:szCs w:val="24"/>
        </w:rPr>
        <w:t>?</w:t>
      </w:r>
    </w:p>
    <w:p w14:paraId="78D6089F" w14:textId="295E993B" w:rsidR="004A1F5E" w:rsidRPr="00F7168F" w:rsidRDefault="004A1F5E" w:rsidP="002B2E21">
      <w:pPr>
        <w:pStyle w:val="NoSpacing"/>
        <w:ind w:left="360"/>
        <w:rPr>
          <w:rFonts w:ascii="Times New Roman" w:hAnsi="Times New Roman" w:cs="Times New Roman"/>
          <w:sz w:val="24"/>
          <w:szCs w:val="24"/>
        </w:rPr>
      </w:pPr>
      <w:r>
        <w:rPr>
          <w:rFonts w:ascii="Times New Roman" w:hAnsi="Times New Roman" w:cs="Times New Roman"/>
          <w:sz w:val="24"/>
          <w:szCs w:val="24"/>
        </w:rPr>
        <w:t>The downsides of the Amazon Go model may be related to trading-off convenience with full customer service that some customers may prefer, particularly if the Go model was expanded to a more full-line store versus a limited-selection, convenience store.</w:t>
      </w:r>
    </w:p>
    <w:p w14:paraId="4615A6E9" w14:textId="77777777" w:rsidR="004A1F5E" w:rsidRPr="00763F3C" w:rsidRDefault="004A1F5E" w:rsidP="004A1F5E">
      <w:pPr>
        <w:pStyle w:val="NoSpacing"/>
        <w:rPr>
          <w:rFonts w:ascii="Times New Roman" w:hAnsi="Times New Roman" w:cs="Times New Roman"/>
          <w:sz w:val="24"/>
          <w:szCs w:val="24"/>
        </w:rPr>
      </w:pPr>
    </w:p>
    <w:p w14:paraId="086C2A37" w14:textId="77777777" w:rsidR="00CD6D1C" w:rsidRDefault="004A1F5E" w:rsidP="005D075E">
      <w:pPr>
        <w:pStyle w:val="NoSpacing"/>
        <w:numPr>
          <w:ilvl w:val="0"/>
          <w:numId w:val="5"/>
        </w:numPr>
        <w:ind w:left="360"/>
        <w:rPr>
          <w:rFonts w:ascii="Times New Roman" w:hAnsi="Times New Roman" w:cs="Times New Roman"/>
          <w:sz w:val="24"/>
          <w:szCs w:val="24"/>
        </w:rPr>
      </w:pPr>
      <w:r w:rsidRPr="0006782D">
        <w:rPr>
          <w:rFonts w:ascii="Times New Roman" w:hAnsi="Times New Roman" w:cs="Times New Roman"/>
          <w:i/>
          <w:sz w:val="24"/>
          <w:szCs w:val="24"/>
        </w:rPr>
        <w:t>Based on Amazon’s strategic decision to compete in the</w:t>
      </w:r>
      <w:r>
        <w:rPr>
          <w:rFonts w:ascii="Times New Roman" w:hAnsi="Times New Roman" w:cs="Times New Roman"/>
          <w:i/>
          <w:sz w:val="24"/>
          <w:szCs w:val="24"/>
        </w:rPr>
        <w:t xml:space="preserve"> </w:t>
      </w:r>
      <w:r w:rsidRPr="0006782D">
        <w:rPr>
          <w:rFonts w:ascii="Times New Roman" w:hAnsi="Times New Roman" w:cs="Times New Roman"/>
          <w:i/>
          <w:sz w:val="24"/>
          <w:szCs w:val="24"/>
        </w:rPr>
        <w:t>grocery market, can you identify any other industries</w:t>
      </w:r>
      <w:r>
        <w:rPr>
          <w:rFonts w:ascii="Times New Roman" w:hAnsi="Times New Roman" w:cs="Times New Roman"/>
          <w:i/>
          <w:sz w:val="24"/>
          <w:szCs w:val="24"/>
        </w:rPr>
        <w:t xml:space="preserve"> </w:t>
      </w:r>
      <w:r w:rsidRPr="0006782D">
        <w:rPr>
          <w:rFonts w:ascii="Times New Roman" w:hAnsi="Times New Roman" w:cs="Times New Roman"/>
          <w:i/>
          <w:sz w:val="24"/>
          <w:szCs w:val="24"/>
        </w:rPr>
        <w:t>that Amazon may choose to enter in the next 5 years</w:t>
      </w:r>
      <w:r w:rsidRPr="00763F3C">
        <w:rPr>
          <w:rFonts w:ascii="Times New Roman" w:hAnsi="Times New Roman" w:cs="Times New Roman"/>
          <w:i/>
          <w:sz w:val="24"/>
          <w:szCs w:val="24"/>
        </w:rPr>
        <w:t>?</w:t>
      </w:r>
    </w:p>
    <w:p w14:paraId="47B108E5" w14:textId="21AAF1ED" w:rsidR="004A1F5E" w:rsidRPr="00763F3C" w:rsidRDefault="004A1F5E" w:rsidP="002B2E21">
      <w:pPr>
        <w:pStyle w:val="NoSpacing"/>
        <w:ind w:left="360"/>
        <w:rPr>
          <w:rFonts w:ascii="Times New Roman" w:hAnsi="Times New Roman" w:cs="Times New Roman"/>
          <w:sz w:val="24"/>
          <w:szCs w:val="24"/>
        </w:rPr>
      </w:pPr>
      <w:r>
        <w:rPr>
          <w:rFonts w:ascii="Times New Roman" w:hAnsi="Times New Roman" w:cs="Times New Roman"/>
          <w:sz w:val="24"/>
          <w:szCs w:val="24"/>
        </w:rPr>
        <w:t>Student answers will vary, but it seems probable that nearly any industry could be susceptible to threats from Amazon.</w:t>
      </w:r>
    </w:p>
    <w:p w14:paraId="6DAF0145" w14:textId="77777777" w:rsidR="004A1F5E" w:rsidRDefault="004A1F5E" w:rsidP="004A1F5E"/>
    <w:p w14:paraId="38BA3B98" w14:textId="77777777" w:rsidR="00E35A41" w:rsidRDefault="00E35A41"/>
    <w:tbl>
      <w:tblPr>
        <w:tblW w:w="0" w:type="auto"/>
        <w:tblLook w:val="01E0" w:firstRow="1" w:lastRow="1" w:firstColumn="1" w:lastColumn="1" w:noHBand="0" w:noVBand="0"/>
      </w:tblPr>
      <w:tblGrid>
        <w:gridCol w:w="6011"/>
        <w:gridCol w:w="2629"/>
      </w:tblGrid>
      <w:tr w:rsidR="00E35A41" w:rsidRPr="00995D73" w14:paraId="38BA3BE7" w14:textId="77777777" w:rsidTr="00CC11A0">
        <w:tc>
          <w:tcPr>
            <w:tcW w:w="6138" w:type="dxa"/>
            <w:tcBorders>
              <w:top w:val="single" w:sz="18" w:space="0" w:color="auto"/>
              <w:bottom w:val="single" w:sz="12" w:space="0" w:color="auto"/>
            </w:tcBorders>
          </w:tcPr>
          <w:p w14:paraId="38BA3BE5" w14:textId="07D290ED" w:rsidR="00E35A41" w:rsidRPr="00995D73" w:rsidRDefault="00E35A41" w:rsidP="00CC11A0">
            <w:pPr>
              <w:rPr>
                <w:rFonts w:ascii="Arial" w:hAnsi="Arial" w:cs="Arial"/>
                <w:sz w:val="28"/>
                <w:szCs w:val="28"/>
              </w:rPr>
            </w:pPr>
            <w:r w:rsidRPr="00995D73">
              <w:rPr>
                <w:rFonts w:ascii="Arial" w:hAnsi="Arial" w:cs="Arial"/>
                <w:sz w:val="28"/>
                <w:szCs w:val="28"/>
              </w:rPr>
              <w:t>COLLABORATION EXERCISE</w:t>
            </w:r>
            <w:r>
              <w:rPr>
                <w:rFonts w:ascii="Arial" w:hAnsi="Arial" w:cs="Arial"/>
                <w:sz w:val="28"/>
                <w:szCs w:val="28"/>
              </w:rPr>
              <w:t xml:space="preserve"> </w:t>
            </w:r>
            <w:r w:rsidR="0091490F">
              <w:rPr>
                <w:rFonts w:ascii="Arial" w:hAnsi="Arial" w:cs="Arial"/>
                <w:sz w:val="28"/>
                <w:szCs w:val="28"/>
              </w:rPr>
              <w:t>2</w:t>
            </w:r>
          </w:p>
        </w:tc>
        <w:tc>
          <w:tcPr>
            <w:tcW w:w="2718" w:type="dxa"/>
          </w:tcPr>
          <w:p w14:paraId="38BA3BE6" w14:textId="77777777" w:rsidR="00E35A41" w:rsidRPr="00995D73" w:rsidRDefault="00E35A41" w:rsidP="00CC11A0">
            <w:pPr>
              <w:rPr>
                <w:rFonts w:ascii="Arial" w:hAnsi="Arial" w:cs="Arial"/>
                <w:sz w:val="28"/>
                <w:szCs w:val="28"/>
              </w:rPr>
            </w:pPr>
          </w:p>
        </w:tc>
      </w:tr>
    </w:tbl>
    <w:p w14:paraId="38BA3BE8" w14:textId="77777777" w:rsidR="00E35A41" w:rsidRDefault="00E35A41" w:rsidP="0052175D">
      <w:pPr>
        <w:widowControl w:val="0"/>
      </w:pPr>
    </w:p>
    <w:p w14:paraId="715434E9" w14:textId="2C7DCAC3" w:rsidR="00CD6D1C" w:rsidRPr="00F11173" w:rsidRDefault="00CD6D1C">
      <w:pPr>
        <w:widowControl w:val="0"/>
        <w:rPr>
          <w:i/>
        </w:rPr>
      </w:pPr>
      <w:r w:rsidRPr="00CD6D1C">
        <w:rPr>
          <w:i/>
        </w:rPr>
        <w:t>Using the collaboration IS you built in Chapter 1 (pages 25–26),</w:t>
      </w:r>
      <w:r>
        <w:rPr>
          <w:i/>
        </w:rPr>
        <w:t xml:space="preserve"> </w:t>
      </w:r>
      <w:r w:rsidRPr="00CD6D1C">
        <w:rPr>
          <w:i/>
        </w:rPr>
        <w:t>collaborate with a group of students to answer the following</w:t>
      </w:r>
      <w:r>
        <w:rPr>
          <w:i/>
        </w:rPr>
        <w:t xml:space="preserve"> </w:t>
      </w:r>
      <w:r w:rsidRPr="00CD6D1C">
        <w:rPr>
          <w:i/>
        </w:rPr>
        <w:t>questions. If you haven’t built your collaboration IS yet, reread</w:t>
      </w:r>
      <w:r>
        <w:rPr>
          <w:i/>
        </w:rPr>
        <w:t xml:space="preserve"> </w:t>
      </w:r>
      <w:r w:rsidRPr="00CD6D1C">
        <w:rPr>
          <w:i/>
        </w:rPr>
        <w:t>Collaboration Exercise 1 and Chapter Extension 10. Meet with</w:t>
      </w:r>
      <w:r>
        <w:rPr>
          <w:i/>
        </w:rPr>
        <w:t xml:space="preserve"> </w:t>
      </w:r>
      <w:r w:rsidRPr="00CD6D1C">
        <w:rPr>
          <w:i/>
        </w:rPr>
        <w:t>your team and build a collaboration IS that uses tools like Google</w:t>
      </w:r>
      <w:r>
        <w:rPr>
          <w:i/>
        </w:rPr>
        <w:t xml:space="preserve"> </w:t>
      </w:r>
      <w:r w:rsidRPr="00CD6D1C">
        <w:rPr>
          <w:i/>
        </w:rPr>
        <w:t>Docs, SharePoint, or other collaboration tools. Do not forget the</w:t>
      </w:r>
      <w:r>
        <w:rPr>
          <w:i/>
        </w:rPr>
        <w:t xml:space="preserve"> </w:t>
      </w:r>
      <w:r w:rsidRPr="00CD6D1C">
        <w:rPr>
          <w:i/>
        </w:rPr>
        <w:t>need for procedures and team training.</w:t>
      </w:r>
    </w:p>
    <w:p w14:paraId="23331A7C" w14:textId="77777777" w:rsidR="00F00B42" w:rsidRDefault="00F00B42" w:rsidP="00F00B42"/>
    <w:p w14:paraId="7A8BB92C" w14:textId="77777777" w:rsidR="00F00B42" w:rsidRPr="00CE6DC0" w:rsidRDefault="00F00B42" w:rsidP="005D075E">
      <w:pPr>
        <w:numPr>
          <w:ilvl w:val="0"/>
          <w:numId w:val="8"/>
        </w:numPr>
        <w:rPr>
          <w:i/>
        </w:rPr>
      </w:pPr>
      <w:r w:rsidRPr="00CE6DC0">
        <w:rPr>
          <w:i/>
        </w:rPr>
        <w:t>An analysis of the five forces of the Singing Valley market.</w:t>
      </w:r>
      <w:r>
        <w:rPr>
          <w:i/>
        </w:rPr>
        <w:t xml:space="preserve"> Make and justify any necessary assumptions about their market.</w:t>
      </w:r>
    </w:p>
    <w:p w14:paraId="5D4BBAAE" w14:textId="77777777" w:rsidR="00F00B42" w:rsidRDefault="00F00B42" w:rsidP="00F00B42">
      <w:pPr>
        <w:ind w:left="360"/>
      </w:pPr>
      <w:r>
        <w:t>Student answers will vary, but look for the following:</w:t>
      </w:r>
    </w:p>
    <w:p w14:paraId="3D457C0E" w14:textId="77777777" w:rsidR="00F00B42" w:rsidRDefault="00F00B42" w:rsidP="005D075E">
      <w:pPr>
        <w:numPr>
          <w:ilvl w:val="0"/>
          <w:numId w:val="6"/>
        </w:numPr>
        <w:tabs>
          <w:tab w:val="clear" w:pos="360"/>
        </w:tabs>
        <w:ind w:left="720"/>
      </w:pPr>
      <w:r>
        <w:t>Rivalry (strong force) – Upscale resorts will compete strongly for a relatively small market.</w:t>
      </w:r>
    </w:p>
    <w:p w14:paraId="2DB4EC92" w14:textId="70D864CB" w:rsidR="00F00B42" w:rsidRDefault="00F00B42" w:rsidP="005D075E">
      <w:pPr>
        <w:numPr>
          <w:ilvl w:val="0"/>
          <w:numId w:val="6"/>
        </w:numPr>
        <w:tabs>
          <w:tab w:val="clear" w:pos="360"/>
        </w:tabs>
        <w:ind w:left="720"/>
      </w:pPr>
      <w:r>
        <w:t>Bargaining power of customer (strong force) – Upscale customers will have many choices.</w:t>
      </w:r>
    </w:p>
    <w:p w14:paraId="10E45B75" w14:textId="77777777" w:rsidR="00F00B42" w:rsidRDefault="00F00B42" w:rsidP="005D075E">
      <w:pPr>
        <w:numPr>
          <w:ilvl w:val="0"/>
          <w:numId w:val="6"/>
        </w:numPr>
        <w:tabs>
          <w:tab w:val="clear" w:pos="360"/>
        </w:tabs>
        <w:ind w:left="720"/>
      </w:pPr>
      <w:r>
        <w:t>Threat of substitutions (strong force) – Many other options are available besides Colorado mountain resorts; for example, cruises or island resorts.</w:t>
      </w:r>
    </w:p>
    <w:p w14:paraId="239556BF" w14:textId="389FA44D" w:rsidR="00F00B42" w:rsidRDefault="00F00B42" w:rsidP="005D075E">
      <w:pPr>
        <w:numPr>
          <w:ilvl w:val="0"/>
          <w:numId w:val="6"/>
        </w:numPr>
        <w:tabs>
          <w:tab w:val="clear" w:pos="360"/>
        </w:tabs>
        <w:ind w:left="720"/>
      </w:pPr>
      <w:r>
        <w:t>Bargaining power of suppliers (fairly weak force) – Singing Valley will have ample supplier options.</w:t>
      </w:r>
    </w:p>
    <w:p w14:paraId="332D9C8D" w14:textId="77777777" w:rsidR="00F00B42" w:rsidRDefault="00F00B42" w:rsidP="005D075E">
      <w:pPr>
        <w:numPr>
          <w:ilvl w:val="0"/>
          <w:numId w:val="7"/>
        </w:numPr>
        <w:tabs>
          <w:tab w:val="clear" w:pos="360"/>
        </w:tabs>
        <w:ind w:left="720"/>
      </w:pPr>
      <w:r>
        <w:t>Threat of new entrants (fairly weak force) – The cost of developing similar new resorts will be steep, but remember that Singing Valley’s customers are the type of customers who are always looking for the newest new thing.</w:t>
      </w:r>
      <w:r w:rsidRPr="007C084F">
        <w:t xml:space="preserve"> </w:t>
      </w:r>
      <w:r>
        <w:rPr>
          <w:color w:val="000000"/>
        </w:rPr>
        <w:t xml:space="preserve">(LO: 2, Learning Outcome: </w:t>
      </w:r>
      <w:r w:rsidRPr="008D17EA">
        <w:rPr>
          <w:color w:val="000000"/>
        </w:rPr>
        <w:t>Explain how IS can be used to gain and sustain competitive advantage</w:t>
      </w:r>
      <w:r>
        <w:rPr>
          <w:color w:val="000000"/>
        </w:rPr>
        <w:t>,</w:t>
      </w:r>
      <w:r w:rsidRPr="00FC522A">
        <w:rPr>
          <w:color w:val="222222"/>
        </w:rPr>
        <w:t xml:space="preserve"> </w:t>
      </w:r>
      <w:r>
        <w:rPr>
          <w:color w:val="222222"/>
        </w:rPr>
        <w:t>AACSB: Analytic Skills)</w:t>
      </w:r>
    </w:p>
    <w:p w14:paraId="77DBABC7" w14:textId="77777777" w:rsidR="00F00B42" w:rsidRDefault="00F00B42" w:rsidP="00F00B42"/>
    <w:p w14:paraId="4159FA56" w14:textId="77777777" w:rsidR="00F00B42" w:rsidRPr="00CE6DC0" w:rsidRDefault="00F00B42" w:rsidP="005D075E">
      <w:pPr>
        <w:numPr>
          <w:ilvl w:val="0"/>
          <w:numId w:val="8"/>
        </w:numPr>
        <w:rPr>
          <w:i/>
        </w:rPr>
      </w:pPr>
      <w:r w:rsidRPr="00CE6DC0">
        <w:rPr>
          <w:i/>
        </w:rPr>
        <w:lastRenderedPageBreak/>
        <w:t>A statement of Singing Valley’s competitive strategy.</w:t>
      </w:r>
    </w:p>
    <w:p w14:paraId="33E597A0" w14:textId="5F6EEED2" w:rsidR="00F00B42" w:rsidRDefault="00F00B42" w:rsidP="00F00B42">
      <w:pPr>
        <w:ind w:left="360"/>
      </w:pPr>
      <w:r>
        <w:t>Singing Valley follows a differentiation focus strategy.</w:t>
      </w:r>
      <w:r w:rsidRPr="007C084F">
        <w:t xml:space="preserve"> </w:t>
      </w:r>
      <w:r>
        <w:rPr>
          <w:color w:val="000000"/>
        </w:rPr>
        <w:t xml:space="preserve">(LO: 3, Learning Outcome: </w:t>
      </w:r>
      <w:r w:rsidRPr="008D17EA">
        <w:rPr>
          <w:color w:val="000000"/>
        </w:rPr>
        <w:t>Explain how IS can be used to gain and sustain competitive advantage</w:t>
      </w:r>
      <w:r>
        <w:rPr>
          <w:color w:val="000000"/>
        </w:rPr>
        <w:t>,</w:t>
      </w:r>
      <w:r w:rsidRPr="00FC522A">
        <w:rPr>
          <w:color w:val="222222"/>
        </w:rPr>
        <w:t xml:space="preserve"> </w:t>
      </w:r>
      <w:r>
        <w:rPr>
          <w:color w:val="222222"/>
        </w:rPr>
        <w:t>AACSB: Analytic Skills)</w:t>
      </w:r>
    </w:p>
    <w:p w14:paraId="09F69B90" w14:textId="77777777" w:rsidR="00F00B42" w:rsidRDefault="00F00B42" w:rsidP="00F00B42"/>
    <w:p w14:paraId="54BA8CE6" w14:textId="74180C4E" w:rsidR="00F00B42" w:rsidRPr="00CE6DC0" w:rsidRDefault="00F00B42" w:rsidP="005D075E">
      <w:pPr>
        <w:numPr>
          <w:ilvl w:val="0"/>
          <w:numId w:val="8"/>
        </w:numPr>
        <w:rPr>
          <w:i/>
        </w:rPr>
      </w:pPr>
      <w:r w:rsidRPr="00CE6DC0">
        <w:rPr>
          <w:i/>
        </w:rPr>
        <w:t>A statement of the problem.</w:t>
      </w:r>
      <w:r>
        <w:rPr>
          <w:i/>
        </w:rPr>
        <w:t xml:space="preserve"> </w:t>
      </w:r>
      <w:r w:rsidRPr="00CE6DC0">
        <w:rPr>
          <w:i/>
        </w:rPr>
        <w:t>If the members of your group have different perceptions of the problem, all the better.</w:t>
      </w:r>
      <w:r>
        <w:rPr>
          <w:i/>
        </w:rPr>
        <w:t xml:space="preserve"> </w:t>
      </w:r>
      <w:r w:rsidRPr="00CE6DC0">
        <w:rPr>
          <w:i/>
        </w:rPr>
        <w:t xml:space="preserve">Use a collaborative process to obtain the best possible problem description </w:t>
      </w:r>
      <w:r>
        <w:rPr>
          <w:i/>
        </w:rPr>
        <w:t xml:space="preserve">on </w:t>
      </w:r>
      <w:r w:rsidRPr="00CE6DC0">
        <w:rPr>
          <w:i/>
        </w:rPr>
        <w:t>which all can agree.</w:t>
      </w:r>
    </w:p>
    <w:p w14:paraId="13BC2621" w14:textId="599CFA54" w:rsidR="00F00B42" w:rsidRDefault="00F00B42" w:rsidP="00F00B42">
      <w:pPr>
        <w:ind w:left="360"/>
      </w:pPr>
      <w:r>
        <w:t>Singing Valley management believes that customers can provide a larger revenue stream than they are currently producing.</w:t>
      </w:r>
      <w:r w:rsidRPr="00FC522A">
        <w:t xml:space="preserve"> </w:t>
      </w:r>
      <w:r>
        <w:rPr>
          <w:color w:val="000000"/>
        </w:rPr>
        <w:t xml:space="preserve">(LO: 3, Learning Outcome: </w:t>
      </w:r>
      <w:r w:rsidRPr="008D17EA">
        <w:rPr>
          <w:color w:val="000000"/>
        </w:rPr>
        <w:t>Explain how IS can be used to gain and sustain competitive advantage</w:t>
      </w:r>
      <w:r>
        <w:rPr>
          <w:color w:val="000000"/>
        </w:rPr>
        <w:t>,</w:t>
      </w:r>
      <w:r w:rsidRPr="00FC522A">
        <w:rPr>
          <w:color w:val="222222"/>
        </w:rPr>
        <w:t xml:space="preserve"> </w:t>
      </w:r>
      <w:r>
        <w:rPr>
          <w:color w:val="222222"/>
        </w:rPr>
        <w:t>AACSB: Analytic Skills)</w:t>
      </w:r>
    </w:p>
    <w:p w14:paraId="340F79E9" w14:textId="77777777" w:rsidR="00F00B42" w:rsidRDefault="00F00B42" w:rsidP="00F00B42"/>
    <w:p w14:paraId="50C4A2C8" w14:textId="342689C4" w:rsidR="00F00B42" w:rsidRPr="00CE6DC0" w:rsidRDefault="00F00B42" w:rsidP="005D075E">
      <w:pPr>
        <w:numPr>
          <w:ilvl w:val="0"/>
          <w:numId w:val="8"/>
        </w:numPr>
        <w:rPr>
          <w:i/>
        </w:rPr>
      </w:pPr>
      <w:r w:rsidRPr="00CE6DC0">
        <w:rPr>
          <w:i/>
        </w:rPr>
        <w:t xml:space="preserve">Document in a general way (like the top row of Figure </w:t>
      </w:r>
      <w:r>
        <w:rPr>
          <w:i/>
        </w:rPr>
        <w:t>2</w:t>
      </w:r>
      <w:r w:rsidRPr="00CE6DC0">
        <w:rPr>
          <w:i/>
        </w:rPr>
        <w:t>-</w:t>
      </w:r>
      <w:r>
        <w:rPr>
          <w:i/>
        </w:rPr>
        <w:t>1</w:t>
      </w:r>
      <w:r w:rsidR="00D368A6">
        <w:rPr>
          <w:i/>
        </w:rPr>
        <w:t>1</w:t>
      </w:r>
      <w:r w:rsidRPr="00CE6DC0">
        <w:rPr>
          <w:i/>
        </w:rPr>
        <w:t>) the process of up-selling an activity.</w:t>
      </w:r>
    </w:p>
    <w:p w14:paraId="22A5A2E8" w14:textId="77777777" w:rsidR="00F00B42" w:rsidRDefault="00F00B42" w:rsidP="00F00B42"/>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5"/>
        <w:gridCol w:w="1584"/>
        <w:gridCol w:w="1980"/>
        <w:gridCol w:w="2340"/>
      </w:tblGrid>
      <w:tr w:rsidR="00F00B42" w14:paraId="659A76A1" w14:textId="77777777" w:rsidTr="00076B97">
        <w:tc>
          <w:tcPr>
            <w:tcW w:w="1995" w:type="dxa"/>
          </w:tcPr>
          <w:p w14:paraId="4767665D" w14:textId="77777777" w:rsidR="00F00B42" w:rsidRDefault="00F00B42" w:rsidP="00076B97">
            <w:r>
              <w:t>Customer contact recognizes interest areas and/or previous experience with activity.</w:t>
            </w:r>
          </w:p>
        </w:tc>
        <w:tc>
          <w:tcPr>
            <w:tcW w:w="1584" w:type="dxa"/>
          </w:tcPr>
          <w:p w14:paraId="64CECD95" w14:textId="77777777" w:rsidR="00F00B42" w:rsidRDefault="00F00B42" w:rsidP="00076B97">
            <w:r>
              <w:t>Determine interest in activity, making suggestions.</w:t>
            </w:r>
          </w:p>
        </w:tc>
        <w:tc>
          <w:tcPr>
            <w:tcW w:w="1980" w:type="dxa"/>
          </w:tcPr>
          <w:p w14:paraId="6CB1B820" w14:textId="77777777" w:rsidR="00F00B42" w:rsidRDefault="00F00B42" w:rsidP="00076B97">
            <w:r>
              <w:t>Register customer for activity and arrange for reminder, transportation, etc.</w:t>
            </w:r>
          </w:p>
        </w:tc>
        <w:tc>
          <w:tcPr>
            <w:tcW w:w="2340" w:type="dxa"/>
          </w:tcPr>
          <w:p w14:paraId="78F18C26" w14:textId="77777777" w:rsidR="00F00B42" w:rsidRDefault="00F00B42" w:rsidP="00076B97">
            <w:r>
              <w:t>Add cost to customer hotel bill. Assess customer satisfaction. Record interest in future similar activities.</w:t>
            </w:r>
          </w:p>
        </w:tc>
      </w:tr>
    </w:tbl>
    <w:p w14:paraId="71C5DCD2" w14:textId="77777777" w:rsidR="00F00B42" w:rsidRDefault="00F00B42" w:rsidP="00F00B42"/>
    <w:p w14:paraId="4EB5586D" w14:textId="77777777" w:rsidR="00F00B42" w:rsidRDefault="00F00B42" w:rsidP="00F00B42">
      <w:pPr>
        <w:rPr>
          <w:color w:val="222222"/>
        </w:rPr>
      </w:pPr>
      <w:r>
        <w:rPr>
          <w:color w:val="000000"/>
        </w:rPr>
        <w:t xml:space="preserve">(LO: 4, Learning Outcome: </w:t>
      </w:r>
      <w:r w:rsidRPr="008D17EA">
        <w:rPr>
          <w:color w:val="000000"/>
        </w:rPr>
        <w:t>Explain how IS can be used to gain and sustain competitive advantage</w:t>
      </w:r>
      <w:r>
        <w:rPr>
          <w:color w:val="000000"/>
        </w:rPr>
        <w:t>,</w:t>
      </w:r>
      <w:r w:rsidRPr="00FC522A">
        <w:rPr>
          <w:color w:val="222222"/>
        </w:rPr>
        <w:t xml:space="preserve"> </w:t>
      </w:r>
      <w:r>
        <w:rPr>
          <w:color w:val="222222"/>
        </w:rPr>
        <w:t>AACSB: Analytic Skills)</w:t>
      </w:r>
    </w:p>
    <w:p w14:paraId="1E0E3C6B" w14:textId="77777777" w:rsidR="00F00B42" w:rsidRDefault="00F00B42" w:rsidP="00F00B42"/>
    <w:p w14:paraId="2330A126" w14:textId="77777777" w:rsidR="00F00B42" w:rsidRPr="00CE6DC0" w:rsidRDefault="00F00B42" w:rsidP="005D075E">
      <w:pPr>
        <w:numPr>
          <w:ilvl w:val="0"/>
          <w:numId w:val="8"/>
        </w:numPr>
        <w:rPr>
          <w:i/>
        </w:rPr>
      </w:pPr>
      <w:r w:rsidRPr="00CE6DC0">
        <w:rPr>
          <w:i/>
        </w:rPr>
        <w:t>Develop two innovative ideas for solving the Singing Valley problem.</w:t>
      </w:r>
      <w:r>
        <w:rPr>
          <w:i/>
        </w:rPr>
        <w:t xml:space="preserve"> </w:t>
      </w:r>
      <w:r w:rsidRPr="00CE6DC0">
        <w:rPr>
          <w:i/>
        </w:rPr>
        <w:t>For each idea, provide:</w:t>
      </w:r>
    </w:p>
    <w:p w14:paraId="1BA30533" w14:textId="77777777" w:rsidR="00F00B42" w:rsidRPr="00517090" w:rsidRDefault="00F00B42" w:rsidP="005D075E">
      <w:pPr>
        <w:numPr>
          <w:ilvl w:val="0"/>
          <w:numId w:val="9"/>
        </w:numPr>
        <w:rPr>
          <w:i/>
        </w:rPr>
      </w:pPr>
      <w:r w:rsidRPr="00517090">
        <w:rPr>
          <w:i/>
        </w:rPr>
        <w:t>A brief description of the idea</w:t>
      </w:r>
      <w:r>
        <w:rPr>
          <w:i/>
        </w:rPr>
        <w:t>.</w:t>
      </w:r>
    </w:p>
    <w:p w14:paraId="580B3990" w14:textId="0484C3CC" w:rsidR="00F00B42" w:rsidRPr="00517090" w:rsidRDefault="00F00B42" w:rsidP="005D075E">
      <w:pPr>
        <w:numPr>
          <w:ilvl w:val="0"/>
          <w:numId w:val="9"/>
        </w:numPr>
        <w:rPr>
          <w:i/>
        </w:rPr>
      </w:pPr>
      <w:r w:rsidRPr="00517090">
        <w:rPr>
          <w:i/>
        </w:rPr>
        <w:t xml:space="preserve">A process diagram (like Figure </w:t>
      </w:r>
      <w:r>
        <w:rPr>
          <w:i/>
        </w:rPr>
        <w:t>2</w:t>
      </w:r>
      <w:r w:rsidRPr="00517090">
        <w:rPr>
          <w:i/>
        </w:rPr>
        <w:t>-1</w:t>
      </w:r>
      <w:r w:rsidR="00D368A6">
        <w:rPr>
          <w:i/>
        </w:rPr>
        <w:t>2</w:t>
      </w:r>
      <w:r w:rsidRPr="00517090">
        <w:rPr>
          <w:i/>
        </w:rPr>
        <w:t>) of the idea.</w:t>
      </w:r>
      <w:r>
        <w:rPr>
          <w:i/>
        </w:rPr>
        <w:t xml:space="preserve"> </w:t>
      </w:r>
      <w:r w:rsidRPr="00517090">
        <w:rPr>
          <w:i/>
        </w:rPr>
        <w:t xml:space="preserve">Figure </w:t>
      </w:r>
      <w:r>
        <w:rPr>
          <w:i/>
        </w:rPr>
        <w:t>2</w:t>
      </w:r>
      <w:r w:rsidRPr="00517090">
        <w:rPr>
          <w:i/>
        </w:rPr>
        <w:t>-1</w:t>
      </w:r>
      <w:r w:rsidR="00D368A6">
        <w:rPr>
          <w:i/>
        </w:rPr>
        <w:t>2</w:t>
      </w:r>
      <w:r w:rsidRPr="00517090">
        <w:rPr>
          <w:i/>
        </w:rPr>
        <w:t xml:space="preserve"> was produced using Microsoft Visio; if you have access to that product, you’ll save time and have a better result.</w:t>
      </w:r>
    </w:p>
    <w:p w14:paraId="41AC2074" w14:textId="77777777" w:rsidR="00F00B42" w:rsidRPr="00517090" w:rsidRDefault="00F00B42" w:rsidP="005D075E">
      <w:pPr>
        <w:numPr>
          <w:ilvl w:val="0"/>
          <w:numId w:val="9"/>
        </w:numPr>
        <w:rPr>
          <w:i/>
        </w:rPr>
      </w:pPr>
      <w:r w:rsidRPr="00517090">
        <w:rPr>
          <w:i/>
        </w:rPr>
        <w:t>A description of the information system needed to implement the idea</w:t>
      </w:r>
      <w:r>
        <w:rPr>
          <w:i/>
        </w:rPr>
        <w:t>.</w:t>
      </w:r>
    </w:p>
    <w:p w14:paraId="0365E580" w14:textId="77777777" w:rsidR="00F00B42" w:rsidRDefault="00F00B42" w:rsidP="00D368A6">
      <w:pPr>
        <w:ind w:left="720"/>
      </w:pPr>
      <w:r>
        <w:t xml:space="preserve">Student answers will vary. A good classroom exercise is to have each group present their two ideas and have the class vote to determine the most innovative idea and the idea most likely to be successful in producing more revenue (not necessarily the most innovative). </w:t>
      </w:r>
      <w:r>
        <w:rPr>
          <w:color w:val="000000"/>
        </w:rPr>
        <w:t xml:space="preserve">(LO: 5, Learning Outcome: </w:t>
      </w:r>
      <w:r w:rsidRPr="008D17EA">
        <w:rPr>
          <w:color w:val="000000"/>
        </w:rPr>
        <w:t>Discuss the role of information systems in supporting business processes</w:t>
      </w:r>
      <w:r>
        <w:rPr>
          <w:color w:val="000000"/>
        </w:rPr>
        <w:t>,</w:t>
      </w:r>
      <w:r w:rsidRPr="00FC522A">
        <w:rPr>
          <w:color w:val="222222"/>
        </w:rPr>
        <w:t xml:space="preserve"> </w:t>
      </w:r>
      <w:r>
        <w:rPr>
          <w:color w:val="222222"/>
        </w:rPr>
        <w:t>AACSB: Analytic Skills)</w:t>
      </w:r>
    </w:p>
    <w:p w14:paraId="77220D6E" w14:textId="77777777" w:rsidR="00F00B42" w:rsidRDefault="00F00B42" w:rsidP="00F00B42"/>
    <w:p w14:paraId="706A1C0F" w14:textId="3AA5A9A0" w:rsidR="00F00B42" w:rsidRPr="00CE6DC0" w:rsidRDefault="00F00B42" w:rsidP="005D075E">
      <w:pPr>
        <w:numPr>
          <w:ilvl w:val="0"/>
          <w:numId w:val="8"/>
        </w:numPr>
        <w:rPr>
          <w:i/>
        </w:rPr>
      </w:pPr>
      <w:r w:rsidRPr="00CE6DC0">
        <w:rPr>
          <w:i/>
        </w:rPr>
        <w:t xml:space="preserve">Compare the advantages and disadvantages of your alternatives in </w:t>
      </w:r>
      <w:r w:rsidR="00D368A6">
        <w:rPr>
          <w:i/>
        </w:rPr>
        <w:t>question 2-8,</w:t>
      </w:r>
      <w:r w:rsidRPr="00CE6DC0">
        <w:rPr>
          <w:i/>
        </w:rPr>
        <w:t xml:space="preserve"> and recommend one of them for implementation.</w:t>
      </w:r>
    </w:p>
    <w:p w14:paraId="31C36941" w14:textId="77777777" w:rsidR="00F00B42" w:rsidRDefault="00F00B42" w:rsidP="00F00B42">
      <w:pPr>
        <w:ind w:left="360"/>
      </w:pPr>
      <w:r>
        <w:t>When discussing implementation, have your students think carefully about Neil Miyamoto’s statement: “Every business owner needs to determine the performance indicators that drive his or her business and then wrap technology around those indicators.” Ask your students to identify the information that will be needed to measure the success of their recommended alternative.</w:t>
      </w:r>
      <w:r w:rsidRPr="00EC75FB">
        <w:rPr>
          <w:color w:val="000000"/>
        </w:rPr>
        <w:t xml:space="preserve"> </w:t>
      </w:r>
      <w:r>
        <w:rPr>
          <w:color w:val="000000"/>
        </w:rPr>
        <w:t xml:space="preserve">(LO: 6, Learning Outcome: </w:t>
      </w:r>
      <w:r w:rsidRPr="008D17EA">
        <w:rPr>
          <w:color w:val="000000"/>
        </w:rPr>
        <w:lastRenderedPageBreak/>
        <w:t>Explain how IS can be used to gain and sustain competitive advantage</w:t>
      </w:r>
      <w:r>
        <w:rPr>
          <w:color w:val="000000"/>
        </w:rPr>
        <w:t>,</w:t>
      </w:r>
      <w:r w:rsidRPr="00FC522A">
        <w:rPr>
          <w:color w:val="222222"/>
        </w:rPr>
        <w:t xml:space="preserve"> </w:t>
      </w:r>
      <w:r>
        <w:rPr>
          <w:color w:val="222222"/>
        </w:rPr>
        <w:t>AACSB: Analytic Skills)</w:t>
      </w:r>
    </w:p>
    <w:p w14:paraId="38BA3C12" w14:textId="77777777" w:rsidR="00E35A41" w:rsidRDefault="00E35A41" w:rsidP="003176C6">
      <w:pPr>
        <w:widowControl w:val="0"/>
        <w:ind w:left="1440" w:hanging="720"/>
      </w:pPr>
    </w:p>
    <w:p w14:paraId="38BA3C13" w14:textId="77777777" w:rsidR="00E35A41" w:rsidRDefault="00E35A41" w:rsidP="003176C6">
      <w:pPr>
        <w:widowControl w:val="0"/>
        <w:ind w:left="1440" w:hanging="720"/>
      </w:pPr>
    </w:p>
    <w:tbl>
      <w:tblPr>
        <w:tblW w:w="0" w:type="auto"/>
        <w:tblLook w:val="01E0" w:firstRow="1" w:lastRow="1" w:firstColumn="1" w:lastColumn="1" w:noHBand="0" w:noVBand="0"/>
      </w:tblPr>
      <w:tblGrid>
        <w:gridCol w:w="4334"/>
        <w:gridCol w:w="4306"/>
      </w:tblGrid>
      <w:tr w:rsidR="00E35A41" w:rsidRPr="00995D73" w14:paraId="38BA3C16" w14:textId="77777777" w:rsidTr="00CC11A0">
        <w:tc>
          <w:tcPr>
            <w:tcW w:w="4428" w:type="dxa"/>
            <w:tcBorders>
              <w:top w:val="single" w:sz="18" w:space="0" w:color="auto"/>
              <w:bottom w:val="single" w:sz="12" w:space="0" w:color="auto"/>
            </w:tcBorders>
          </w:tcPr>
          <w:p w14:paraId="38BA3C14" w14:textId="0A408030" w:rsidR="00E35A41" w:rsidRPr="00995D73" w:rsidRDefault="00E35A41" w:rsidP="00CC11A0">
            <w:pPr>
              <w:rPr>
                <w:rFonts w:ascii="Arial" w:hAnsi="Arial" w:cs="Arial"/>
                <w:sz w:val="28"/>
                <w:szCs w:val="28"/>
              </w:rPr>
            </w:pPr>
            <w:r w:rsidRPr="00995D73">
              <w:rPr>
                <w:rFonts w:ascii="Arial" w:hAnsi="Arial" w:cs="Arial"/>
                <w:sz w:val="28"/>
                <w:szCs w:val="28"/>
              </w:rPr>
              <w:t xml:space="preserve">CASE STUDY </w:t>
            </w:r>
            <w:r w:rsidR="0062659E">
              <w:rPr>
                <w:rFonts w:ascii="Arial" w:hAnsi="Arial" w:cs="Arial"/>
                <w:sz w:val="28"/>
                <w:szCs w:val="28"/>
              </w:rPr>
              <w:t>2</w:t>
            </w:r>
          </w:p>
        </w:tc>
        <w:tc>
          <w:tcPr>
            <w:tcW w:w="4428" w:type="dxa"/>
          </w:tcPr>
          <w:p w14:paraId="38BA3C15" w14:textId="77777777" w:rsidR="00E35A41" w:rsidRPr="00995D73" w:rsidRDefault="00E35A41" w:rsidP="00CC11A0">
            <w:pPr>
              <w:rPr>
                <w:rFonts w:ascii="Arial" w:hAnsi="Arial" w:cs="Arial"/>
                <w:sz w:val="28"/>
                <w:szCs w:val="28"/>
              </w:rPr>
            </w:pPr>
          </w:p>
        </w:tc>
      </w:tr>
    </w:tbl>
    <w:p w14:paraId="38BA3C17" w14:textId="354BA279" w:rsidR="00E35A41" w:rsidRDefault="004F2A16">
      <w:pPr>
        <w:pStyle w:val="Heading2"/>
        <w:rPr>
          <w:rFonts w:ascii="Times New Roman" w:hAnsi="Times New Roman"/>
          <w:sz w:val="24"/>
          <w:szCs w:val="24"/>
        </w:rPr>
      </w:pPr>
      <w:r>
        <w:rPr>
          <w:rFonts w:ascii="Times New Roman" w:hAnsi="Times New Roman"/>
          <w:sz w:val="24"/>
          <w:szCs w:val="24"/>
        </w:rPr>
        <w:t>The Amazon of Innovation</w:t>
      </w:r>
    </w:p>
    <w:p w14:paraId="38BA3C51" w14:textId="5EFD5EBA" w:rsidR="00617F54" w:rsidRDefault="00617F54" w:rsidP="005D075E">
      <w:pPr>
        <w:pStyle w:val="ListParagraph"/>
        <w:widowControl w:val="0"/>
        <w:numPr>
          <w:ilvl w:val="0"/>
          <w:numId w:val="8"/>
        </w:numPr>
      </w:pPr>
      <w:r w:rsidRPr="00617F54">
        <w:rPr>
          <w:i/>
        </w:rPr>
        <w:t>Based on the facts presented in this case, what do you think is Amazon’s competitive strategy? Justify your answer.</w:t>
      </w:r>
    </w:p>
    <w:p w14:paraId="38BA3C52" w14:textId="77777777" w:rsidR="004F2A16" w:rsidRDefault="004F2A16" w:rsidP="004F2A16">
      <w:pPr>
        <w:pStyle w:val="ListParagraph"/>
        <w:widowControl w:val="0"/>
        <w:ind w:left="360"/>
      </w:pPr>
      <w:r>
        <w:t>Amazon seeks to differentiate itself by providing a huge array of goods at very good prices.</w:t>
      </w:r>
      <w:r w:rsidRPr="00F72031">
        <w:rPr>
          <w:color w:val="000000"/>
        </w:rPr>
        <w:t xml:space="preserve"> </w:t>
      </w:r>
      <w:r>
        <w:rPr>
          <w:color w:val="000000"/>
        </w:rPr>
        <w:t xml:space="preserve">(LO: 6, Learning Outcome: </w:t>
      </w:r>
      <w:r w:rsidRPr="008D17EA">
        <w:rPr>
          <w:color w:val="000000"/>
        </w:rPr>
        <w:t>Explain how IS can be used to gain and sustain competitive advantage</w:t>
      </w:r>
      <w:r>
        <w:rPr>
          <w:color w:val="000000"/>
        </w:rPr>
        <w:t>,</w:t>
      </w:r>
      <w:r w:rsidRPr="00FC522A">
        <w:rPr>
          <w:color w:val="222222"/>
        </w:rPr>
        <w:t xml:space="preserve"> </w:t>
      </w:r>
      <w:r>
        <w:rPr>
          <w:color w:val="222222"/>
        </w:rPr>
        <w:t xml:space="preserve">AACSB: </w:t>
      </w:r>
      <w:r w:rsidR="00F90616">
        <w:rPr>
          <w:color w:val="222222"/>
        </w:rPr>
        <w:t>Analytical Thinking</w:t>
      </w:r>
      <w:r>
        <w:rPr>
          <w:color w:val="222222"/>
        </w:rPr>
        <w:t>)</w:t>
      </w:r>
    </w:p>
    <w:p w14:paraId="38BA3C53" w14:textId="77777777" w:rsidR="004F2A16" w:rsidRDefault="004F2A16" w:rsidP="004F2A16">
      <w:pPr>
        <w:pStyle w:val="ListParagraph"/>
        <w:widowControl w:val="0"/>
        <w:ind w:left="360"/>
      </w:pPr>
    </w:p>
    <w:p w14:paraId="38BA3C54" w14:textId="42350939" w:rsidR="004F2A16" w:rsidRPr="009D09F8" w:rsidRDefault="004F2A16" w:rsidP="005D075E">
      <w:pPr>
        <w:pStyle w:val="ListParagraph"/>
        <w:widowControl w:val="0"/>
        <w:numPr>
          <w:ilvl w:val="0"/>
          <w:numId w:val="8"/>
        </w:numPr>
        <w:rPr>
          <w:i/>
        </w:rPr>
      </w:pPr>
      <w:r w:rsidRPr="009D09F8">
        <w:rPr>
          <w:i/>
        </w:rPr>
        <w:t>Jeff</w:t>
      </w:r>
      <w:r w:rsidRPr="00FE3AA0">
        <w:rPr>
          <w:i/>
        </w:rPr>
        <w:t xml:space="preserve"> </w:t>
      </w:r>
      <w:r w:rsidRPr="009D09F8">
        <w:rPr>
          <w:i/>
        </w:rPr>
        <w:t>Bezos, CEO of Amazon, has stated that the best customer support is none. What does that mean?</w:t>
      </w:r>
    </w:p>
    <w:p w14:paraId="38BA3C55" w14:textId="3C627D8E" w:rsidR="004F2A16" w:rsidRDefault="004F2A16" w:rsidP="004F2A16">
      <w:pPr>
        <w:pStyle w:val="ListParagraph"/>
        <w:widowControl w:val="0"/>
        <w:ind w:left="360"/>
      </w:pPr>
      <w:r>
        <w:t xml:space="preserve">There are several interpretations of this comment. First, Amazon may strive to do such an excellent job serving its customers that no customer support is needed. Second, Amazon seeks to provide its customers with excellent </w:t>
      </w:r>
      <w:r w:rsidRPr="009D09F8">
        <w:rPr>
          <w:u w:val="single"/>
        </w:rPr>
        <w:t>self</w:t>
      </w:r>
      <w:r>
        <w:t>-service. This means that a customer rarely has to utilize customer support directly with a human customer support representative; rather, its information systems enable customers to perform virtually any customer service task by themselves.</w:t>
      </w:r>
      <w:r w:rsidRPr="00F72031">
        <w:rPr>
          <w:color w:val="000000"/>
        </w:rPr>
        <w:t xml:space="preserve"> </w:t>
      </w:r>
      <w:r>
        <w:rPr>
          <w:color w:val="000000"/>
        </w:rPr>
        <w:t xml:space="preserve">(LO: 6, Learning Outcome: </w:t>
      </w:r>
      <w:r w:rsidRPr="008D17EA">
        <w:rPr>
          <w:color w:val="000000"/>
        </w:rPr>
        <w:t>Explain how IS can be used to gain and sustain competitive advantage</w:t>
      </w:r>
      <w:r>
        <w:rPr>
          <w:color w:val="000000"/>
        </w:rPr>
        <w:t>,</w:t>
      </w:r>
      <w:r w:rsidRPr="00FC522A">
        <w:rPr>
          <w:color w:val="222222"/>
        </w:rPr>
        <w:t xml:space="preserve"> </w:t>
      </w:r>
      <w:r>
        <w:rPr>
          <w:color w:val="222222"/>
        </w:rPr>
        <w:t xml:space="preserve">AACSB: </w:t>
      </w:r>
      <w:r w:rsidR="00F90616">
        <w:rPr>
          <w:color w:val="222222"/>
        </w:rPr>
        <w:t>Analytical Thinking</w:t>
      </w:r>
      <w:r>
        <w:rPr>
          <w:color w:val="222222"/>
        </w:rPr>
        <w:t>)</w:t>
      </w:r>
    </w:p>
    <w:p w14:paraId="38BA3C56" w14:textId="77777777" w:rsidR="004F2A16" w:rsidRDefault="004F2A16" w:rsidP="004F2A16">
      <w:pPr>
        <w:pStyle w:val="ListParagraph"/>
        <w:widowControl w:val="0"/>
        <w:ind w:left="360"/>
      </w:pPr>
    </w:p>
    <w:p w14:paraId="38BA3C57" w14:textId="29777CA4" w:rsidR="004F2A16" w:rsidRPr="0097468E" w:rsidRDefault="004F2A16" w:rsidP="005D075E">
      <w:pPr>
        <w:pStyle w:val="ListParagraph"/>
        <w:widowControl w:val="0"/>
        <w:numPr>
          <w:ilvl w:val="0"/>
          <w:numId w:val="8"/>
        </w:numPr>
        <w:rPr>
          <w:i/>
        </w:rPr>
      </w:pPr>
      <w:r>
        <w:rPr>
          <w:i/>
        </w:rPr>
        <w:t>Suppose you work for Amazon</w:t>
      </w:r>
      <w:r w:rsidRPr="002A67FB">
        <w:rPr>
          <w:i/>
        </w:rPr>
        <w:t xml:space="preserve"> or a company that takes innovation as seriously as Amazon does. What do you suppose is the likely reaction to an employee who says to his or her boss, “But, I don</w:t>
      </w:r>
      <w:r w:rsidRPr="001C197A">
        <w:rPr>
          <w:i/>
        </w:rPr>
        <w:t>’</w:t>
      </w:r>
      <w:r w:rsidRPr="002A67FB">
        <w:rPr>
          <w:i/>
        </w:rPr>
        <w:t>t know how to do that!”?</w:t>
      </w:r>
    </w:p>
    <w:p w14:paraId="38BA3C58" w14:textId="0C2360CB" w:rsidR="004F2A16" w:rsidRPr="002A67FB" w:rsidRDefault="004F2A16" w:rsidP="004F2A16">
      <w:pPr>
        <w:widowControl w:val="0"/>
        <w:ind w:left="360"/>
      </w:pPr>
      <w:r w:rsidRPr="002A67FB">
        <w:t>A company that is serious about innovation would not tolerate employees who are fearful of taking risks and experimenting. Employees in these types of companies will be expected to do things they don</w:t>
      </w:r>
      <w:r w:rsidRPr="001C197A">
        <w:t>’</w:t>
      </w:r>
      <w:r w:rsidRPr="002A67FB">
        <w:t>t know how to do all the time! A boss is likely to tell the employee that he/she was hired not for what they</w:t>
      </w:r>
      <w:r>
        <w:t xml:space="preserve"> already </w:t>
      </w:r>
      <w:r w:rsidRPr="002A67FB">
        <w:t xml:space="preserve">know how to do, but for </w:t>
      </w:r>
      <w:r>
        <w:t>the new things</w:t>
      </w:r>
      <w:r w:rsidRPr="002A67FB">
        <w:t xml:space="preserve"> they can figure out how to do. It is that willingness to push into the unknown that is valued.</w:t>
      </w:r>
      <w:r>
        <w:t xml:space="preserve"> Employees who can’t tolerate this expectation will not stay employed at that company for long.</w:t>
      </w:r>
      <w:r w:rsidRPr="00536DC9">
        <w:rPr>
          <w:color w:val="000000"/>
        </w:rPr>
        <w:t xml:space="preserve"> </w:t>
      </w:r>
      <w:r>
        <w:rPr>
          <w:color w:val="000000"/>
        </w:rPr>
        <w:t xml:space="preserve">(LO: 1, Learning Outcome: </w:t>
      </w:r>
      <w:r w:rsidRPr="008D17EA">
        <w:rPr>
          <w:color w:val="000000"/>
        </w:rPr>
        <w:t>Discuss the role of information systems in supporting business processes</w:t>
      </w:r>
      <w:r>
        <w:rPr>
          <w:color w:val="000000"/>
        </w:rPr>
        <w:t xml:space="preserve">, </w:t>
      </w:r>
      <w:r>
        <w:rPr>
          <w:color w:val="222222"/>
        </w:rPr>
        <w:t xml:space="preserve">AACSB: </w:t>
      </w:r>
      <w:r w:rsidR="00F90616">
        <w:rPr>
          <w:color w:val="222222"/>
        </w:rPr>
        <w:t>Reflective Thinking</w:t>
      </w:r>
      <w:r>
        <w:rPr>
          <w:color w:val="222222"/>
        </w:rPr>
        <w:t>)</w:t>
      </w:r>
    </w:p>
    <w:p w14:paraId="38BA3C59" w14:textId="77777777" w:rsidR="004F2A16" w:rsidRDefault="004F2A16" w:rsidP="004F2A16">
      <w:pPr>
        <w:pStyle w:val="ListParagraph"/>
        <w:widowControl w:val="0"/>
        <w:ind w:left="360"/>
      </w:pPr>
    </w:p>
    <w:p w14:paraId="38BA3C5A" w14:textId="77777777" w:rsidR="004F2A16" w:rsidRPr="00572A89" w:rsidRDefault="004F2A16" w:rsidP="005D075E">
      <w:pPr>
        <w:pStyle w:val="ListParagraph"/>
        <w:widowControl w:val="0"/>
        <w:numPr>
          <w:ilvl w:val="0"/>
          <w:numId w:val="8"/>
        </w:numPr>
        <w:rPr>
          <w:i/>
        </w:rPr>
      </w:pPr>
      <w:r w:rsidRPr="009D09F8">
        <w:rPr>
          <w:i/>
        </w:rPr>
        <w:t>Using your own words and your own experience, what skills and abilities do you think you need to have to thrive at an organization like Amazon?</w:t>
      </w:r>
    </w:p>
    <w:p w14:paraId="38BA3C5B" w14:textId="28AF0079" w:rsidR="004F2A16" w:rsidRDefault="004F2A16" w:rsidP="004F2A16">
      <w:pPr>
        <w:pStyle w:val="ListParagraph"/>
        <w:widowControl w:val="0"/>
        <w:ind w:left="360"/>
      </w:pPr>
      <w:r>
        <w:t>Student answers will vary depending upon their personal experiences. We hope that they will mention several things at a minimum, including abstract reasoning, critical thinking, ability to engage fully in collaborative endeavors, willingness to experiment, and continuous engagement in process improvement.</w:t>
      </w:r>
      <w:r w:rsidRPr="00536DC9">
        <w:rPr>
          <w:color w:val="000000"/>
        </w:rPr>
        <w:t xml:space="preserve"> </w:t>
      </w:r>
      <w:r>
        <w:rPr>
          <w:color w:val="000000"/>
        </w:rPr>
        <w:t xml:space="preserve">(LO: 1, Learning Outcome: </w:t>
      </w:r>
      <w:r w:rsidRPr="008D17EA">
        <w:rPr>
          <w:color w:val="000000"/>
        </w:rPr>
        <w:t>Describe the components of an information system (IS)</w:t>
      </w:r>
      <w:r>
        <w:rPr>
          <w:color w:val="000000"/>
        </w:rPr>
        <w:t>,</w:t>
      </w:r>
      <w:r w:rsidRPr="00D147E5">
        <w:rPr>
          <w:color w:val="222222"/>
        </w:rPr>
        <w:t xml:space="preserve"> </w:t>
      </w:r>
      <w:r>
        <w:rPr>
          <w:color w:val="222222"/>
        </w:rPr>
        <w:t xml:space="preserve">AACSB: </w:t>
      </w:r>
      <w:r w:rsidR="00F90616">
        <w:rPr>
          <w:color w:val="222222"/>
        </w:rPr>
        <w:t>Reflective Thinking</w:t>
      </w:r>
      <w:r>
        <w:rPr>
          <w:color w:val="222222"/>
        </w:rPr>
        <w:t>)</w:t>
      </w:r>
    </w:p>
    <w:p w14:paraId="38BA3C5C" w14:textId="77777777" w:rsidR="004F2A16" w:rsidRDefault="004F2A16" w:rsidP="004F2A16">
      <w:pPr>
        <w:pStyle w:val="ListParagraph"/>
        <w:widowControl w:val="0"/>
        <w:ind w:left="360"/>
        <w:rPr>
          <w:color w:val="000000"/>
        </w:rPr>
      </w:pPr>
    </w:p>
    <w:p w14:paraId="38BA3C5D" w14:textId="5F70E075" w:rsidR="004F2A16" w:rsidRPr="00A226AA" w:rsidRDefault="004F2A16" w:rsidP="005D075E">
      <w:pPr>
        <w:pStyle w:val="ListParagraph"/>
        <w:widowControl w:val="0"/>
        <w:numPr>
          <w:ilvl w:val="0"/>
          <w:numId w:val="8"/>
        </w:numPr>
        <w:rPr>
          <w:i/>
        </w:rPr>
      </w:pPr>
      <w:r w:rsidRPr="009D09F8">
        <w:rPr>
          <w:i/>
        </w:rPr>
        <w:lastRenderedPageBreak/>
        <w:t>What should UPS and FedEx be doing in response to Amazon</w:t>
      </w:r>
      <w:r w:rsidR="0062659E">
        <w:rPr>
          <w:i/>
        </w:rPr>
        <w:t>’</w:t>
      </w:r>
      <w:r w:rsidRPr="009D09F8">
        <w:rPr>
          <w:i/>
        </w:rPr>
        <w:t>s interest in drone delivery</w:t>
      </w:r>
      <w:r w:rsidR="0062659E">
        <w:rPr>
          <w:i/>
        </w:rPr>
        <w:t xml:space="preserve"> via Prime Air</w:t>
      </w:r>
      <w:r w:rsidRPr="009D09F8">
        <w:rPr>
          <w:i/>
        </w:rPr>
        <w:t>?</w:t>
      </w:r>
    </w:p>
    <w:p w14:paraId="38BA3C5E" w14:textId="2B21AC6D" w:rsidR="004F2A16" w:rsidRDefault="004F2A16" w:rsidP="004F2A16">
      <w:pPr>
        <w:pStyle w:val="ListParagraph"/>
        <w:widowControl w:val="0"/>
        <w:ind w:left="360"/>
        <w:rPr>
          <w:color w:val="000000"/>
        </w:rPr>
      </w:pPr>
      <w:r>
        <w:rPr>
          <w:color w:val="000000"/>
        </w:rPr>
        <w:t xml:space="preserve">Certainly, this interest in drone delivery will </w:t>
      </w:r>
      <w:r w:rsidR="00E15F72">
        <w:rPr>
          <w:color w:val="000000"/>
        </w:rPr>
        <w:t>influence</w:t>
      </w:r>
      <w:r>
        <w:rPr>
          <w:color w:val="000000"/>
        </w:rPr>
        <w:t xml:space="preserve"> Amazon’s delivery partners like UPS and FedEx. Rather than resisting the exploration of this innovation, companies like FedEx and UPS should be discussing ways that they can partner with Amazon in this venture (form an alliance). (LO: 6, Learning Outcome: </w:t>
      </w:r>
      <w:r w:rsidRPr="008D17EA">
        <w:rPr>
          <w:color w:val="000000"/>
        </w:rPr>
        <w:t>Explain how IS can be used to gain and sustain competitive advantage</w:t>
      </w:r>
      <w:r>
        <w:rPr>
          <w:color w:val="000000"/>
        </w:rPr>
        <w:t>,</w:t>
      </w:r>
      <w:r w:rsidRPr="00D91E6A">
        <w:rPr>
          <w:color w:val="222222"/>
        </w:rPr>
        <w:t xml:space="preserve"> </w:t>
      </w:r>
      <w:r>
        <w:rPr>
          <w:color w:val="222222"/>
        </w:rPr>
        <w:t xml:space="preserve">AACSB: </w:t>
      </w:r>
      <w:r w:rsidR="00F90616">
        <w:rPr>
          <w:color w:val="222222"/>
        </w:rPr>
        <w:t>Analytical Thinking</w:t>
      </w:r>
      <w:r>
        <w:rPr>
          <w:color w:val="222222"/>
        </w:rPr>
        <w:t>)</w:t>
      </w:r>
    </w:p>
    <w:p w14:paraId="38BA3C5F" w14:textId="77777777" w:rsidR="004F2A16" w:rsidRDefault="004F2A16" w:rsidP="004F2A16">
      <w:pPr>
        <w:pStyle w:val="ListParagraph"/>
        <w:widowControl w:val="0"/>
        <w:ind w:left="360"/>
      </w:pPr>
    </w:p>
    <w:p w14:paraId="7A4225BB" w14:textId="4B2981AE" w:rsidR="00084089" w:rsidRPr="006B36E6" w:rsidRDefault="00084089" w:rsidP="005D075E">
      <w:pPr>
        <w:pStyle w:val="ListParagraph"/>
        <w:widowControl w:val="0"/>
        <w:numPr>
          <w:ilvl w:val="0"/>
          <w:numId w:val="8"/>
        </w:numPr>
        <w:rPr>
          <w:i/>
        </w:rPr>
      </w:pPr>
      <w:r w:rsidRPr="006B36E6">
        <w:rPr>
          <w:i/>
        </w:rPr>
        <w:t>Summarize the advantages and disadvantages for brick-and-mortar retailers to sell items via Amazon. Would you recommend that they do so?</w:t>
      </w:r>
    </w:p>
    <w:p w14:paraId="56AE7616" w14:textId="0F7E24B5" w:rsidR="00084089" w:rsidRDefault="00084089" w:rsidP="00084089">
      <w:pPr>
        <w:pStyle w:val="ListParagraph"/>
        <w:widowControl w:val="0"/>
        <w:ind w:left="360"/>
        <w:rPr>
          <w:color w:val="222222"/>
        </w:rPr>
      </w:pPr>
      <w:r>
        <w:t xml:space="preserve">Brick-and-mortar retailers can sell items via Amazon.com and gain access to the huge number of shoppers that use that site. They would have to do business following Amazon’s rules, however. Retailers might want to keep customers coming to their own </w:t>
      </w:r>
      <w:r w:rsidR="001160F8">
        <w:t>W</w:t>
      </w:r>
      <w:r>
        <w:t xml:space="preserve">eb sites rather than lose the customers to Amazon’s site. </w:t>
      </w:r>
      <w:r>
        <w:rPr>
          <w:color w:val="000000"/>
        </w:rPr>
        <w:t xml:space="preserve">(LO: 6, Learning Outcome: </w:t>
      </w:r>
      <w:r w:rsidRPr="008D17EA">
        <w:rPr>
          <w:color w:val="000000"/>
        </w:rPr>
        <w:t>Discuss the role of information systems in supporting business processes</w:t>
      </w:r>
      <w:r>
        <w:rPr>
          <w:color w:val="000000"/>
        </w:rPr>
        <w:t>,</w:t>
      </w:r>
      <w:r w:rsidRPr="00D91E6A">
        <w:rPr>
          <w:color w:val="222222"/>
        </w:rPr>
        <w:t xml:space="preserve"> </w:t>
      </w:r>
      <w:r>
        <w:rPr>
          <w:color w:val="222222"/>
        </w:rPr>
        <w:t>AACSB: Analytic Skills)</w:t>
      </w:r>
    </w:p>
    <w:p w14:paraId="7DF50D45" w14:textId="77777777" w:rsidR="00084089" w:rsidRDefault="00084089" w:rsidP="00084089">
      <w:pPr>
        <w:pStyle w:val="ListParagraph"/>
        <w:widowControl w:val="0"/>
        <w:ind w:left="360"/>
        <w:rPr>
          <w:i/>
        </w:rPr>
      </w:pPr>
    </w:p>
    <w:p w14:paraId="3D0B03C2" w14:textId="77777777" w:rsidR="00084089" w:rsidRPr="00CB6B9A" w:rsidRDefault="00084089" w:rsidP="005D075E">
      <w:pPr>
        <w:pStyle w:val="ListParagraph"/>
        <w:widowControl w:val="0"/>
        <w:numPr>
          <w:ilvl w:val="0"/>
          <w:numId w:val="8"/>
        </w:numPr>
        <w:rPr>
          <w:i/>
        </w:rPr>
      </w:pPr>
      <w:r w:rsidRPr="009C6B2E">
        <w:rPr>
          <w:i/>
        </w:rPr>
        <w:t xml:space="preserve">If </w:t>
      </w:r>
      <w:r>
        <w:rPr>
          <w:i/>
        </w:rPr>
        <w:t>a brick-and-mortar retailer</w:t>
      </w:r>
      <w:r w:rsidRPr="009C6B2E">
        <w:rPr>
          <w:i/>
        </w:rPr>
        <w:t xml:space="preserve"> were to use FBA, what business processes</w:t>
      </w:r>
      <w:r>
        <w:rPr>
          <w:i/>
        </w:rPr>
        <w:t xml:space="preserve"> </w:t>
      </w:r>
      <w:r w:rsidRPr="009C6B2E">
        <w:rPr>
          <w:i/>
        </w:rPr>
        <w:t>would it not need to develop? What costs would it save?</w:t>
      </w:r>
    </w:p>
    <w:p w14:paraId="6A9BEE55" w14:textId="77777777" w:rsidR="00084089" w:rsidRDefault="00084089" w:rsidP="00084089">
      <w:pPr>
        <w:pStyle w:val="ListParagraph"/>
        <w:widowControl w:val="0"/>
        <w:ind w:left="360"/>
      </w:pPr>
      <w:r w:rsidRPr="0099266C">
        <w:t>Brick-and-mortar retailers</w:t>
      </w:r>
      <w:r w:rsidRPr="006B36E6">
        <w:t xml:space="preserve"> would </w:t>
      </w:r>
      <w:r w:rsidRPr="00985393">
        <w:t>not need to develop business processes for receiving, repackaging, and shipping.</w:t>
      </w:r>
      <w:r>
        <w:t xml:space="preserve"> They would save on labor costs associated with these processes, plus they would no longer need warehouse space for these processes.</w:t>
      </w:r>
      <w:r w:rsidRPr="002469F0">
        <w:rPr>
          <w:color w:val="000000"/>
        </w:rPr>
        <w:t xml:space="preserve"> </w:t>
      </w:r>
      <w:r>
        <w:rPr>
          <w:color w:val="000000"/>
        </w:rPr>
        <w:t xml:space="preserve">(LO: 5, Learning Outcome: </w:t>
      </w:r>
      <w:r w:rsidRPr="008D17EA">
        <w:rPr>
          <w:color w:val="000000"/>
        </w:rPr>
        <w:t>Discuss the role of information systems in supporting business processes</w:t>
      </w:r>
      <w:r>
        <w:rPr>
          <w:color w:val="000000"/>
        </w:rPr>
        <w:t>,</w:t>
      </w:r>
      <w:r w:rsidRPr="00D91E6A">
        <w:rPr>
          <w:color w:val="222222"/>
        </w:rPr>
        <w:t xml:space="preserve"> </w:t>
      </w:r>
      <w:r>
        <w:rPr>
          <w:color w:val="222222"/>
        </w:rPr>
        <w:t>AACSB: Analytic Skills)</w:t>
      </w:r>
    </w:p>
    <w:p w14:paraId="7B13304E" w14:textId="77777777" w:rsidR="00084089" w:rsidRPr="005D39F7" w:rsidRDefault="00084089" w:rsidP="00084089">
      <w:pPr>
        <w:pStyle w:val="ListParagraph"/>
        <w:widowControl w:val="0"/>
        <w:ind w:left="360"/>
      </w:pPr>
    </w:p>
    <w:p w14:paraId="2A312316" w14:textId="77777777" w:rsidR="00084089" w:rsidRPr="009C6B2E" w:rsidRDefault="00084089" w:rsidP="005D075E">
      <w:pPr>
        <w:pStyle w:val="ListParagraph"/>
        <w:widowControl w:val="0"/>
        <w:numPr>
          <w:ilvl w:val="0"/>
          <w:numId w:val="8"/>
        </w:numPr>
        <w:rPr>
          <w:i/>
        </w:rPr>
      </w:pPr>
      <w:r w:rsidRPr="009C6B2E">
        <w:rPr>
          <w:i/>
        </w:rPr>
        <w:t xml:space="preserve">If </w:t>
      </w:r>
      <w:r>
        <w:rPr>
          <w:i/>
        </w:rPr>
        <w:t>a brick-and-mortar retailer</w:t>
      </w:r>
      <w:r w:rsidRPr="009C6B2E">
        <w:rPr>
          <w:i/>
        </w:rPr>
        <w:t xml:space="preserve"> were to use FBA, what information systems</w:t>
      </w:r>
      <w:r>
        <w:rPr>
          <w:i/>
        </w:rPr>
        <w:t xml:space="preserve"> </w:t>
      </w:r>
      <w:r w:rsidRPr="009C6B2E">
        <w:rPr>
          <w:i/>
        </w:rPr>
        <w:t>would it not need to develop? What costs would it save?</w:t>
      </w:r>
    </w:p>
    <w:p w14:paraId="3A1BDB7C" w14:textId="77777777" w:rsidR="00084089" w:rsidRDefault="00084089" w:rsidP="00084089">
      <w:pPr>
        <w:pStyle w:val="ListParagraph"/>
        <w:widowControl w:val="0"/>
        <w:ind w:left="360"/>
      </w:pPr>
      <w:r w:rsidRPr="00F307FE">
        <w:t>Brick-and-mortar reta</w:t>
      </w:r>
      <w:r>
        <w:t xml:space="preserve">ilers could use FBA’s systems for placing orders with its vendors and paying its vendors for these orders; they would also not need to develop systems that interface with the shippers. </w:t>
      </w:r>
      <w:r w:rsidRPr="00F307FE">
        <w:t>Brick-and-mortar reta</w:t>
      </w:r>
      <w:r>
        <w:t>ilers would save the costs of developing and supporting these systems.</w:t>
      </w:r>
      <w:r w:rsidRPr="002469F0">
        <w:rPr>
          <w:color w:val="000000"/>
        </w:rPr>
        <w:t xml:space="preserve"> </w:t>
      </w:r>
      <w:r>
        <w:rPr>
          <w:color w:val="000000"/>
        </w:rPr>
        <w:t xml:space="preserve">(LO: 6, Learning Outcome: </w:t>
      </w:r>
      <w:r w:rsidRPr="008D17EA">
        <w:rPr>
          <w:color w:val="000000"/>
        </w:rPr>
        <w:t>Discuss the role of information systems in supporting business processes</w:t>
      </w:r>
      <w:r>
        <w:rPr>
          <w:color w:val="000000"/>
        </w:rPr>
        <w:t>,</w:t>
      </w:r>
      <w:r w:rsidRPr="00D91E6A">
        <w:rPr>
          <w:color w:val="222222"/>
        </w:rPr>
        <w:t xml:space="preserve"> </w:t>
      </w:r>
      <w:r>
        <w:rPr>
          <w:color w:val="222222"/>
        </w:rPr>
        <w:t>AACSB: Analytic Skills)</w:t>
      </w:r>
    </w:p>
    <w:p w14:paraId="59BFEB61" w14:textId="77777777" w:rsidR="00084089" w:rsidRDefault="00084089" w:rsidP="00084089">
      <w:pPr>
        <w:pStyle w:val="ListParagraph"/>
        <w:widowControl w:val="0"/>
        <w:ind w:left="360"/>
      </w:pPr>
    </w:p>
    <w:p w14:paraId="32B5BF15" w14:textId="77777777" w:rsidR="00084089" w:rsidRPr="009C6B2E" w:rsidRDefault="00084089" w:rsidP="005D075E">
      <w:pPr>
        <w:pStyle w:val="ListParagraph"/>
        <w:widowControl w:val="0"/>
        <w:numPr>
          <w:ilvl w:val="0"/>
          <w:numId w:val="8"/>
        </w:numPr>
        <w:rPr>
          <w:i/>
        </w:rPr>
      </w:pPr>
      <w:r w:rsidRPr="009C6B2E">
        <w:rPr>
          <w:i/>
        </w:rPr>
        <w:t xml:space="preserve">If </w:t>
      </w:r>
      <w:r>
        <w:rPr>
          <w:i/>
        </w:rPr>
        <w:t>a brick-and-mortar retailer</w:t>
      </w:r>
      <w:r w:rsidRPr="009C6B2E">
        <w:rPr>
          <w:i/>
        </w:rPr>
        <w:t xml:space="preserve"> were to use FBA, how would it integrate its information systems with Amazon’s? (To add depth to your</w:t>
      </w:r>
      <w:r>
        <w:rPr>
          <w:i/>
        </w:rPr>
        <w:t xml:space="preserve"> </w:t>
      </w:r>
      <w:r w:rsidRPr="009C6B2E">
        <w:rPr>
          <w:i/>
        </w:rPr>
        <w:t xml:space="preserve">answer, </w:t>
      </w:r>
      <w:r>
        <w:rPr>
          <w:i/>
        </w:rPr>
        <w:t>Google</w:t>
      </w:r>
      <w:r w:rsidRPr="009C6B2E">
        <w:rPr>
          <w:i/>
        </w:rPr>
        <w:t xml:space="preserve"> the term </w:t>
      </w:r>
      <w:r w:rsidRPr="00AB45A3">
        <w:rPr>
          <w:iCs/>
        </w:rPr>
        <w:t>Amazon MWS</w:t>
      </w:r>
      <w:r w:rsidRPr="009C6B2E">
        <w:rPr>
          <w:i/>
        </w:rPr>
        <w:t>.)</w:t>
      </w:r>
    </w:p>
    <w:p w14:paraId="0170501D" w14:textId="77777777" w:rsidR="00084089" w:rsidRDefault="00084089" w:rsidP="00084089">
      <w:pPr>
        <w:pStyle w:val="ListParagraph"/>
        <w:widowControl w:val="0"/>
        <w:ind w:left="360"/>
      </w:pPr>
      <w:r>
        <w:t xml:space="preserve">Amazon’s </w:t>
      </w:r>
      <w:r w:rsidRPr="007639E6">
        <w:t xml:space="preserve">integrated Web service API </w:t>
      </w:r>
      <w:r>
        <w:t xml:space="preserve">(Application Programming Interface) </w:t>
      </w:r>
      <w:r w:rsidRPr="007639E6">
        <w:t>helps Amazon sellers to programmatically exchange data on listings, orders, payments, reports, and more. XML data integration with Amazon enables higher levels of selling automation, which helps sellers grow their business.</w:t>
      </w:r>
      <w:r w:rsidRPr="002469F0">
        <w:rPr>
          <w:color w:val="000000"/>
        </w:rPr>
        <w:t xml:space="preserve"> </w:t>
      </w:r>
      <w:r>
        <w:rPr>
          <w:color w:val="000000"/>
        </w:rPr>
        <w:t xml:space="preserve">(LO: 6, Learning Outcome: </w:t>
      </w:r>
      <w:r w:rsidRPr="008D17EA">
        <w:rPr>
          <w:color w:val="000000"/>
        </w:rPr>
        <w:t>Discuss the role of information systems in supporting business processes</w:t>
      </w:r>
      <w:r>
        <w:rPr>
          <w:color w:val="000000"/>
        </w:rPr>
        <w:t>,</w:t>
      </w:r>
      <w:r w:rsidRPr="00D91E6A">
        <w:rPr>
          <w:color w:val="222222"/>
        </w:rPr>
        <w:t xml:space="preserve"> </w:t>
      </w:r>
      <w:r>
        <w:rPr>
          <w:color w:val="222222"/>
        </w:rPr>
        <w:t>AACSB: Analytic Skills)</w:t>
      </w:r>
    </w:p>
    <w:p w14:paraId="38BA3CA6" w14:textId="77777777" w:rsidR="004F2A16" w:rsidRDefault="004F2A16" w:rsidP="004F2A16"/>
    <w:p w14:paraId="38BA3CA7" w14:textId="77777777" w:rsidR="004F2A16" w:rsidRDefault="004F2A16" w:rsidP="004F2A16">
      <w:pPr>
        <w:widowControl w:val="0"/>
      </w:pPr>
    </w:p>
    <w:p w14:paraId="38BA3CA8" w14:textId="5DEA0BEC" w:rsidR="00E64319" w:rsidRDefault="004F2A16" w:rsidP="00FE3AA0">
      <w:pPr>
        <w:widowControl w:val="0"/>
        <w:rPr>
          <w:color w:val="222222"/>
          <w:shd w:val="clear" w:color="auto" w:fill="FFFFFF"/>
        </w:rPr>
      </w:pPr>
      <w:r>
        <w:rPr>
          <w:color w:val="222222"/>
          <w:shd w:val="clear" w:color="auto" w:fill="FFFFFF"/>
        </w:rPr>
        <w:lastRenderedPageBreak/>
        <w:t xml:space="preserve">For an example illustrating the concepts found in this chapter, view the videos in </w:t>
      </w:r>
      <w:hyperlink r:id="rId7" w:tgtFrame="_blank" w:history="1">
        <w:r>
          <w:rPr>
            <w:rStyle w:val="Hyperlink"/>
            <w:color w:val="0066CC"/>
            <w:shd w:val="clear" w:color="auto" w:fill="FFFFFF"/>
          </w:rPr>
          <w:t>mymislab.com</w:t>
        </w:r>
      </w:hyperlink>
      <w:r>
        <w:rPr>
          <w:color w:val="222222"/>
          <w:shd w:val="clear" w:color="auto" w:fill="FFFFFF"/>
        </w:rPr>
        <w:t>.</w:t>
      </w:r>
    </w:p>
    <w:p w14:paraId="76D8439C" w14:textId="77777777" w:rsidR="001160F8" w:rsidRDefault="001160F8" w:rsidP="00FE3AA0">
      <w:pPr>
        <w:widowControl w:val="0"/>
      </w:pPr>
    </w:p>
    <w:sectPr w:rsidR="001160F8" w:rsidSect="00790F73">
      <w:headerReference w:type="even" r:id="rId8"/>
      <w:headerReference w:type="default" r:id="rId9"/>
      <w:footerReference w:type="default" r:id="rId10"/>
      <w:pgSz w:w="12240" w:h="15840" w:code="1"/>
      <w:pgMar w:top="1440" w:right="1800" w:bottom="1440" w:left="180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5AFF44" w16cid:durableId="21CD8653"/>
  <w16cid:commentId w16cid:paraId="4C9D1348" w16cid:durableId="21CD863E"/>
  <w16cid:commentId w16cid:paraId="6C75F9BA" w16cid:durableId="21CD8668"/>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0F0F54" w14:textId="77777777" w:rsidR="00690D0B" w:rsidRDefault="00690D0B">
      <w:r>
        <w:separator/>
      </w:r>
    </w:p>
  </w:endnote>
  <w:endnote w:type="continuationSeparator" w:id="0">
    <w:p w14:paraId="0DC4BAF0" w14:textId="77777777" w:rsidR="00690D0B" w:rsidRDefault="00690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Neue BoldExt">
    <w:altName w:val="Times New 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BA3CB3" w14:textId="7530626F" w:rsidR="00E35A41" w:rsidRDefault="00E35A41" w:rsidP="00A140F7">
    <w:pPr>
      <w:pStyle w:val="Footer"/>
      <w:jc w:val="center"/>
      <w:rPr>
        <w:sz w:val="20"/>
      </w:rPr>
    </w:pPr>
    <w:r>
      <w:rPr>
        <w:sz w:val="20"/>
      </w:rPr>
      <w:t xml:space="preserve">Copyright © </w:t>
    </w:r>
    <w:r w:rsidR="007E3432">
      <w:rPr>
        <w:sz w:val="20"/>
      </w:rPr>
      <w:t xml:space="preserve">2021, </w:t>
    </w:r>
    <w:r w:rsidR="009E5366">
      <w:rPr>
        <w:sz w:val="20"/>
      </w:rPr>
      <w:t>201</w:t>
    </w:r>
    <w:r w:rsidR="00766B5B">
      <w:rPr>
        <w:sz w:val="20"/>
      </w:rPr>
      <w:t>9, 2017:</w:t>
    </w:r>
    <w:r w:rsidR="004F2A16">
      <w:rPr>
        <w:sz w:val="20"/>
      </w:rPr>
      <w:t xml:space="preserve"> </w:t>
    </w:r>
    <w:r>
      <w:rPr>
        <w:sz w:val="20"/>
      </w:rPr>
      <w:t>Pearson Education, Inc.</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39A547" w14:textId="77777777" w:rsidR="00690D0B" w:rsidRDefault="00690D0B">
      <w:r>
        <w:separator/>
      </w:r>
    </w:p>
  </w:footnote>
  <w:footnote w:type="continuationSeparator" w:id="0">
    <w:p w14:paraId="3D088DD6" w14:textId="77777777" w:rsidR="00690D0B" w:rsidRDefault="00690D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BA3CAF" w14:textId="77777777" w:rsidR="00E35A41" w:rsidRDefault="00E35A41" w:rsidP="00BD168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BA3CB0" w14:textId="77777777" w:rsidR="00E35A41" w:rsidRDefault="00E35A41" w:rsidP="00A140F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BA3CB1" w14:textId="70D83A4A" w:rsidR="00E35A41" w:rsidRDefault="007E3432" w:rsidP="00BD168E">
    <w:pPr>
      <w:pStyle w:val="Header"/>
      <w:framePr w:wrap="around" w:vAnchor="text" w:hAnchor="margin" w:xAlign="right" w:y="1"/>
      <w:rPr>
        <w:rStyle w:val="PageNumber"/>
      </w:rPr>
    </w:pPr>
    <w:r>
      <w:rPr>
        <w:rStyle w:val="PageNumber"/>
      </w:rPr>
      <w:t>2</w:t>
    </w:r>
    <w:r w:rsidR="00E75BA0">
      <w:rPr>
        <w:rStyle w:val="PageNumber"/>
      </w:rPr>
      <w:t>-</w:t>
    </w:r>
    <w:r w:rsidR="00E35A41">
      <w:rPr>
        <w:rStyle w:val="PageNumber"/>
      </w:rPr>
      <w:fldChar w:fldCharType="begin"/>
    </w:r>
    <w:r w:rsidR="00E35A41">
      <w:rPr>
        <w:rStyle w:val="PageNumber"/>
      </w:rPr>
      <w:instrText xml:space="preserve">PAGE  </w:instrText>
    </w:r>
    <w:r w:rsidR="00E35A41">
      <w:rPr>
        <w:rStyle w:val="PageNumber"/>
      </w:rPr>
      <w:fldChar w:fldCharType="separate"/>
    </w:r>
    <w:r w:rsidR="002B2E21">
      <w:rPr>
        <w:rStyle w:val="PageNumber"/>
        <w:noProof/>
      </w:rPr>
      <w:t>1</w:t>
    </w:r>
    <w:r w:rsidR="00E35A41">
      <w:rPr>
        <w:rStyle w:val="PageNumber"/>
      </w:rPr>
      <w:fldChar w:fldCharType="end"/>
    </w:r>
  </w:p>
  <w:p w14:paraId="38BA3CB2" w14:textId="7458292C" w:rsidR="00E35A41" w:rsidRDefault="00E35A41" w:rsidP="00A140F7">
    <w:pPr>
      <w:pStyle w:val="Header"/>
      <w:ind w:right="360"/>
      <w:rPr>
        <w:i/>
        <w:sz w:val="20"/>
      </w:rPr>
    </w:pPr>
    <w:r>
      <w:rPr>
        <w:i/>
        <w:sz w:val="20"/>
      </w:rPr>
      <w:tab/>
    </w:r>
    <w:r w:rsidR="00766B5B">
      <w:rPr>
        <w:i/>
        <w:sz w:val="20"/>
      </w:rPr>
      <w:t xml:space="preserve">Kroenke/Boyle - </w:t>
    </w:r>
    <w:r>
      <w:rPr>
        <w:i/>
        <w:sz w:val="20"/>
      </w:rPr>
      <w:t xml:space="preserve">Experiencing MIS </w:t>
    </w:r>
    <w:r w:rsidR="007E3432">
      <w:rPr>
        <w:i/>
        <w:sz w:val="20"/>
      </w:rPr>
      <w:t>9</w:t>
    </w:r>
    <w:r w:rsidR="00766B5B" w:rsidRPr="00597B12">
      <w:rPr>
        <w:i/>
        <w:sz w:val="20"/>
        <w:vertAlign w:val="superscript"/>
      </w:rPr>
      <w:t>th</w:t>
    </w:r>
    <w:r w:rsidR="00766B5B">
      <w:rPr>
        <w:i/>
        <w:sz w:val="20"/>
      </w:rPr>
      <w:t xml:space="preserve"> </w:t>
    </w:r>
    <w:r>
      <w:rPr>
        <w:i/>
        <w:sz w:val="20"/>
      </w:rPr>
      <w:t>Ed</w:t>
    </w:r>
    <w:r w:rsidR="001B584A">
      <w:rPr>
        <w:i/>
        <w:sz w:val="20"/>
      </w:rPr>
      <w:t xml:space="preserve"> - </w:t>
    </w:r>
    <w:r>
      <w:rPr>
        <w:i/>
        <w:sz w:val="20"/>
      </w:rPr>
      <w:t>Instructor’s Manual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C39C4"/>
    <w:multiLevelType w:val="hybridMultilevel"/>
    <w:tmpl w:val="8EB6766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2271129F"/>
    <w:multiLevelType w:val="hybridMultilevel"/>
    <w:tmpl w:val="279E331E"/>
    <w:lvl w:ilvl="0" w:tplc="AAAABFE4">
      <w:start w:val="1"/>
      <w:numFmt w:val="bullet"/>
      <w:lvlText w:val=""/>
      <w:lvlJc w:val="left"/>
      <w:pPr>
        <w:tabs>
          <w:tab w:val="num" w:pos="360"/>
        </w:tabs>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FAC12DC"/>
    <w:multiLevelType w:val="hybridMultilevel"/>
    <w:tmpl w:val="C8CA9C6E"/>
    <w:lvl w:ilvl="0" w:tplc="B7A6C9DE">
      <w:start w:val="1"/>
      <w:numFmt w:val="decimal"/>
      <w:lvlText w:val="2-%1."/>
      <w:lvlJc w:val="left"/>
      <w:pPr>
        <w:tabs>
          <w:tab w:val="num" w:pos="360"/>
        </w:tabs>
        <w:ind w:left="360" w:hanging="360"/>
      </w:pPr>
      <w:rPr>
        <w:rFonts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2F638F2"/>
    <w:multiLevelType w:val="hybridMultilevel"/>
    <w:tmpl w:val="94DAE274"/>
    <w:lvl w:ilvl="0" w:tplc="04090001">
      <w:start w:val="1"/>
      <w:numFmt w:val="bullet"/>
      <w:lvlText w:val=""/>
      <w:lvlJc w:val="left"/>
      <w:pPr>
        <w:tabs>
          <w:tab w:val="num" w:pos="720"/>
        </w:tabs>
        <w:ind w:firstLine="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 w15:restartNumberingAfterBreak="0">
    <w:nsid w:val="4855266C"/>
    <w:multiLevelType w:val="hybridMultilevel"/>
    <w:tmpl w:val="794E0C12"/>
    <w:lvl w:ilvl="0" w:tplc="53322EDA">
      <w:start w:val="1"/>
      <w:numFmt w:val="decimal"/>
      <w:lvlText w:val="%1."/>
      <w:lvlJc w:val="left"/>
      <w:pPr>
        <w:ind w:left="720" w:hanging="360"/>
      </w:pPr>
      <w:rPr>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5D422A"/>
    <w:multiLevelType w:val="hybridMultilevel"/>
    <w:tmpl w:val="574C6694"/>
    <w:lvl w:ilvl="0" w:tplc="A650BCFE">
      <w:start w:val="4"/>
      <w:numFmt w:val="decimal"/>
      <w:lvlText w:val="2-%1."/>
      <w:lvlJc w:val="left"/>
      <w:pPr>
        <w:tabs>
          <w:tab w:val="num" w:pos="360"/>
        </w:tabs>
        <w:ind w:left="360" w:hanging="360"/>
      </w:pPr>
      <w:rPr>
        <w:rFonts w:cs="Times New Roman" w:hint="default"/>
        <w:i/>
        <w:i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6BC12B2"/>
    <w:multiLevelType w:val="hybridMultilevel"/>
    <w:tmpl w:val="2316616E"/>
    <w:lvl w:ilvl="0" w:tplc="7EF27D5E">
      <w:start w:val="1"/>
      <w:numFmt w:val="decimal"/>
      <w:lvlText w:val="2-%1."/>
      <w:lvlJc w:val="left"/>
      <w:pPr>
        <w:tabs>
          <w:tab w:val="num" w:pos="360"/>
        </w:tabs>
        <w:ind w:left="360" w:hanging="360"/>
      </w:pPr>
      <w:rPr>
        <w:rFonts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75E4981"/>
    <w:multiLevelType w:val="hybridMultilevel"/>
    <w:tmpl w:val="279E651E"/>
    <w:lvl w:ilvl="0" w:tplc="04090019">
      <w:start w:val="1"/>
      <w:numFmt w:val="lowerLetter"/>
      <w:lvlText w:val="%1."/>
      <w:lvlJc w:val="left"/>
      <w:pPr>
        <w:tabs>
          <w:tab w:val="num" w:pos="720"/>
        </w:tabs>
        <w:ind w:left="720" w:hanging="360"/>
      </w:pPr>
      <w:rPr>
        <w:rFont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15:restartNumberingAfterBreak="0">
    <w:nsid w:val="7D1D08BE"/>
    <w:multiLevelType w:val="hybridMultilevel"/>
    <w:tmpl w:val="136450F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2"/>
  </w:num>
  <w:num w:numId="3">
    <w:abstractNumId w:val="6"/>
  </w:num>
  <w:num w:numId="4">
    <w:abstractNumId w:val="3"/>
  </w:num>
  <w:num w:numId="5">
    <w:abstractNumId w:val="4"/>
  </w:num>
  <w:num w:numId="6">
    <w:abstractNumId w:val="0"/>
  </w:num>
  <w:num w:numId="7">
    <w:abstractNumId w:val="8"/>
  </w:num>
  <w:num w:numId="8">
    <w:abstractNumId w:val="5"/>
  </w:num>
  <w:num w:numId="9">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ABA"/>
    <w:rsid w:val="000059D0"/>
    <w:rsid w:val="000143C1"/>
    <w:rsid w:val="00027743"/>
    <w:rsid w:val="00032769"/>
    <w:rsid w:val="00047696"/>
    <w:rsid w:val="00071FFE"/>
    <w:rsid w:val="00084089"/>
    <w:rsid w:val="000848C5"/>
    <w:rsid w:val="00090A69"/>
    <w:rsid w:val="000921EF"/>
    <w:rsid w:val="000A2825"/>
    <w:rsid w:val="000A585B"/>
    <w:rsid w:val="000B6B90"/>
    <w:rsid w:val="000B7B53"/>
    <w:rsid w:val="000C1A88"/>
    <w:rsid w:val="000C2E39"/>
    <w:rsid w:val="000C7712"/>
    <w:rsid w:val="000D6EA9"/>
    <w:rsid w:val="000F3771"/>
    <w:rsid w:val="000F72D0"/>
    <w:rsid w:val="000F7827"/>
    <w:rsid w:val="001160F8"/>
    <w:rsid w:val="00116858"/>
    <w:rsid w:val="00124801"/>
    <w:rsid w:val="001252CF"/>
    <w:rsid w:val="001401C7"/>
    <w:rsid w:val="00141222"/>
    <w:rsid w:val="0016203A"/>
    <w:rsid w:val="00162462"/>
    <w:rsid w:val="00172909"/>
    <w:rsid w:val="001955CA"/>
    <w:rsid w:val="001A0AC1"/>
    <w:rsid w:val="001B4AB0"/>
    <w:rsid w:val="001B584A"/>
    <w:rsid w:val="001B6FFA"/>
    <w:rsid w:val="001F39FF"/>
    <w:rsid w:val="00203F10"/>
    <w:rsid w:val="00206C12"/>
    <w:rsid w:val="00215DF2"/>
    <w:rsid w:val="00237949"/>
    <w:rsid w:val="00251DD8"/>
    <w:rsid w:val="00286C54"/>
    <w:rsid w:val="002B2E21"/>
    <w:rsid w:val="002C7034"/>
    <w:rsid w:val="0030652F"/>
    <w:rsid w:val="00307ABA"/>
    <w:rsid w:val="00311530"/>
    <w:rsid w:val="003176C6"/>
    <w:rsid w:val="00336798"/>
    <w:rsid w:val="00346D60"/>
    <w:rsid w:val="00372F8A"/>
    <w:rsid w:val="00391DD2"/>
    <w:rsid w:val="0039344C"/>
    <w:rsid w:val="003A54CA"/>
    <w:rsid w:val="003A57CD"/>
    <w:rsid w:val="003A6C3E"/>
    <w:rsid w:val="003C00DF"/>
    <w:rsid w:val="003C231D"/>
    <w:rsid w:val="003E7B44"/>
    <w:rsid w:val="003F04EF"/>
    <w:rsid w:val="00404BA7"/>
    <w:rsid w:val="00414C78"/>
    <w:rsid w:val="00435599"/>
    <w:rsid w:val="00444FC5"/>
    <w:rsid w:val="00450A3E"/>
    <w:rsid w:val="00450BDA"/>
    <w:rsid w:val="00457907"/>
    <w:rsid w:val="004729F3"/>
    <w:rsid w:val="00475412"/>
    <w:rsid w:val="00483EE0"/>
    <w:rsid w:val="00492D31"/>
    <w:rsid w:val="004A1F5E"/>
    <w:rsid w:val="004B2754"/>
    <w:rsid w:val="004E1A07"/>
    <w:rsid w:val="004E3CFE"/>
    <w:rsid w:val="004E4940"/>
    <w:rsid w:val="004F2A16"/>
    <w:rsid w:val="00511A41"/>
    <w:rsid w:val="0052175D"/>
    <w:rsid w:val="005439D9"/>
    <w:rsid w:val="00582859"/>
    <w:rsid w:val="00583308"/>
    <w:rsid w:val="0058379E"/>
    <w:rsid w:val="005928E2"/>
    <w:rsid w:val="005951D5"/>
    <w:rsid w:val="00597B12"/>
    <w:rsid w:val="005B0B86"/>
    <w:rsid w:val="005B735B"/>
    <w:rsid w:val="005C269C"/>
    <w:rsid w:val="005D075E"/>
    <w:rsid w:val="005D3327"/>
    <w:rsid w:val="005E6C8F"/>
    <w:rsid w:val="005F3BC9"/>
    <w:rsid w:val="005F6A05"/>
    <w:rsid w:val="006113FF"/>
    <w:rsid w:val="00617F54"/>
    <w:rsid w:val="0062659E"/>
    <w:rsid w:val="00627F81"/>
    <w:rsid w:val="00637CFA"/>
    <w:rsid w:val="00647988"/>
    <w:rsid w:val="00651A2A"/>
    <w:rsid w:val="0066091A"/>
    <w:rsid w:val="00666A5C"/>
    <w:rsid w:val="00690D0B"/>
    <w:rsid w:val="0069768D"/>
    <w:rsid w:val="006E21B4"/>
    <w:rsid w:val="006F02A4"/>
    <w:rsid w:val="006F4C45"/>
    <w:rsid w:val="00703E38"/>
    <w:rsid w:val="00705ACF"/>
    <w:rsid w:val="00730468"/>
    <w:rsid w:val="00733BCC"/>
    <w:rsid w:val="007377EE"/>
    <w:rsid w:val="00750304"/>
    <w:rsid w:val="0075374A"/>
    <w:rsid w:val="007626F1"/>
    <w:rsid w:val="00766B5B"/>
    <w:rsid w:val="0077097A"/>
    <w:rsid w:val="00772292"/>
    <w:rsid w:val="007755F8"/>
    <w:rsid w:val="00790F73"/>
    <w:rsid w:val="007B488A"/>
    <w:rsid w:val="007C1A7C"/>
    <w:rsid w:val="007D506E"/>
    <w:rsid w:val="007E3432"/>
    <w:rsid w:val="007E7921"/>
    <w:rsid w:val="0083289C"/>
    <w:rsid w:val="0083492A"/>
    <w:rsid w:val="00852242"/>
    <w:rsid w:val="00864544"/>
    <w:rsid w:val="008B1F3B"/>
    <w:rsid w:val="008B3C61"/>
    <w:rsid w:val="008C1D2E"/>
    <w:rsid w:val="008D17EA"/>
    <w:rsid w:val="008E7DD4"/>
    <w:rsid w:val="008F5061"/>
    <w:rsid w:val="008F6735"/>
    <w:rsid w:val="0091490F"/>
    <w:rsid w:val="00932CFD"/>
    <w:rsid w:val="009520C9"/>
    <w:rsid w:val="00955373"/>
    <w:rsid w:val="00957EB6"/>
    <w:rsid w:val="00970056"/>
    <w:rsid w:val="0097102D"/>
    <w:rsid w:val="00985852"/>
    <w:rsid w:val="00995D73"/>
    <w:rsid w:val="009A5E0A"/>
    <w:rsid w:val="009B1B7D"/>
    <w:rsid w:val="009B6B52"/>
    <w:rsid w:val="009C493E"/>
    <w:rsid w:val="009C5E2D"/>
    <w:rsid w:val="009D5367"/>
    <w:rsid w:val="009D5937"/>
    <w:rsid w:val="009E5366"/>
    <w:rsid w:val="009E5EA1"/>
    <w:rsid w:val="009F2EAD"/>
    <w:rsid w:val="00A04006"/>
    <w:rsid w:val="00A05B76"/>
    <w:rsid w:val="00A132AA"/>
    <w:rsid w:val="00A140F7"/>
    <w:rsid w:val="00A226AA"/>
    <w:rsid w:val="00A35571"/>
    <w:rsid w:val="00A36BC0"/>
    <w:rsid w:val="00A40E4F"/>
    <w:rsid w:val="00A57EB4"/>
    <w:rsid w:val="00A63488"/>
    <w:rsid w:val="00A77066"/>
    <w:rsid w:val="00A8068B"/>
    <w:rsid w:val="00AB45A3"/>
    <w:rsid w:val="00AB561E"/>
    <w:rsid w:val="00AC2005"/>
    <w:rsid w:val="00AC6D21"/>
    <w:rsid w:val="00AD0395"/>
    <w:rsid w:val="00AE2D07"/>
    <w:rsid w:val="00B07A7E"/>
    <w:rsid w:val="00B11129"/>
    <w:rsid w:val="00B11379"/>
    <w:rsid w:val="00B14898"/>
    <w:rsid w:val="00B22580"/>
    <w:rsid w:val="00B524FF"/>
    <w:rsid w:val="00B6577D"/>
    <w:rsid w:val="00B7158E"/>
    <w:rsid w:val="00B73DD7"/>
    <w:rsid w:val="00BA6046"/>
    <w:rsid w:val="00BA7A0C"/>
    <w:rsid w:val="00BB2F30"/>
    <w:rsid w:val="00BB3AAC"/>
    <w:rsid w:val="00BC6322"/>
    <w:rsid w:val="00BD0845"/>
    <w:rsid w:val="00BD168E"/>
    <w:rsid w:val="00BD25AB"/>
    <w:rsid w:val="00C27378"/>
    <w:rsid w:val="00C61D6F"/>
    <w:rsid w:val="00C826FC"/>
    <w:rsid w:val="00C848A3"/>
    <w:rsid w:val="00CA05E5"/>
    <w:rsid w:val="00CA1374"/>
    <w:rsid w:val="00CB05C9"/>
    <w:rsid w:val="00CB6AB8"/>
    <w:rsid w:val="00CC11A0"/>
    <w:rsid w:val="00CD6D1C"/>
    <w:rsid w:val="00CD767A"/>
    <w:rsid w:val="00CE2EFE"/>
    <w:rsid w:val="00D1336D"/>
    <w:rsid w:val="00D368A6"/>
    <w:rsid w:val="00D66466"/>
    <w:rsid w:val="00D6687B"/>
    <w:rsid w:val="00D73BF2"/>
    <w:rsid w:val="00D90D21"/>
    <w:rsid w:val="00DA0383"/>
    <w:rsid w:val="00DA37AD"/>
    <w:rsid w:val="00DB41CE"/>
    <w:rsid w:val="00DC6750"/>
    <w:rsid w:val="00DD11F9"/>
    <w:rsid w:val="00E05A7B"/>
    <w:rsid w:val="00E11EA3"/>
    <w:rsid w:val="00E15F72"/>
    <w:rsid w:val="00E35A41"/>
    <w:rsid w:val="00E45697"/>
    <w:rsid w:val="00E63873"/>
    <w:rsid w:val="00E64319"/>
    <w:rsid w:val="00E7160A"/>
    <w:rsid w:val="00E75BA0"/>
    <w:rsid w:val="00E84624"/>
    <w:rsid w:val="00EC2A75"/>
    <w:rsid w:val="00F00B42"/>
    <w:rsid w:val="00F07E42"/>
    <w:rsid w:val="00F12A2E"/>
    <w:rsid w:val="00F23E95"/>
    <w:rsid w:val="00F37EDD"/>
    <w:rsid w:val="00F4086B"/>
    <w:rsid w:val="00F508B7"/>
    <w:rsid w:val="00F65BD7"/>
    <w:rsid w:val="00F90616"/>
    <w:rsid w:val="00F93A28"/>
    <w:rsid w:val="00F93A9F"/>
    <w:rsid w:val="00FC0034"/>
    <w:rsid w:val="00FD629E"/>
    <w:rsid w:val="00FE3AA0"/>
    <w:rsid w:val="00FE6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BA3B0A"/>
  <w15:docId w15:val="{6C5CB2C3-C1C3-4503-9CFB-431C335EA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2D31"/>
    <w:rPr>
      <w:sz w:val="24"/>
      <w:szCs w:val="24"/>
    </w:rPr>
  </w:style>
  <w:style w:type="paragraph" w:styleId="Heading2">
    <w:name w:val="heading 2"/>
    <w:basedOn w:val="Normal"/>
    <w:next w:val="Normal"/>
    <w:link w:val="Heading2Char"/>
    <w:uiPriority w:val="99"/>
    <w:qFormat/>
    <w:rsid w:val="00790F73"/>
    <w:pPr>
      <w:keepNext/>
      <w:spacing w:before="240" w:after="60" w:line="480" w:lineRule="auto"/>
      <w:outlineLvl w:val="1"/>
    </w:pPr>
    <w:rPr>
      <w:rFonts w:ascii="Arial" w:hAnsi="Arial"/>
      <w:b/>
      <w:i/>
      <w:sz w:val="28"/>
      <w:szCs w:val="20"/>
    </w:rPr>
  </w:style>
  <w:style w:type="paragraph" w:styleId="Heading6">
    <w:name w:val="heading 6"/>
    <w:basedOn w:val="Normal"/>
    <w:next w:val="Normal"/>
    <w:link w:val="Heading6Char"/>
    <w:uiPriority w:val="99"/>
    <w:qFormat/>
    <w:rsid w:val="00790F73"/>
    <w:pPr>
      <w:keepNext/>
      <w:spacing w:line="480" w:lineRule="auto"/>
      <w:ind w:left="720" w:firstLine="720"/>
      <w:outlineLvl w:val="5"/>
    </w:pPr>
    <w:rPr>
      <w:rFonts w:ascii="Calibri" w:hAnsi="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sid w:val="00705ACF"/>
    <w:rPr>
      <w:rFonts w:ascii="Arial" w:hAnsi="Arial"/>
      <w:b/>
      <w:i/>
      <w:sz w:val="28"/>
    </w:rPr>
  </w:style>
  <w:style w:type="character" w:customStyle="1" w:styleId="Heading6Char">
    <w:name w:val="Heading 6 Char"/>
    <w:link w:val="Heading6"/>
    <w:uiPriority w:val="99"/>
    <w:semiHidden/>
    <w:locked/>
    <w:rsid w:val="00071FFE"/>
    <w:rPr>
      <w:rFonts w:ascii="Calibri" w:hAnsi="Calibri"/>
      <w:b/>
    </w:rPr>
  </w:style>
  <w:style w:type="character" w:styleId="Hyperlink">
    <w:name w:val="Hyperlink"/>
    <w:uiPriority w:val="99"/>
    <w:rsid w:val="00790F73"/>
    <w:rPr>
      <w:rFonts w:cs="Times New Roman"/>
      <w:color w:val="0000FF"/>
      <w:u w:val="single"/>
    </w:rPr>
  </w:style>
  <w:style w:type="character" w:customStyle="1" w:styleId="medium">
    <w:name w:val="medium"/>
    <w:uiPriority w:val="99"/>
    <w:rsid w:val="00790F73"/>
  </w:style>
  <w:style w:type="paragraph" w:styleId="NormalWeb">
    <w:name w:val="Normal (Web)"/>
    <w:basedOn w:val="Normal"/>
    <w:uiPriority w:val="99"/>
    <w:rsid w:val="00790F73"/>
    <w:pPr>
      <w:spacing w:before="100" w:beforeAutospacing="1" w:after="100" w:afterAutospacing="1"/>
    </w:pPr>
  </w:style>
  <w:style w:type="paragraph" w:styleId="Header">
    <w:name w:val="header"/>
    <w:basedOn w:val="Normal"/>
    <w:link w:val="HeaderChar"/>
    <w:uiPriority w:val="99"/>
    <w:rsid w:val="00790F73"/>
    <w:pPr>
      <w:tabs>
        <w:tab w:val="center" w:pos="4320"/>
        <w:tab w:val="right" w:pos="8640"/>
      </w:tabs>
    </w:pPr>
    <w:rPr>
      <w:szCs w:val="20"/>
    </w:rPr>
  </w:style>
  <w:style w:type="character" w:customStyle="1" w:styleId="HeaderChar">
    <w:name w:val="Header Char"/>
    <w:link w:val="Header"/>
    <w:uiPriority w:val="99"/>
    <w:semiHidden/>
    <w:locked/>
    <w:rsid w:val="00071FFE"/>
    <w:rPr>
      <w:sz w:val="24"/>
    </w:rPr>
  </w:style>
  <w:style w:type="paragraph" w:styleId="Footer">
    <w:name w:val="footer"/>
    <w:basedOn w:val="Normal"/>
    <w:link w:val="FooterChar"/>
    <w:uiPriority w:val="99"/>
    <w:rsid w:val="00790F73"/>
    <w:pPr>
      <w:tabs>
        <w:tab w:val="center" w:pos="4320"/>
        <w:tab w:val="right" w:pos="8640"/>
      </w:tabs>
    </w:pPr>
    <w:rPr>
      <w:szCs w:val="20"/>
    </w:rPr>
  </w:style>
  <w:style w:type="character" w:customStyle="1" w:styleId="FooterChar">
    <w:name w:val="Footer Char"/>
    <w:link w:val="Footer"/>
    <w:uiPriority w:val="99"/>
    <w:semiHidden/>
    <w:locked/>
    <w:rsid w:val="00071FFE"/>
    <w:rPr>
      <w:sz w:val="24"/>
    </w:rPr>
  </w:style>
  <w:style w:type="character" w:styleId="PageNumber">
    <w:name w:val="page number"/>
    <w:uiPriority w:val="99"/>
    <w:rsid w:val="00790F73"/>
    <w:rPr>
      <w:rFonts w:cs="Times New Roman"/>
    </w:rPr>
  </w:style>
  <w:style w:type="character" w:styleId="CommentReference">
    <w:name w:val="annotation reference"/>
    <w:uiPriority w:val="99"/>
    <w:semiHidden/>
    <w:rsid w:val="00790F73"/>
    <w:rPr>
      <w:rFonts w:cs="Times New Roman"/>
      <w:sz w:val="16"/>
    </w:rPr>
  </w:style>
  <w:style w:type="paragraph" w:styleId="CommentText">
    <w:name w:val="annotation text"/>
    <w:basedOn w:val="Normal"/>
    <w:link w:val="CommentTextChar"/>
    <w:uiPriority w:val="99"/>
    <w:semiHidden/>
    <w:rsid w:val="00790F73"/>
    <w:pPr>
      <w:spacing w:line="480" w:lineRule="auto"/>
    </w:pPr>
    <w:rPr>
      <w:sz w:val="20"/>
      <w:szCs w:val="20"/>
    </w:rPr>
  </w:style>
  <w:style w:type="character" w:customStyle="1" w:styleId="CommentTextChar">
    <w:name w:val="Comment Text Char"/>
    <w:link w:val="CommentText"/>
    <w:uiPriority w:val="99"/>
    <w:semiHidden/>
    <w:locked/>
    <w:rsid w:val="00071FFE"/>
    <w:rPr>
      <w:sz w:val="20"/>
    </w:rPr>
  </w:style>
  <w:style w:type="paragraph" w:styleId="BalloonText">
    <w:name w:val="Balloon Text"/>
    <w:basedOn w:val="Normal"/>
    <w:link w:val="BalloonTextChar"/>
    <w:uiPriority w:val="99"/>
    <w:semiHidden/>
    <w:rsid w:val="00492D31"/>
    <w:rPr>
      <w:sz w:val="20"/>
      <w:szCs w:val="20"/>
    </w:rPr>
  </w:style>
  <w:style w:type="character" w:customStyle="1" w:styleId="BalloonTextChar">
    <w:name w:val="Balloon Text Char"/>
    <w:link w:val="BalloonText"/>
    <w:uiPriority w:val="99"/>
    <w:semiHidden/>
    <w:locked/>
    <w:rsid w:val="00492D31"/>
  </w:style>
  <w:style w:type="paragraph" w:styleId="BodyTextIndent2">
    <w:name w:val="Body Text Indent 2"/>
    <w:basedOn w:val="Normal"/>
    <w:link w:val="BodyTextIndent2Char"/>
    <w:uiPriority w:val="99"/>
    <w:rsid w:val="00790F73"/>
    <w:pPr>
      <w:spacing w:line="480" w:lineRule="auto"/>
      <w:ind w:left="720" w:hanging="720"/>
    </w:pPr>
    <w:rPr>
      <w:szCs w:val="20"/>
    </w:rPr>
  </w:style>
  <w:style w:type="character" w:customStyle="1" w:styleId="BodyTextIndent2Char">
    <w:name w:val="Body Text Indent 2 Char"/>
    <w:link w:val="BodyTextIndent2"/>
    <w:uiPriority w:val="99"/>
    <w:semiHidden/>
    <w:locked/>
    <w:rsid w:val="00071FFE"/>
    <w:rPr>
      <w:sz w:val="24"/>
    </w:rPr>
  </w:style>
  <w:style w:type="paragraph" w:styleId="BodyTextIndent3">
    <w:name w:val="Body Text Indent 3"/>
    <w:basedOn w:val="Normal"/>
    <w:link w:val="BodyTextIndent3Char"/>
    <w:uiPriority w:val="99"/>
    <w:rsid w:val="00790F73"/>
    <w:pPr>
      <w:spacing w:after="120"/>
      <w:ind w:left="360"/>
    </w:pPr>
    <w:rPr>
      <w:sz w:val="16"/>
      <w:szCs w:val="20"/>
    </w:rPr>
  </w:style>
  <w:style w:type="character" w:customStyle="1" w:styleId="BodyTextIndent3Char">
    <w:name w:val="Body Text Indent 3 Char"/>
    <w:link w:val="BodyTextIndent3"/>
    <w:uiPriority w:val="99"/>
    <w:semiHidden/>
    <w:locked/>
    <w:rsid w:val="00071FFE"/>
    <w:rPr>
      <w:sz w:val="16"/>
    </w:rPr>
  </w:style>
  <w:style w:type="paragraph" w:styleId="CommentSubject">
    <w:name w:val="annotation subject"/>
    <w:basedOn w:val="CommentText"/>
    <w:next w:val="CommentText"/>
    <w:link w:val="CommentSubjectChar"/>
    <w:uiPriority w:val="99"/>
    <w:semiHidden/>
    <w:rsid w:val="00790F73"/>
    <w:pPr>
      <w:spacing w:line="240" w:lineRule="auto"/>
    </w:pPr>
    <w:rPr>
      <w:b/>
    </w:rPr>
  </w:style>
  <w:style w:type="character" w:customStyle="1" w:styleId="CommentSubjectChar">
    <w:name w:val="Comment Subject Char"/>
    <w:link w:val="CommentSubject"/>
    <w:uiPriority w:val="99"/>
    <w:semiHidden/>
    <w:locked/>
    <w:rsid w:val="00071FFE"/>
    <w:rPr>
      <w:b/>
      <w:sz w:val="20"/>
    </w:rPr>
  </w:style>
  <w:style w:type="paragraph" w:styleId="ListParagraph">
    <w:name w:val="List Paragraph"/>
    <w:basedOn w:val="Normal"/>
    <w:uiPriority w:val="99"/>
    <w:qFormat/>
    <w:rsid w:val="00BD0845"/>
    <w:pPr>
      <w:ind w:left="720"/>
      <w:contextualSpacing/>
    </w:pPr>
  </w:style>
  <w:style w:type="paragraph" w:customStyle="1" w:styleId="H1">
    <w:name w:val="H1"/>
    <w:uiPriority w:val="99"/>
    <w:rsid w:val="00C61D6F"/>
    <w:pPr>
      <w:keepNext/>
      <w:keepLines/>
      <w:overflowPunct w:val="0"/>
      <w:autoSpaceDE w:val="0"/>
      <w:autoSpaceDN w:val="0"/>
      <w:adjustRightInd w:val="0"/>
      <w:spacing w:before="360" w:after="180" w:line="360" w:lineRule="exact"/>
      <w:ind w:left="658" w:hanging="658"/>
      <w:jc w:val="center"/>
      <w:textAlignment w:val="baseline"/>
    </w:pPr>
    <w:rPr>
      <w:rFonts w:ascii="HelveticaNeue BoldExt" w:hAnsi="HelveticaNeue BoldExt"/>
      <w:caps/>
      <w:noProof/>
      <w:color w:val="FF0000"/>
      <w:sz w:val="32"/>
    </w:rPr>
  </w:style>
  <w:style w:type="character" w:styleId="FollowedHyperlink">
    <w:name w:val="FollowedHyperlink"/>
    <w:uiPriority w:val="99"/>
    <w:rsid w:val="0039344C"/>
    <w:rPr>
      <w:rFonts w:cs="Times New Roman"/>
      <w:color w:val="800080"/>
      <w:u w:val="single"/>
    </w:rPr>
  </w:style>
  <w:style w:type="paragraph" w:styleId="Revision">
    <w:name w:val="Revision"/>
    <w:hidden/>
    <w:uiPriority w:val="99"/>
    <w:semiHidden/>
    <w:rsid w:val="00090A69"/>
    <w:rPr>
      <w:sz w:val="24"/>
      <w:szCs w:val="24"/>
    </w:rPr>
  </w:style>
  <w:style w:type="paragraph" w:styleId="NoSpacing">
    <w:name w:val="No Spacing"/>
    <w:uiPriority w:val="1"/>
    <w:qFormat/>
    <w:rsid w:val="004A1F5E"/>
    <w:rPr>
      <w:rFonts w:asciiTheme="minorHAnsi" w:eastAsiaTheme="minorEastAsia" w:hAnsiTheme="minorHAnsi" w:cstheme="minorBidi"/>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93872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hyperlink" Target="http://mymislab.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1985</Words>
  <Characters>10650</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Kroenke Exper MIS 6e IM Chapter 3</vt:lpstr>
    </vt:vector>
  </TitlesOfParts>
  <Company>University of Northern Iowa</Company>
  <LinksUpToDate>false</LinksUpToDate>
  <CharactersWithSpaces>12610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Kroenke Exper MIS 6e IM Chapter 3</dc:title>
  <dc:subject>Organizational Strategy, Information Systems, and Competitive Advantage</dc:subject>
  <dc:creator>Roberta M. Roth</dc:creator>
  <cp:lastModifiedBy>Gowthaman Sadhanandham, Integra-PDY, IN</cp:lastModifiedBy>
  <cp:revision>7</cp:revision>
  <dcterms:created xsi:type="dcterms:W3CDTF">2020-01-18T18:27:00Z</dcterms:created>
  <dcterms:modified xsi:type="dcterms:W3CDTF">2020-02-04T13:32:00Z</dcterms:modified>
</cp:coreProperties>
</file>