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908"/>
        <w:gridCol w:w="270"/>
        <w:gridCol w:w="6570"/>
      </w:tblGrid>
      <w:tr w:rsidR="00165469" w:rsidRPr="0066091A" w14:paraId="66BA6634" w14:textId="77777777" w:rsidTr="0083037F">
        <w:tc>
          <w:tcPr>
            <w:tcW w:w="1908" w:type="dxa"/>
            <w:vAlign w:val="center"/>
          </w:tcPr>
          <w:p w14:paraId="66BA661B" w14:textId="7BA29768" w:rsidR="00165469" w:rsidRPr="00D51F00" w:rsidRDefault="002366EE" w:rsidP="0083037F">
            <w:pPr>
              <w:rPr>
                <w:rFonts w:ascii="Arial Narrow" w:hAnsi="Arial Narrow"/>
                <w:sz w:val="144"/>
                <w:szCs w:val="144"/>
              </w:rPr>
            </w:pPr>
            <w:r>
              <w:rPr>
                <w:rFonts w:ascii="Arial Narrow" w:hAnsi="Arial Narrow"/>
                <w:sz w:val="144"/>
                <w:szCs w:val="144"/>
              </w:rPr>
              <w:t>9</w:t>
            </w:r>
          </w:p>
        </w:tc>
        <w:tc>
          <w:tcPr>
            <w:tcW w:w="270" w:type="dxa"/>
          </w:tcPr>
          <w:p w14:paraId="66BA661C" w14:textId="77777777" w:rsidR="00165469" w:rsidRPr="0066091A" w:rsidRDefault="00165469" w:rsidP="0083037F">
            <w:pPr>
              <w:spacing w:line="60" w:lineRule="exact"/>
              <w:jc w:val="center"/>
              <w:rPr>
                <w:b/>
                <w:sz w:val="32"/>
                <w:szCs w:val="32"/>
              </w:rPr>
            </w:pPr>
            <w:r w:rsidRPr="0066091A">
              <w:rPr>
                <w:b/>
                <w:sz w:val="32"/>
                <w:szCs w:val="32"/>
              </w:rPr>
              <w:t>.</w:t>
            </w:r>
          </w:p>
          <w:p w14:paraId="66BA661D" w14:textId="77777777" w:rsidR="00165469" w:rsidRPr="0066091A" w:rsidRDefault="00165469" w:rsidP="0083037F">
            <w:pPr>
              <w:spacing w:line="60" w:lineRule="exact"/>
              <w:jc w:val="center"/>
              <w:rPr>
                <w:b/>
                <w:sz w:val="32"/>
                <w:szCs w:val="32"/>
              </w:rPr>
            </w:pPr>
            <w:r w:rsidRPr="0066091A">
              <w:rPr>
                <w:b/>
                <w:sz w:val="32"/>
                <w:szCs w:val="32"/>
              </w:rPr>
              <w:t>.</w:t>
            </w:r>
          </w:p>
          <w:p w14:paraId="66BA661E" w14:textId="77777777" w:rsidR="00165469" w:rsidRPr="0066091A" w:rsidRDefault="00165469" w:rsidP="0083037F">
            <w:pPr>
              <w:spacing w:line="60" w:lineRule="exact"/>
              <w:jc w:val="center"/>
              <w:rPr>
                <w:b/>
                <w:sz w:val="32"/>
                <w:szCs w:val="32"/>
              </w:rPr>
            </w:pPr>
            <w:r w:rsidRPr="0066091A">
              <w:rPr>
                <w:b/>
                <w:sz w:val="32"/>
                <w:szCs w:val="32"/>
              </w:rPr>
              <w:t>.</w:t>
            </w:r>
          </w:p>
          <w:p w14:paraId="66BA661F" w14:textId="77777777" w:rsidR="00165469" w:rsidRPr="0066091A" w:rsidRDefault="00165469" w:rsidP="0083037F">
            <w:pPr>
              <w:spacing w:line="60" w:lineRule="exact"/>
              <w:jc w:val="center"/>
              <w:rPr>
                <w:b/>
                <w:sz w:val="32"/>
                <w:szCs w:val="32"/>
              </w:rPr>
            </w:pPr>
            <w:r w:rsidRPr="0066091A">
              <w:rPr>
                <w:b/>
                <w:sz w:val="32"/>
                <w:szCs w:val="32"/>
              </w:rPr>
              <w:t>.</w:t>
            </w:r>
          </w:p>
          <w:p w14:paraId="66BA6620" w14:textId="77777777" w:rsidR="00165469" w:rsidRPr="0066091A" w:rsidRDefault="00165469" w:rsidP="0083037F">
            <w:pPr>
              <w:spacing w:line="60" w:lineRule="exact"/>
              <w:jc w:val="center"/>
              <w:rPr>
                <w:b/>
                <w:sz w:val="32"/>
                <w:szCs w:val="32"/>
              </w:rPr>
            </w:pPr>
            <w:r w:rsidRPr="0066091A">
              <w:rPr>
                <w:b/>
                <w:sz w:val="32"/>
                <w:szCs w:val="32"/>
              </w:rPr>
              <w:t>.</w:t>
            </w:r>
          </w:p>
          <w:p w14:paraId="66BA6621" w14:textId="77777777" w:rsidR="00165469" w:rsidRPr="0066091A" w:rsidRDefault="00165469" w:rsidP="0083037F">
            <w:pPr>
              <w:spacing w:line="60" w:lineRule="exact"/>
              <w:jc w:val="center"/>
              <w:rPr>
                <w:b/>
                <w:sz w:val="32"/>
                <w:szCs w:val="32"/>
              </w:rPr>
            </w:pPr>
            <w:r w:rsidRPr="0066091A">
              <w:rPr>
                <w:b/>
                <w:sz w:val="32"/>
                <w:szCs w:val="32"/>
              </w:rPr>
              <w:t>.</w:t>
            </w:r>
          </w:p>
          <w:p w14:paraId="66BA6622" w14:textId="77777777" w:rsidR="00165469" w:rsidRPr="0066091A" w:rsidRDefault="00165469" w:rsidP="0083037F">
            <w:pPr>
              <w:spacing w:line="60" w:lineRule="exact"/>
              <w:jc w:val="center"/>
              <w:rPr>
                <w:b/>
                <w:sz w:val="32"/>
                <w:szCs w:val="32"/>
              </w:rPr>
            </w:pPr>
            <w:r w:rsidRPr="0066091A">
              <w:rPr>
                <w:b/>
                <w:sz w:val="32"/>
                <w:szCs w:val="32"/>
              </w:rPr>
              <w:t>.</w:t>
            </w:r>
          </w:p>
          <w:p w14:paraId="66BA6623" w14:textId="77777777" w:rsidR="00165469" w:rsidRPr="0066091A" w:rsidRDefault="00165469" w:rsidP="0083037F">
            <w:pPr>
              <w:spacing w:line="60" w:lineRule="exact"/>
              <w:jc w:val="center"/>
              <w:rPr>
                <w:b/>
                <w:sz w:val="32"/>
                <w:szCs w:val="32"/>
              </w:rPr>
            </w:pPr>
            <w:r w:rsidRPr="0066091A">
              <w:rPr>
                <w:b/>
                <w:sz w:val="32"/>
                <w:szCs w:val="32"/>
              </w:rPr>
              <w:t>.</w:t>
            </w:r>
          </w:p>
          <w:p w14:paraId="66BA6624" w14:textId="77777777" w:rsidR="00165469" w:rsidRPr="0066091A" w:rsidRDefault="00165469" w:rsidP="0083037F">
            <w:pPr>
              <w:spacing w:line="60" w:lineRule="exact"/>
              <w:jc w:val="center"/>
              <w:rPr>
                <w:b/>
                <w:sz w:val="32"/>
                <w:szCs w:val="32"/>
              </w:rPr>
            </w:pPr>
            <w:r w:rsidRPr="0066091A">
              <w:rPr>
                <w:b/>
                <w:sz w:val="32"/>
                <w:szCs w:val="32"/>
              </w:rPr>
              <w:t>.</w:t>
            </w:r>
          </w:p>
          <w:p w14:paraId="66BA6625" w14:textId="77777777" w:rsidR="00165469" w:rsidRPr="0066091A" w:rsidRDefault="00165469" w:rsidP="0083037F">
            <w:pPr>
              <w:spacing w:line="60" w:lineRule="exact"/>
              <w:jc w:val="center"/>
              <w:rPr>
                <w:b/>
                <w:sz w:val="32"/>
                <w:szCs w:val="32"/>
              </w:rPr>
            </w:pPr>
            <w:r w:rsidRPr="0066091A">
              <w:rPr>
                <w:b/>
                <w:sz w:val="32"/>
                <w:szCs w:val="32"/>
              </w:rPr>
              <w:t>.</w:t>
            </w:r>
          </w:p>
          <w:p w14:paraId="66BA6626" w14:textId="77777777" w:rsidR="00165469" w:rsidRPr="0066091A" w:rsidRDefault="00165469" w:rsidP="0083037F">
            <w:pPr>
              <w:spacing w:line="60" w:lineRule="exact"/>
              <w:jc w:val="center"/>
              <w:rPr>
                <w:b/>
                <w:sz w:val="32"/>
                <w:szCs w:val="32"/>
              </w:rPr>
            </w:pPr>
            <w:r w:rsidRPr="0066091A">
              <w:rPr>
                <w:b/>
                <w:sz w:val="32"/>
                <w:szCs w:val="32"/>
              </w:rPr>
              <w:t>.</w:t>
            </w:r>
          </w:p>
          <w:p w14:paraId="66BA6627" w14:textId="77777777" w:rsidR="00165469" w:rsidRPr="0066091A" w:rsidRDefault="00165469" w:rsidP="0083037F">
            <w:pPr>
              <w:spacing w:line="60" w:lineRule="exact"/>
              <w:jc w:val="center"/>
              <w:rPr>
                <w:b/>
                <w:sz w:val="32"/>
                <w:szCs w:val="32"/>
              </w:rPr>
            </w:pPr>
            <w:r w:rsidRPr="0066091A">
              <w:rPr>
                <w:b/>
                <w:sz w:val="32"/>
                <w:szCs w:val="32"/>
              </w:rPr>
              <w:t>.</w:t>
            </w:r>
          </w:p>
          <w:p w14:paraId="66BA6628" w14:textId="77777777" w:rsidR="00165469" w:rsidRPr="0066091A" w:rsidRDefault="00165469" w:rsidP="0083037F">
            <w:pPr>
              <w:spacing w:line="60" w:lineRule="exact"/>
              <w:jc w:val="center"/>
              <w:rPr>
                <w:b/>
                <w:sz w:val="32"/>
                <w:szCs w:val="32"/>
              </w:rPr>
            </w:pPr>
            <w:r w:rsidRPr="0066091A">
              <w:rPr>
                <w:b/>
                <w:sz w:val="32"/>
                <w:szCs w:val="32"/>
              </w:rPr>
              <w:t>.</w:t>
            </w:r>
          </w:p>
          <w:p w14:paraId="66BA6629" w14:textId="77777777" w:rsidR="00165469" w:rsidRPr="0066091A" w:rsidRDefault="00165469" w:rsidP="0083037F">
            <w:pPr>
              <w:spacing w:line="60" w:lineRule="exact"/>
              <w:jc w:val="center"/>
              <w:rPr>
                <w:b/>
                <w:sz w:val="32"/>
                <w:szCs w:val="32"/>
              </w:rPr>
            </w:pPr>
            <w:r w:rsidRPr="0066091A">
              <w:rPr>
                <w:b/>
                <w:sz w:val="32"/>
                <w:szCs w:val="32"/>
              </w:rPr>
              <w:t>.</w:t>
            </w:r>
          </w:p>
          <w:p w14:paraId="66BA662A" w14:textId="77777777" w:rsidR="00165469" w:rsidRPr="0066091A" w:rsidRDefault="00165469" w:rsidP="0083037F">
            <w:pPr>
              <w:spacing w:line="60" w:lineRule="exact"/>
              <w:jc w:val="center"/>
              <w:rPr>
                <w:b/>
                <w:sz w:val="32"/>
                <w:szCs w:val="32"/>
              </w:rPr>
            </w:pPr>
            <w:r w:rsidRPr="0066091A">
              <w:rPr>
                <w:b/>
                <w:sz w:val="32"/>
                <w:szCs w:val="32"/>
              </w:rPr>
              <w:t>.</w:t>
            </w:r>
          </w:p>
          <w:p w14:paraId="66BA662B" w14:textId="77777777" w:rsidR="00165469" w:rsidRPr="0066091A" w:rsidRDefault="00165469" w:rsidP="0083037F">
            <w:pPr>
              <w:spacing w:line="60" w:lineRule="exact"/>
              <w:jc w:val="center"/>
              <w:rPr>
                <w:b/>
                <w:sz w:val="32"/>
                <w:szCs w:val="32"/>
              </w:rPr>
            </w:pPr>
            <w:r w:rsidRPr="0066091A">
              <w:rPr>
                <w:b/>
                <w:sz w:val="32"/>
                <w:szCs w:val="32"/>
              </w:rPr>
              <w:t>.</w:t>
            </w:r>
          </w:p>
          <w:p w14:paraId="66BA662C" w14:textId="77777777" w:rsidR="00165469" w:rsidRPr="0066091A" w:rsidRDefault="00165469" w:rsidP="0083037F">
            <w:pPr>
              <w:spacing w:line="60" w:lineRule="exact"/>
              <w:jc w:val="center"/>
              <w:rPr>
                <w:b/>
                <w:sz w:val="32"/>
                <w:szCs w:val="32"/>
              </w:rPr>
            </w:pPr>
            <w:r w:rsidRPr="0066091A">
              <w:rPr>
                <w:b/>
                <w:sz w:val="32"/>
                <w:szCs w:val="32"/>
              </w:rPr>
              <w:t>.</w:t>
            </w:r>
          </w:p>
          <w:p w14:paraId="66BA662D" w14:textId="77777777" w:rsidR="00165469" w:rsidRPr="0066091A" w:rsidRDefault="00165469" w:rsidP="0083037F">
            <w:pPr>
              <w:spacing w:line="60" w:lineRule="exact"/>
              <w:jc w:val="center"/>
              <w:rPr>
                <w:b/>
                <w:sz w:val="32"/>
                <w:szCs w:val="32"/>
              </w:rPr>
            </w:pPr>
            <w:r w:rsidRPr="0066091A">
              <w:rPr>
                <w:b/>
                <w:sz w:val="32"/>
                <w:szCs w:val="32"/>
              </w:rPr>
              <w:t>.</w:t>
            </w:r>
          </w:p>
          <w:p w14:paraId="66BA662E" w14:textId="77777777" w:rsidR="00165469" w:rsidRPr="0066091A" w:rsidRDefault="00165469" w:rsidP="0083037F">
            <w:pPr>
              <w:spacing w:line="60" w:lineRule="exact"/>
              <w:jc w:val="center"/>
              <w:rPr>
                <w:b/>
                <w:sz w:val="32"/>
                <w:szCs w:val="32"/>
              </w:rPr>
            </w:pPr>
            <w:r w:rsidRPr="0066091A">
              <w:rPr>
                <w:b/>
                <w:sz w:val="32"/>
                <w:szCs w:val="32"/>
              </w:rPr>
              <w:t>..</w:t>
            </w:r>
          </w:p>
          <w:p w14:paraId="66BA662F" w14:textId="77777777" w:rsidR="00165469" w:rsidRPr="0066091A" w:rsidRDefault="00165469" w:rsidP="0083037F">
            <w:pPr>
              <w:spacing w:line="60" w:lineRule="exact"/>
              <w:jc w:val="center"/>
              <w:rPr>
                <w:b/>
                <w:sz w:val="32"/>
                <w:szCs w:val="32"/>
              </w:rPr>
            </w:pPr>
            <w:r w:rsidRPr="0066091A">
              <w:rPr>
                <w:b/>
                <w:sz w:val="32"/>
                <w:szCs w:val="32"/>
              </w:rPr>
              <w:t>.</w:t>
            </w:r>
          </w:p>
          <w:p w14:paraId="66BA6630" w14:textId="77777777" w:rsidR="00165469" w:rsidRPr="0066091A" w:rsidRDefault="00165469" w:rsidP="0083037F">
            <w:pPr>
              <w:spacing w:line="60" w:lineRule="exact"/>
              <w:jc w:val="center"/>
              <w:rPr>
                <w:b/>
                <w:sz w:val="32"/>
                <w:szCs w:val="32"/>
              </w:rPr>
            </w:pPr>
            <w:r w:rsidRPr="0066091A">
              <w:rPr>
                <w:b/>
                <w:sz w:val="32"/>
                <w:szCs w:val="32"/>
              </w:rPr>
              <w:t>.</w:t>
            </w:r>
          </w:p>
          <w:p w14:paraId="66BA6631" w14:textId="77777777" w:rsidR="00165469" w:rsidRPr="0066091A" w:rsidRDefault="00165469" w:rsidP="0083037F">
            <w:pPr>
              <w:spacing w:line="60" w:lineRule="exact"/>
              <w:jc w:val="center"/>
              <w:rPr>
                <w:b/>
                <w:sz w:val="32"/>
                <w:szCs w:val="32"/>
              </w:rPr>
            </w:pPr>
            <w:r w:rsidRPr="0066091A">
              <w:rPr>
                <w:b/>
                <w:sz w:val="32"/>
                <w:szCs w:val="32"/>
              </w:rPr>
              <w:t>.</w:t>
            </w:r>
          </w:p>
          <w:p w14:paraId="66BA6632" w14:textId="77777777" w:rsidR="00165469" w:rsidRPr="0066091A" w:rsidRDefault="00165469" w:rsidP="0083037F">
            <w:pPr>
              <w:spacing w:line="60" w:lineRule="exact"/>
              <w:jc w:val="center"/>
              <w:rPr>
                <w:b/>
                <w:sz w:val="32"/>
                <w:szCs w:val="32"/>
              </w:rPr>
            </w:pPr>
            <w:r w:rsidRPr="0066091A">
              <w:rPr>
                <w:b/>
                <w:sz w:val="32"/>
                <w:szCs w:val="32"/>
              </w:rPr>
              <w:t>.</w:t>
            </w:r>
          </w:p>
        </w:tc>
        <w:tc>
          <w:tcPr>
            <w:tcW w:w="6570" w:type="dxa"/>
            <w:vAlign w:val="center"/>
          </w:tcPr>
          <w:p w14:paraId="66BA6633" w14:textId="77777777" w:rsidR="00165469" w:rsidRPr="0066091A" w:rsidRDefault="00165469" w:rsidP="002E7C00">
            <w:pPr>
              <w:rPr>
                <w:rFonts w:ascii="Arial Narrow" w:hAnsi="Arial Narrow"/>
                <w:b/>
                <w:sz w:val="56"/>
                <w:szCs w:val="56"/>
              </w:rPr>
            </w:pPr>
            <w:r>
              <w:rPr>
                <w:rFonts w:ascii="Arial Narrow" w:hAnsi="Arial Narrow"/>
                <w:b/>
                <w:sz w:val="56"/>
                <w:szCs w:val="56"/>
              </w:rPr>
              <w:t>Social Media Information Systems</w:t>
            </w:r>
          </w:p>
        </w:tc>
      </w:tr>
    </w:tbl>
    <w:p w14:paraId="66BA6635" w14:textId="77777777" w:rsidR="00165469" w:rsidRDefault="00165469"/>
    <w:p w14:paraId="66BA6636" w14:textId="77777777" w:rsidR="00165469" w:rsidRDefault="00165469"/>
    <w:tbl>
      <w:tblPr>
        <w:tblW w:w="0" w:type="auto"/>
        <w:tblLook w:val="01E0" w:firstRow="1" w:lastRow="1" w:firstColumn="1" w:lastColumn="1" w:noHBand="0" w:noVBand="0"/>
      </w:tblPr>
      <w:tblGrid>
        <w:gridCol w:w="4346"/>
        <w:gridCol w:w="4294"/>
      </w:tblGrid>
      <w:tr w:rsidR="00165469" w:rsidRPr="0066091A" w14:paraId="66BA6639" w14:textId="77777777" w:rsidTr="0083037F">
        <w:tc>
          <w:tcPr>
            <w:tcW w:w="4428" w:type="dxa"/>
            <w:tcBorders>
              <w:top w:val="single" w:sz="18" w:space="0" w:color="auto"/>
              <w:bottom w:val="single" w:sz="12" w:space="0" w:color="auto"/>
            </w:tcBorders>
          </w:tcPr>
          <w:p w14:paraId="66BA6637" w14:textId="1290C76D" w:rsidR="00165469" w:rsidRPr="0066091A" w:rsidRDefault="00CC2377" w:rsidP="0083037F">
            <w:pPr>
              <w:rPr>
                <w:rFonts w:ascii="Arial" w:hAnsi="Arial" w:cs="Arial"/>
                <w:sz w:val="28"/>
                <w:szCs w:val="28"/>
              </w:rPr>
            </w:pPr>
            <w:r>
              <w:rPr>
                <w:rFonts w:ascii="Arial" w:hAnsi="Arial" w:cs="Arial"/>
                <w:sz w:val="28"/>
                <w:szCs w:val="28"/>
              </w:rPr>
              <w:t xml:space="preserve">CHAPTER </w:t>
            </w:r>
            <w:r w:rsidR="00165469" w:rsidRPr="0066091A">
              <w:rPr>
                <w:rFonts w:ascii="Arial" w:hAnsi="Arial" w:cs="Arial"/>
                <w:sz w:val="28"/>
                <w:szCs w:val="28"/>
              </w:rPr>
              <w:t>LEARNING OBJECTIVE</w:t>
            </w:r>
            <w:r>
              <w:rPr>
                <w:rFonts w:ascii="Arial" w:hAnsi="Arial" w:cs="Arial"/>
                <w:sz w:val="28"/>
                <w:szCs w:val="28"/>
              </w:rPr>
              <w:t xml:space="preserve"> QUESTIONS</w:t>
            </w:r>
          </w:p>
        </w:tc>
        <w:tc>
          <w:tcPr>
            <w:tcW w:w="4428" w:type="dxa"/>
          </w:tcPr>
          <w:p w14:paraId="66BA6638" w14:textId="77777777" w:rsidR="00165469" w:rsidRPr="0066091A" w:rsidRDefault="00165469" w:rsidP="0083037F">
            <w:pPr>
              <w:rPr>
                <w:rFonts w:ascii="Arial" w:hAnsi="Arial" w:cs="Arial"/>
                <w:sz w:val="28"/>
                <w:szCs w:val="28"/>
              </w:rPr>
            </w:pPr>
          </w:p>
        </w:tc>
      </w:tr>
    </w:tbl>
    <w:p w14:paraId="66BA663A" w14:textId="77777777" w:rsidR="00165469" w:rsidRDefault="00165469"/>
    <w:p w14:paraId="577BBB5B" w14:textId="77777777" w:rsidR="00CC2377" w:rsidRDefault="00CC2377" w:rsidP="00CC2377">
      <w:r>
        <w:t>9-1 What Is a Social Media Information System (SMIS)?</w:t>
      </w:r>
    </w:p>
    <w:p w14:paraId="40CF7B2F" w14:textId="77777777" w:rsidR="00CC2377" w:rsidRDefault="00CC2377" w:rsidP="00CC2377">
      <w:r>
        <w:t>9-2 How Do SMIS Advance Organizational Strategy?</w:t>
      </w:r>
    </w:p>
    <w:p w14:paraId="72B58DD7" w14:textId="77777777" w:rsidR="00CC2377" w:rsidRDefault="00CC2377" w:rsidP="00CC2377">
      <w:r>
        <w:t>9-3 How Do SMIS Increase Social Capital?</w:t>
      </w:r>
    </w:p>
    <w:p w14:paraId="3A0F7428" w14:textId="77777777" w:rsidR="00CC2377" w:rsidRDefault="00CC2377" w:rsidP="00CC2377">
      <w:r>
        <w:t>9-4 How Do (Some) Companies Earn Revenue from Social Media?</w:t>
      </w:r>
    </w:p>
    <w:p w14:paraId="7DE7F087" w14:textId="77777777" w:rsidR="00CC2377" w:rsidRDefault="00CC2377" w:rsidP="00CC2377">
      <w:r>
        <w:t>9-5 How Can Organizations Address SMIS Security Concerns?</w:t>
      </w:r>
    </w:p>
    <w:p w14:paraId="66BA6641" w14:textId="46036E9E" w:rsidR="00165469" w:rsidRDefault="00CC2377" w:rsidP="00CC2377">
      <w:r>
        <w:t>9-6 Where Is Social Media Taking Us?</w:t>
      </w:r>
    </w:p>
    <w:p w14:paraId="66BA6660" w14:textId="4A7F87D2" w:rsidR="00165469" w:rsidRDefault="00165469"/>
    <w:p w14:paraId="66BA6662" w14:textId="79DAC690" w:rsidR="00401D98" w:rsidRDefault="00CC2377" w:rsidP="00401D98">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66BA6663" w14:textId="77777777" w:rsidR="00401D98" w:rsidRDefault="00401D98"/>
    <w:tbl>
      <w:tblPr>
        <w:tblW w:w="0" w:type="auto"/>
        <w:tblLook w:val="01E0" w:firstRow="1" w:lastRow="1" w:firstColumn="1" w:lastColumn="1" w:noHBand="0" w:noVBand="0"/>
      </w:tblPr>
      <w:tblGrid>
        <w:gridCol w:w="5645"/>
        <w:gridCol w:w="2995"/>
      </w:tblGrid>
      <w:tr w:rsidR="00165469" w:rsidRPr="0035297F" w14:paraId="66BA6666" w14:textId="77777777" w:rsidTr="00986FB9">
        <w:tc>
          <w:tcPr>
            <w:tcW w:w="5778" w:type="dxa"/>
            <w:tcBorders>
              <w:top w:val="single" w:sz="12" w:space="0" w:color="auto"/>
              <w:bottom w:val="single" w:sz="12" w:space="0" w:color="auto"/>
            </w:tcBorders>
          </w:tcPr>
          <w:p w14:paraId="66BA6664" w14:textId="694E805D" w:rsidR="00165469" w:rsidRPr="0035297F" w:rsidRDefault="00F9471D" w:rsidP="009D229B">
            <w:pPr>
              <w:rPr>
                <w:rFonts w:ascii="Arial" w:hAnsi="Arial" w:cs="Arial"/>
                <w:sz w:val="28"/>
                <w:szCs w:val="28"/>
              </w:rPr>
            </w:pPr>
            <w:r>
              <w:rPr>
                <w:rFonts w:ascii="Arial" w:hAnsi="Arial" w:cs="Arial"/>
                <w:sz w:val="28"/>
                <w:szCs w:val="28"/>
              </w:rPr>
              <w:t>SO WHAT?</w:t>
            </w:r>
          </w:p>
        </w:tc>
        <w:tc>
          <w:tcPr>
            <w:tcW w:w="3078" w:type="dxa"/>
          </w:tcPr>
          <w:p w14:paraId="66BA6665" w14:textId="77777777" w:rsidR="00165469" w:rsidRPr="0035297F" w:rsidRDefault="00165469" w:rsidP="00EF4174">
            <w:pPr>
              <w:rPr>
                <w:rFonts w:ascii="Arial" w:hAnsi="Arial" w:cs="Arial"/>
                <w:sz w:val="28"/>
                <w:szCs w:val="28"/>
              </w:rPr>
            </w:pPr>
          </w:p>
        </w:tc>
      </w:tr>
    </w:tbl>
    <w:p w14:paraId="66BA6667" w14:textId="3801213E" w:rsidR="0017567C" w:rsidRPr="002C7034" w:rsidRDefault="007C0182" w:rsidP="0017567C">
      <w:pPr>
        <w:pStyle w:val="Heading2"/>
        <w:rPr>
          <w:rFonts w:ascii="Times New Roman" w:hAnsi="Times New Roman"/>
          <w:sz w:val="24"/>
          <w:szCs w:val="24"/>
        </w:rPr>
      </w:pPr>
      <w:r>
        <w:rPr>
          <w:rFonts w:ascii="Times New Roman" w:hAnsi="Times New Roman" w:cs="Arial"/>
          <w:sz w:val="24"/>
          <w:szCs w:val="24"/>
        </w:rPr>
        <w:t>Enhanced Golf Fan</w:t>
      </w:r>
    </w:p>
    <w:p w14:paraId="66BA6694" w14:textId="19F0D822" w:rsidR="00401D98" w:rsidRPr="001A51D5" w:rsidRDefault="007C0182">
      <w:pPr>
        <w:pStyle w:val="ListParagraph"/>
        <w:widowControl w:val="0"/>
        <w:numPr>
          <w:ilvl w:val="0"/>
          <w:numId w:val="25"/>
        </w:numPr>
        <w:rPr>
          <w:rFonts w:cs="Arial"/>
          <w:i/>
        </w:rPr>
      </w:pPr>
      <w:r w:rsidRPr="006465BE">
        <w:rPr>
          <w:rFonts w:cs="Arial"/>
          <w:i/>
        </w:rPr>
        <w:t>Sports aren’t the only type of television programming that has benefited from advances in technology. Think about how other types of programming have changed in light of new innovations in hardware, software, mobile devices, and big data.</w:t>
      </w:r>
    </w:p>
    <w:p w14:paraId="66BA6695" w14:textId="3789D81D" w:rsidR="00401D98" w:rsidRPr="00C435F0" w:rsidRDefault="004A56F9" w:rsidP="00401D98">
      <w:pPr>
        <w:pStyle w:val="ListParagraph"/>
        <w:widowControl w:val="0"/>
        <w:ind w:left="360"/>
      </w:pPr>
      <w:r>
        <w:t xml:space="preserve">Student responses will vary </w:t>
      </w:r>
      <w:r w:rsidR="0081483F">
        <w:t>because</w:t>
      </w:r>
      <w:r>
        <w:t xml:space="preserve"> there are many changes that could be mentioned.</w:t>
      </w:r>
      <w:r w:rsidR="001E3DAA">
        <w:t xml:space="preserve"> </w:t>
      </w:r>
      <w:r>
        <w:t xml:space="preserve">Some programs enable viewers to vote on participants in various contest-type shows to help determine who stays and who goes. Some programs have allowed viewers to vote on how story-lines progress during the season. Programming offered by newer content providers, such as Amazon and </w:t>
      </w:r>
      <w:r w:rsidR="001E3DAA">
        <w:t>Netflix</w:t>
      </w:r>
      <w:r>
        <w:t xml:space="preserve">, is heavily influenced by the actual viewers’ patterns and preferences, </w:t>
      </w:r>
      <w:r w:rsidR="0081483F">
        <w:t>because</w:t>
      </w:r>
      <w:r>
        <w:t xml:space="preserve"> this data is captured and known to the providers.</w:t>
      </w:r>
    </w:p>
    <w:p w14:paraId="66BA6696" w14:textId="77777777" w:rsidR="00401D98" w:rsidRPr="00F05D47" w:rsidRDefault="00401D98" w:rsidP="00401D98">
      <w:pPr>
        <w:pStyle w:val="ListParagraph"/>
        <w:widowControl w:val="0"/>
        <w:ind w:left="360"/>
      </w:pPr>
    </w:p>
    <w:p w14:paraId="66BA6697" w14:textId="6E9737D1" w:rsidR="00401D98" w:rsidRPr="00C95470" w:rsidRDefault="007C0182">
      <w:pPr>
        <w:pStyle w:val="ListParagraph"/>
        <w:widowControl w:val="0"/>
        <w:numPr>
          <w:ilvl w:val="0"/>
          <w:numId w:val="25"/>
        </w:numPr>
        <w:rPr>
          <w:rFonts w:cs="Arial"/>
          <w:i/>
        </w:rPr>
      </w:pPr>
      <w:r w:rsidRPr="007C0182">
        <w:rPr>
          <w:rFonts w:cs="Arial"/>
          <w:i/>
        </w:rPr>
        <w:t>Golf and football are two examples of sports that are</w:t>
      </w:r>
      <w:r>
        <w:rPr>
          <w:rFonts w:cs="Arial"/>
          <w:i/>
        </w:rPr>
        <w:t xml:space="preserve"> </w:t>
      </w:r>
      <w:r w:rsidRPr="007C0182">
        <w:rPr>
          <w:rFonts w:cs="Arial"/>
          <w:i/>
        </w:rPr>
        <w:t>incorporat</w:t>
      </w:r>
      <w:r w:rsidR="00A82198">
        <w:rPr>
          <w:rFonts w:cs="Arial"/>
          <w:i/>
        </w:rPr>
        <w:t>ing</w:t>
      </w:r>
      <w:r w:rsidRPr="007C0182">
        <w:rPr>
          <w:rFonts w:cs="Arial"/>
          <w:i/>
        </w:rPr>
        <w:t xml:space="preserve"> data analytics into broadcasts.</w:t>
      </w:r>
      <w:r>
        <w:rPr>
          <w:rFonts w:cs="Arial"/>
          <w:i/>
        </w:rPr>
        <w:t xml:space="preserve"> </w:t>
      </w:r>
      <w:r w:rsidRPr="007C0182">
        <w:rPr>
          <w:rFonts w:cs="Arial"/>
          <w:i/>
        </w:rPr>
        <w:t>How could other sports use data analytics to</w:t>
      </w:r>
      <w:r>
        <w:rPr>
          <w:rFonts w:cs="Arial"/>
          <w:i/>
        </w:rPr>
        <w:t xml:space="preserve"> </w:t>
      </w:r>
      <w:r w:rsidRPr="007C0182">
        <w:rPr>
          <w:rFonts w:cs="Arial"/>
          <w:i/>
        </w:rPr>
        <w:t>enhance the viewing experience?</w:t>
      </w:r>
    </w:p>
    <w:p w14:paraId="66BA6698" w14:textId="7F4C6BE5" w:rsidR="00401D98" w:rsidRDefault="00CC5A14" w:rsidP="00401D98">
      <w:pPr>
        <w:pStyle w:val="ListParagraph"/>
        <w:widowControl w:val="0"/>
        <w:ind w:left="360"/>
      </w:pPr>
      <w:r>
        <w:t>Two sports that seem to have the potential to utilize data analytics into broadcasts are tennis and baseball. Tennis already utilizes graphics to depict a player’s pattern of serve placements. Baseball could do something similar with pitches.</w:t>
      </w:r>
    </w:p>
    <w:p w14:paraId="66BA6699" w14:textId="77777777" w:rsidR="00401D98" w:rsidRPr="00F05D47" w:rsidRDefault="00401D98" w:rsidP="00401D98">
      <w:pPr>
        <w:pStyle w:val="ListParagraph"/>
        <w:widowControl w:val="0"/>
        <w:ind w:left="360"/>
      </w:pPr>
    </w:p>
    <w:p w14:paraId="66BA669A" w14:textId="31D438A3" w:rsidR="00401D98" w:rsidRDefault="007C0182">
      <w:pPr>
        <w:pStyle w:val="ListParagraph"/>
        <w:widowControl w:val="0"/>
        <w:numPr>
          <w:ilvl w:val="0"/>
          <w:numId w:val="25"/>
        </w:numPr>
        <w:rPr>
          <w:rFonts w:cs="Arial"/>
          <w:i/>
        </w:rPr>
      </w:pPr>
      <w:r w:rsidRPr="007C0182">
        <w:rPr>
          <w:rFonts w:cs="Arial"/>
          <w:i/>
        </w:rPr>
        <w:t>Analytics in sports can clearly enhance sports broadcasts</w:t>
      </w:r>
      <w:r>
        <w:rPr>
          <w:rFonts w:cs="Arial"/>
          <w:i/>
        </w:rPr>
        <w:t xml:space="preserve"> </w:t>
      </w:r>
      <w:r w:rsidRPr="007C0182">
        <w:rPr>
          <w:rFonts w:cs="Arial"/>
          <w:i/>
        </w:rPr>
        <w:t>and help coaches. How can access to this type of analysis</w:t>
      </w:r>
      <w:r>
        <w:rPr>
          <w:rFonts w:cs="Arial"/>
          <w:i/>
        </w:rPr>
        <w:t xml:space="preserve"> </w:t>
      </w:r>
      <w:r w:rsidRPr="007C0182">
        <w:rPr>
          <w:rFonts w:cs="Arial"/>
          <w:i/>
        </w:rPr>
        <w:t>help current or aspiring athletes?</w:t>
      </w:r>
    </w:p>
    <w:p w14:paraId="66BA669B" w14:textId="7E8E8595" w:rsidR="00401D98" w:rsidRPr="007C41BA" w:rsidRDefault="00CC5A14" w:rsidP="00401D98">
      <w:pPr>
        <w:widowControl w:val="0"/>
        <w:ind w:left="360"/>
      </w:pPr>
      <w:r>
        <w:t>Current and aspiring athletes can get much more precise feedback regarding their performance during practices and games. Areas needing improvement can be targeted and improvements noted. Injuries can be reduced or avoided with more focused training and performance monitoring.</w:t>
      </w:r>
    </w:p>
    <w:p w14:paraId="66BA669C" w14:textId="77777777" w:rsidR="00401D98" w:rsidRPr="00D74EA7" w:rsidRDefault="00401D98" w:rsidP="00401D98">
      <w:pPr>
        <w:widowControl w:val="0"/>
        <w:rPr>
          <w:rFonts w:cs="Arial"/>
          <w:i/>
        </w:rPr>
      </w:pPr>
    </w:p>
    <w:p w14:paraId="66BA669D" w14:textId="5D09629D" w:rsidR="00401D98" w:rsidRPr="00C95470" w:rsidRDefault="007C0182">
      <w:pPr>
        <w:pStyle w:val="ListParagraph"/>
        <w:widowControl w:val="0"/>
        <w:numPr>
          <w:ilvl w:val="0"/>
          <w:numId w:val="25"/>
        </w:numPr>
        <w:rPr>
          <w:rFonts w:cs="Arial"/>
          <w:i/>
        </w:rPr>
      </w:pPr>
      <w:r w:rsidRPr="007C0182">
        <w:rPr>
          <w:rFonts w:cs="Arial"/>
          <w:i/>
        </w:rPr>
        <w:t>What do you think the next great innovation will be in</w:t>
      </w:r>
      <w:r>
        <w:rPr>
          <w:rFonts w:cs="Arial"/>
          <w:i/>
        </w:rPr>
        <w:t xml:space="preserve"> </w:t>
      </w:r>
      <w:r w:rsidRPr="007C0182">
        <w:rPr>
          <w:rFonts w:cs="Arial"/>
          <w:i/>
        </w:rPr>
        <w:t>the paradigm of watching sports on television? Will it be</w:t>
      </w:r>
      <w:r>
        <w:rPr>
          <w:rFonts w:cs="Arial"/>
          <w:i/>
        </w:rPr>
        <w:t xml:space="preserve"> </w:t>
      </w:r>
      <w:r w:rsidRPr="007C0182">
        <w:rPr>
          <w:rFonts w:cs="Arial"/>
          <w:i/>
        </w:rPr>
        <w:t>based on advances in hardware, software, data, or some</w:t>
      </w:r>
      <w:r>
        <w:rPr>
          <w:rFonts w:cs="Arial"/>
          <w:i/>
        </w:rPr>
        <w:t xml:space="preserve"> </w:t>
      </w:r>
      <w:r w:rsidRPr="007C0182">
        <w:rPr>
          <w:rFonts w:cs="Arial"/>
          <w:i/>
        </w:rPr>
        <w:t>other factor?</w:t>
      </w:r>
    </w:p>
    <w:p w14:paraId="66BA669E" w14:textId="70FD66DC" w:rsidR="00401D98" w:rsidRPr="00C435F0" w:rsidRDefault="00CC5A14" w:rsidP="00401D98">
      <w:pPr>
        <w:pStyle w:val="ListParagraph"/>
        <w:widowControl w:val="0"/>
        <w:ind w:left="360"/>
      </w:pPr>
      <w:r>
        <w:t xml:space="preserve">Student responses will vary. The augmented reality devices discussed in Chapter 4 </w:t>
      </w:r>
      <w:bookmarkStart w:id="0" w:name="_GoBack"/>
      <w:bookmarkEnd w:id="0"/>
      <w:r>
        <w:t>may provide new ways of “being at the game” without actually leaving home.</w:t>
      </w:r>
    </w:p>
    <w:p w14:paraId="66BA66A6" w14:textId="77777777" w:rsidR="002D4557" w:rsidRDefault="002D4557">
      <w:pPr>
        <w:rPr>
          <w:szCs w:val="20"/>
        </w:rPr>
      </w:pPr>
    </w:p>
    <w:p w14:paraId="66BA66CA" w14:textId="77777777" w:rsidR="00165469" w:rsidRDefault="00165469" w:rsidP="002D674A">
      <w:pPr>
        <w:widowControl w:val="0"/>
        <w:ind w:left="720" w:hanging="720"/>
      </w:pPr>
    </w:p>
    <w:tbl>
      <w:tblPr>
        <w:tblW w:w="0" w:type="auto"/>
        <w:tblLook w:val="01E0" w:firstRow="1" w:lastRow="1" w:firstColumn="1" w:lastColumn="1" w:noHBand="0" w:noVBand="0"/>
      </w:tblPr>
      <w:tblGrid>
        <w:gridCol w:w="4362"/>
        <w:gridCol w:w="4278"/>
      </w:tblGrid>
      <w:tr w:rsidR="00165469" w:rsidRPr="0066091A" w14:paraId="66BA66CD" w14:textId="77777777" w:rsidTr="0083037F">
        <w:tc>
          <w:tcPr>
            <w:tcW w:w="4428" w:type="dxa"/>
            <w:tcBorders>
              <w:top w:val="single" w:sz="18" w:space="0" w:color="auto"/>
              <w:bottom w:val="single" w:sz="12" w:space="0" w:color="auto"/>
            </w:tcBorders>
          </w:tcPr>
          <w:p w14:paraId="66BA66CB" w14:textId="69CF4000" w:rsidR="00165469" w:rsidRPr="0066091A" w:rsidRDefault="00165469" w:rsidP="0083037F">
            <w:pPr>
              <w:rPr>
                <w:rFonts w:ascii="Arial" w:hAnsi="Arial" w:cs="Arial"/>
                <w:sz w:val="28"/>
                <w:szCs w:val="28"/>
              </w:rPr>
            </w:pPr>
            <w:r>
              <w:rPr>
                <w:rFonts w:ascii="Arial" w:hAnsi="Arial" w:cs="Arial"/>
                <w:sz w:val="28"/>
                <w:szCs w:val="28"/>
              </w:rPr>
              <w:t xml:space="preserve">COLLABORATION EXERCISE </w:t>
            </w:r>
            <w:r w:rsidR="007E42B7">
              <w:rPr>
                <w:rFonts w:ascii="Arial" w:hAnsi="Arial" w:cs="Arial"/>
                <w:sz w:val="28"/>
                <w:szCs w:val="28"/>
              </w:rPr>
              <w:t>9</w:t>
            </w:r>
          </w:p>
        </w:tc>
        <w:tc>
          <w:tcPr>
            <w:tcW w:w="4428" w:type="dxa"/>
          </w:tcPr>
          <w:p w14:paraId="66BA66CC" w14:textId="77777777" w:rsidR="00165469" w:rsidRPr="0066091A" w:rsidRDefault="00165469" w:rsidP="0083037F">
            <w:pPr>
              <w:rPr>
                <w:rFonts w:ascii="Arial" w:hAnsi="Arial" w:cs="Arial"/>
                <w:sz w:val="28"/>
                <w:szCs w:val="28"/>
              </w:rPr>
            </w:pPr>
          </w:p>
        </w:tc>
      </w:tr>
    </w:tbl>
    <w:p w14:paraId="66BA66CE" w14:textId="1B9E7015" w:rsidR="00165469" w:rsidRDefault="00165469" w:rsidP="0021421F">
      <w:pPr>
        <w:widowControl w:val="0"/>
        <w:rPr>
          <w:i/>
        </w:rPr>
      </w:pPr>
    </w:p>
    <w:p w14:paraId="283E8A9B" w14:textId="240BC1BA" w:rsidR="00A82198" w:rsidRDefault="00A82198" w:rsidP="00A82198">
      <w:pPr>
        <w:widowControl w:val="0"/>
        <w:rPr>
          <w:i/>
        </w:rPr>
      </w:pPr>
      <w:r w:rsidRPr="00A82198">
        <w:rPr>
          <w:i/>
        </w:rPr>
        <w:t>Using the collaboration IS you built in Chapter 1 (pages 25–26),</w:t>
      </w:r>
      <w:r>
        <w:rPr>
          <w:i/>
        </w:rPr>
        <w:t xml:space="preserve"> </w:t>
      </w:r>
      <w:r w:rsidRPr="00A82198">
        <w:rPr>
          <w:i/>
        </w:rPr>
        <w:t xml:space="preserve">collaborate with a </w:t>
      </w:r>
      <w:r w:rsidRPr="00A82198">
        <w:rPr>
          <w:i/>
        </w:rPr>
        <w:lastRenderedPageBreak/>
        <w:t>group of students to answer the following</w:t>
      </w:r>
      <w:r>
        <w:rPr>
          <w:i/>
        </w:rPr>
        <w:t xml:space="preserve"> </w:t>
      </w:r>
      <w:r w:rsidRPr="00A82198">
        <w:rPr>
          <w:i/>
        </w:rPr>
        <w:t>questions. If you haven’t built your collaboration IS yet, reread</w:t>
      </w:r>
      <w:r>
        <w:rPr>
          <w:i/>
        </w:rPr>
        <w:t xml:space="preserve"> </w:t>
      </w:r>
      <w:r w:rsidRPr="00A82198">
        <w:rPr>
          <w:i/>
        </w:rPr>
        <w:t>Collaboration Exercise 1 and Chapter Extension 10. Meet with</w:t>
      </w:r>
      <w:r>
        <w:rPr>
          <w:i/>
        </w:rPr>
        <w:t xml:space="preserve"> </w:t>
      </w:r>
      <w:r w:rsidRPr="00A82198">
        <w:rPr>
          <w:i/>
        </w:rPr>
        <w:t>your team and build a collaboration IS that uses tools like Google</w:t>
      </w:r>
      <w:r>
        <w:rPr>
          <w:i/>
        </w:rPr>
        <w:t xml:space="preserve"> </w:t>
      </w:r>
      <w:r w:rsidRPr="00A82198">
        <w:rPr>
          <w:i/>
        </w:rPr>
        <w:t>Docs, SharePoint, or other collaboration tools. Do not forget the</w:t>
      </w:r>
      <w:r>
        <w:rPr>
          <w:i/>
        </w:rPr>
        <w:t xml:space="preserve"> </w:t>
      </w:r>
      <w:r w:rsidRPr="00A82198">
        <w:rPr>
          <w:i/>
        </w:rPr>
        <w:t>need for procedures and team training.</w:t>
      </w:r>
    </w:p>
    <w:p w14:paraId="09CC67E4" w14:textId="77777777" w:rsidR="00A82198" w:rsidRDefault="00A82198" w:rsidP="0021421F">
      <w:pPr>
        <w:widowControl w:val="0"/>
        <w:rPr>
          <w:i/>
        </w:rPr>
      </w:pPr>
    </w:p>
    <w:p w14:paraId="66BA675A" w14:textId="7EE62BAF" w:rsidR="00401D98" w:rsidRPr="00D74EA7" w:rsidRDefault="00401D98" w:rsidP="00CC2377">
      <w:pPr>
        <w:pStyle w:val="ListParagraph"/>
        <w:widowControl w:val="0"/>
        <w:numPr>
          <w:ilvl w:val="0"/>
          <w:numId w:val="33"/>
        </w:numPr>
        <w:ind w:left="360" w:hanging="360"/>
        <w:rPr>
          <w:i/>
        </w:rPr>
      </w:pPr>
      <w:r w:rsidRPr="00D74EA7">
        <w:rPr>
          <w:i/>
        </w:rPr>
        <w:t xml:space="preserve">Compare the tech companies’ P/E ratios </w:t>
      </w:r>
      <w:r>
        <w:rPr>
          <w:i/>
        </w:rPr>
        <w:t xml:space="preserve">in Figure </w:t>
      </w:r>
      <w:r w:rsidR="007E42B7">
        <w:rPr>
          <w:i/>
        </w:rPr>
        <w:t>9</w:t>
      </w:r>
      <w:r>
        <w:rPr>
          <w:i/>
        </w:rPr>
        <w:t>-</w:t>
      </w:r>
      <w:r w:rsidR="0033641D">
        <w:rPr>
          <w:i/>
        </w:rPr>
        <w:t>10</w:t>
      </w:r>
      <w:r>
        <w:rPr>
          <w:i/>
        </w:rPr>
        <w:t xml:space="preserve"> </w:t>
      </w:r>
      <w:r w:rsidRPr="00D74EA7">
        <w:rPr>
          <w:i/>
        </w:rPr>
        <w:t xml:space="preserve">to the traditional companies’ P/E ratios. Note that some of the tech companies have </w:t>
      </w:r>
      <w:r w:rsidRPr="00CC2377">
        <w:rPr>
          <w:i/>
        </w:rPr>
        <w:t>very</w:t>
      </w:r>
      <w:r w:rsidRPr="00D74EA7">
        <w:rPr>
          <w:i/>
        </w:rPr>
        <w:t xml:space="preserve"> high P/E ratios (</w:t>
      </w:r>
      <w:r w:rsidR="00A82198">
        <w:rPr>
          <w:i/>
        </w:rPr>
        <w:t>a</w:t>
      </w:r>
      <w:r w:rsidRPr="00D74EA7">
        <w:rPr>
          <w:i/>
        </w:rPr>
        <w:t xml:space="preserve"> low P/E is good</w:t>
      </w:r>
      <w:r w:rsidR="00A82198">
        <w:rPr>
          <w:i/>
        </w:rPr>
        <w:t>,</w:t>
      </w:r>
      <w:r w:rsidRPr="00D74EA7">
        <w:rPr>
          <w:i/>
        </w:rPr>
        <w:t xml:space="preserve"> a high P/E is bad)</w:t>
      </w:r>
      <w:r w:rsidR="00A82198">
        <w:rPr>
          <w:i/>
        </w:rPr>
        <w:t>.</w:t>
      </w:r>
      <w:r w:rsidRPr="00D74EA7">
        <w:rPr>
          <w:i/>
        </w:rPr>
        <w:t xml:space="preserve"> As a group, list the reasons why the tech companies have such high P/E ratios. Are the prices of these stocks justified given the earnings? Why?</w:t>
      </w:r>
    </w:p>
    <w:p w14:paraId="66BA675B" w14:textId="682A52C5" w:rsidR="00401D98" w:rsidRPr="00987F31" w:rsidRDefault="00401D98" w:rsidP="00401D98">
      <w:pPr>
        <w:widowControl w:val="0"/>
        <w:ind w:left="360"/>
      </w:pPr>
      <w:r>
        <w:t>Student groups</w:t>
      </w:r>
      <w:r w:rsidR="0033641D">
        <w:t>’</w:t>
      </w:r>
      <w:r>
        <w:t xml:space="preserve"> answers will vary. </w:t>
      </w:r>
      <w:r>
        <w:rPr>
          <w:color w:val="000000"/>
        </w:rPr>
        <w:t xml:space="preserve">(LO: 2, Learning Outcome: </w:t>
      </w:r>
      <w:r w:rsidRPr="008D17EA">
        <w:rPr>
          <w:color w:val="000000"/>
        </w:rPr>
        <w:t>Explain how IS can enhance systems of collaboration and teamwork</w:t>
      </w:r>
      <w:r>
        <w:rPr>
          <w:color w:val="000000"/>
        </w:rPr>
        <w:t>,</w:t>
      </w:r>
      <w:r w:rsidRPr="00F96654">
        <w:rPr>
          <w:color w:val="222222"/>
        </w:rPr>
        <w:t xml:space="preserve"> </w:t>
      </w:r>
      <w:r>
        <w:rPr>
          <w:color w:val="222222"/>
        </w:rPr>
        <w:t xml:space="preserve">AACSB: </w:t>
      </w:r>
      <w:r w:rsidR="00B90F48">
        <w:rPr>
          <w:color w:val="222222"/>
        </w:rPr>
        <w:t>Analytical Thinking</w:t>
      </w:r>
      <w:r>
        <w:rPr>
          <w:color w:val="222222"/>
        </w:rPr>
        <w:t>)</w:t>
      </w:r>
    </w:p>
    <w:p w14:paraId="66BA675C" w14:textId="77777777" w:rsidR="00401D98" w:rsidRPr="00470260" w:rsidRDefault="00401D98" w:rsidP="00401D98">
      <w:pPr>
        <w:pStyle w:val="Normal1"/>
        <w:widowControl w:val="0"/>
        <w:ind w:left="0"/>
        <w:rPr>
          <w:rFonts w:ascii="Times New Roman" w:eastAsia="Batang" w:hAnsi="Times New Roman" w:cs="Times New Roman"/>
          <w:i/>
          <w:szCs w:val="24"/>
        </w:rPr>
      </w:pPr>
    </w:p>
    <w:p w14:paraId="66BA675D" w14:textId="7CD7E16B" w:rsidR="00401D98" w:rsidRPr="00D74EA7" w:rsidRDefault="00401D98" w:rsidP="00CC2377">
      <w:pPr>
        <w:pStyle w:val="ListParagraph"/>
        <w:widowControl w:val="0"/>
        <w:numPr>
          <w:ilvl w:val="0"/>
          <w:numId w:val="33"/>
        </w:numPr>
        <w:ind w:left="360" w:hanging="360"/>
        <w:rPr>
          <w:i/>
        </w:rPr>
      </w:pPr>
      <w:r w:rsidRPr="00D74EA7">
        <w:rPr>
          <w:i/>
        </w:rPr>
        <w:t xml:space="preserve">Identify public tech stocks you believe are undervalued (not limited to </w:t>
      </w:r>
      <w:r>
        <w:rPr>
          <w:i/>
        </w:rPr>
        <w:t xml:space="preserve">those shown in Figure </w:t>
      </w:r>
      <w:r w:rsidR="007E42B7">
        <w:rPr>
          <w:i/>
        </w:rPr>
        <w:t>9</w:t>
      </w:r>
      <w:r>
        <w:rPr>
          <w:i/>
        </w:rPr>
        <w:t>-</w:t>
      </w:r>
      <w:r w:rsidR="0033641D">
        <w:rPr>
          <w:i/>
        </w:rPr>
        <w:t>10</w:t>
      </w:r>
      <w:r w:rsidRPr="00D74EA7">
        <w:rPr>
          <w:i/>
        </w:rPr>
        <w:t>). Design an investment portfolio consisting solely of tech stocks that you believe will be profitable. Justify your decision with regard</w:t>
      </w:r>
      <w:r w:rsidR="004A56F9">
        <w:rPr>
          <w:i/>
        </w:rPr>
        <w:t>s</w:t>
      </w:r>
      <w:r w:rsidRPr="00D74EA7">
        <w:rPr>
          <w:i/>
        </w:rPr>
        <w:t xml:space="preserve"> to risk and return on those stocks.</w:t>
      </w:r>
    </w:p>
    <w:p w14:paraId="66BA675E" w14:textId="3AB646DA" w:rsidR="00401D98" w:rsidRPr="00987F31" w:rsidRDefault="00401D98" w:rsidP="00401D98">
      <w:pPr>
        <w:widowControl w:val="0"/>
        <w:ind w:left="360"/>
      </w:pPr>
      <w:r>
        <w:t>Student responses will vary</w:t>
      </w:r>
      <w:r w:rsidR="0081483F">
        <w:t>—</w:t>
      </w:r>
      <w:r>
        <w:t xml:space="preserve">a task to be performed. </w:t>
      </w:r>
      <w:r>
        <w:rPr>
          <w:color w:val="000000"/>
        </w:rPr>
        <w:t xml:space="preserve">(LO: 2, Learning Outcome: </w:t>
      </w:r>
      <w:r w:rsidRPr="008D17EA">
        <w:rPr>
          <w:color w:val="000000"/>
        </w:rPr>
        <w:t>Explain how IS can enhance systems of collaboration and teamwork</w:t>
      </w:r>
      <w:r>
        <w:rPr>
          <w:color w:val="000000"/>
        </w:rPr>
        <w:t>,</w:t>
      </w:r>
      <w:r w:rsidRPr="00F96654">
        <w:rPr>
          <w:color w:val="222222"/>
        </w:rPr>
        <w:t xml:space="preserve"> </w:t>
      </w:r>
      <w:r>
        <w:rPr>
          <w:color w:val="222222"/>
        </w:rPr>
        <w:t xml:space="preserve">AACSB: </w:t>
      </w:r>
      <w:r w:rsidR="00B90F48">
        <w:rPr>
          <w:color w:val="222222"/>
        </w:rPr>
        <w:t>Analytical Thinking</w:t>
      </w:r>
      <w:r>
        <w:rPr>
          <w:color w:val="222222"/>
        </w:rPr>
        <w:t>)</w:t>
      </w:r>
    </w:p>
    <w:p w14:paraId="66BA675F" w14:textId="77777777" w:rsidR="00401D98" w:rsidRPr="00470260" w:rsidRDefault="00401D98" w:rsidP="00401D98">
      <w:pPr>
        <w:pStyle w:val="Normal1"/>
        <w:widowControl w:val="0"/>
        <w:ind w:left="0"/>
        <w:rPr>
          <w:rFonts w:ascii="Times New Roman" w:eastAsia="Batang" w:hAnsi="Times New Roman" w:cs="Times New Roman"/>
          <w:i/>
          <w:szCs w:val="24"/>
        </w:rPr>
      </w:pPr>
    </w:p>
    <w:p w14:paraId="66BA6760" w14:textId="5F26E211" w:rsidR="00401D98" w:rsidRPr="00D74EA7" w:rsidRDefault="00401D98" w:rsidP="00CC2377">
      <w:pPr>
        <w:pStyle w:val="ListParagraph"/>
        <w:widowControl w:val="0"/>
        <w:numPr>
          <w:ilvl w:val="0"/>
          <w:numId w:val="33"/>
        </w:numPr>
        <w:ind w:left="360" w:hanging="360"/>
        <w:rPr>
          <w:i/>
        </w:rPr>
      </w:pPr>
      <w:r w:rsidRPr="00D74EA7">
        <w:rPr>
          <w:i/>
        </w:rPr>
        <w:t>Create a free online portfolio of these stocks (</w:t>
      </w:r>
      <w:r w:rsidR="00A82198">
        <w:rPr>
          <w:i/>
        </w:rPr>
        <w:t>e.g.,</w:t>
      </w:r>
      <w:r w:rsidRPr="00D74EA7">
        <w:rPr>
          <w:i/>
        </w:rPr>
        <w:t xml:space="preserve"> via Yahoo! Finance) and track its progress. Report on its performance.</w:t>
      </w:r>
    </w:p>
    <w:p w14:paraId="66BA6761" w14:textId="5CF46A78" w:rsidR="00401D98" w:rsidRPr="00987F31" w:rsidRDefault="00401D98" w:rsidP="00401D98">
      <w:pPr>
        <w:widowControl w:val="0"/>
        <w:ind w:left="360"/>
      </w:pPr>
      <w:r>
        <w:t>Student responses will vary</w:t>
      </w:r>
      <w:r w:rsidR="0081483F">
        <w:t>—</w:t>
      </w:r>
      <w:r>
        <w:t xml:space="preserve">a task to be performed. </w:t>
      </w:r>
      <w:r>
        <w:rPr>
          <w:color w:val="000000"/>
        </w:rPr>
        <w:t xml:space="preserve">(LO: 3, Learning Outcome: </w:t>
      </w:r>
      <w:r w:rsidRPr="008D17EA">
        <w:rPr>
          <w:color w:val="000000"/>
        </w:rPr>
        <w:t>Explain how IS can enhance systems of collaboration and teamwork</w:t>
      </w:r>
      <w:r>
        <w:rPr>
          <w:color w:val="000000"/>
        </w:rPr>
        <w:t>,</w:t>
      </w:r>
      <w:r w:rsidRPr="00F96654">
        <w:rPr>
          <w:color w:val="222222"/>
        </w:rPr>
        <w:t xml:space="preserve"> </w:t>
      </w:r>
      <w:r>
        <w:rPr>
          <w:color w:val="222222"/>
        </w:rPr>
        <w:t xml:space="preserve">AACSB: </w:t>
      </w:r>
      <w:r w:rsidR="00B90F48">
        <w:rPr>
          <w:color w:val="222222"/>
        </w:rPr>
        <w:t>Analytical Thinking</w:t>
      </w:r>
      <w:r>
        <w:rPr>
          <w:color w:val="222222"/>
        </w:rPr>
        <w:t>)</w:t>
      </w:r>
    </w:p>
    <w:p w14:paraId="66BA6762" w14:textId="77777777" w:rsidR="00401D98" w:rsidRDefault="00401D98" w:rsidP="00401D98">
      <w:pPr>
        <w:pStyle w:val="Normal1"/>
        <w:widowControl w:val="0"/>
        <w:ind w:left="0"/>
        <w:rPr>
          <w:rFonts w:ascii="Times New Roman" w:eastAsia="Batang" w:hAnsi="Times New Roman" w:cs="Times New Roman"/>
          <w:i/>
          <w:szCs w:val="24"/>
        </w:rPr>
      </w:pPr>
    </w:p>
    <w:p w14:paraId="66BA6763" w14:textId="71BB8C00" w:rsidR="00401D98" w:rsidRPr="00D74EA7" w:rsidRDefault="00401D98" w:rsidP="00CC2377">
      <w:pPr>
        <w:pStyle w:val="ListParagraph"/>
        <w:widowControl w:val="0"/>
        <w:numPr>
          <w:ilvl w:val="0"/>
          <w:numId w:val="33"/>
        </w:numPr>
        <w:ind w:left="360" w:hanging="360"/>
        <w:rPr>
          <w:i/>
        </w:rPr>
      </w:pPr>
      <w:r w:rsidRPr="00D74EA7">
        <w:rPr>
          <w:i/>
        </w:rPr>
        <w:t>Could overvalued tech stocks lead to a dot-com 2.0 crash like the original in 1999–2001? Discuss why this may or may not happen. Summarize your discussion in a couple paragraphs.</w:t>
      </w:r>
    </w:p>
    <w:p w14:paraId="66BA6764" w14:textId="42F6D66F" w:rsidR="00401D98" w:rsidRPr="00987F31" w:rsidRDefault="00401D98" w:rsidP="00401D98">
      <w:pPr>
        <w:widowControl w:val="0"/>
        <w:ind w:left="360"/>
      </w:pPr>
      <w:r>
        <w:t>Student opinions may vary. Point out that the first dot-com crash occurred because so much capital had gone into new business ventures that did not have a well-thought-out business model. The ideas were fresh and exciting</w:t>
      </w:r>
      <w:r w:rsidR="001E3DAA">
        <w:t>,</w:t>
      </w:r>
      <w:r>
        <w:t xml:space="preserve"> but in many cases there was a lot of trouble converting the ideas into a real cash flow. Hopefully those same mistakes will not be made again.</w:t>
      </w:r>
      <w:r w:rsidRPr="004A75C5">
        <w:rPr>
          <w:color w:val="000000"/>
        </w:rPr>
        <w:t xml:space="preserve"> </w:t>
      </w:r>
      <w:r>
        <w:rPr>
          <w:color w:val="000000"/>
        </w:rPr>
        <w:t xml:space="preserve">(LO: 3, Learning Outcome: </w:t>
      </w:r>
      <w:r w:rsidRPr="008D17EA">
        <w:rPr>
          <w:color w:val="000000"/>
        </w:rPr>
        <w:t>Explain how IS can enhance systems of collaboration and teamwork</w:t>
      </w:r>
      <w:r>
        <w:rPr>
          <w:color w:val="000000"/>
        </w:rPr>
        <w:t>,</w:t>
      </w:r>
      <w:r w:rsidRPr="00F96654">
        <w:rPr>
          <w:color w:val="222222"/>
        </w:rPr>
        <w:t xml:space="preserve"> </w:t>
      </w:r>
      <w:r>
        <w:rPr>
          <w:color w:val="222222"/>
        </w:rPr>
        <w:t xml:space="preserve">AACSB: </w:t>
      </w:r>
      <w:r w:rsidR="00B90F48">
        <w:rPr>
          <w:color w:val="222222"/>
        </w:rPr>
        <w:t>Analytical Thinking</w:t>
      </w:r>
      <w:r>
        <w:rPr>
          <w:color w:val="222222"/>
        </w:rPr>
        <w:t>)</w:t>
      </w:r>
    </w:p>
    <w:p w14:paraId="66BA6765" w14:textId="77777777" w:rsidR="00401D98" w:rsidRDefault="00401D98" w:rsidP="00401D98"/>
    <w:p w14:paraId="66BA6766" w14:textId="77777777" w:rsidR="00401D98" w:rsidRDefault="00401D98" w:rsidP="00401D98">
      <w:pPr>
        <w:widowControl w:val="0"/>
      </w:pPr>
    </w:p>
    <w:tbl>
      <w:tblPr>
        <w:tblW w:w="0" w:type="auto"/>
        <w:tblLook w:val="01E0" w:firstRow="1" w:lastRow="1" w:firstColumn="1" w:lastColumn="1" w:noHBand="0" w:noVBand="0"/>
      </w:tblPr>
      <w:tblGrid>
        <w:gridCol w:w="4334"/>
        <w:gridCol w:w="4306"/>
      </w:tblGrid>
      <w:tr w:rsidR="00401D98" w:rsidRPr="0035297F" w14:paraId="66BA6769" w14:textId="77777777" w:rsidTr="00D74EA7">
        <w:tc>
          <w:tcPr>
            <w:tcW w:w="4428" w:type="dxa"/>
            <w:tcBorders>
              <w:top w:val="single" w:sz="18" w:space="0" w:color="auto"/>
              <w:bottom w:val="single" w:sz="12" w:space="0" w:color="auto"/>
            </w:tcBorders>
          </w:tcPr>
          <w:p w14:paraId="66BA6767" w14:textId="11E3F41F" w:rsidR="00401D98" w:rsidRPr="0035297F" w:rsidRDefault="00401D98" w:rsidP="00D74EA7">
            <w:pPr>
              <w:rPr>
                <w:rFonts w:ascii="Arial" w:hAnsi="Arial" w:cs="Arial"/>
                <w:sz w:val="28"/>
                <w:szCs w:val="28"/>
              </w:rPr>
            </w:pPr>
            <w:r w:rsidRPr="0035297F">
              <w:rPr>
                <w:rFonts w:ascii="Arial" w:hAnsi="Arial" w:cs="Arial"/>
                <w:sz w:val="28"/>
                <w:szCs w:val="28"/>
              </w:rPr>
              <w:t xml:space="preserve">CASE STUDY </w:t>
            </w:r>
            <w:r w:rsidR="005054DB">
              <w:rPr>
                <w:rFonts w:ascii="Arial" w:hAnsi="Arial" w:cs="Arial"/>
                <w:sz w:val="28"/>
                <w:szCs w:val="28"/>
              </w:rPr>
              <w:t>9</w:t>
            </w:r>
          </w:p>
        </w:tc>
        <w:tc>
          <w:tcPr>
            <w:tcW w:w="4428" w:type="dxa"/>
          </w:tcPr>
          <w:p w14:paraId="66BA6768" w14:textId="77777777" w:rsidR="00401D98" w:rsidRPr="0035297F" w:rsidRDefault="00401D98" w:rsidP="00D74EA7">
            <w:pPr>
              <w:rPr>
                <w:rFonts w:ascii="Arial" w:hAnsi="Arial" w:cs="Arial"/>
                <w:sz w:val="28"/>
                <w:szCs w:val="28"/>
              </w:rPr>
            </w:pPr>
          </w:p>
        </w:tc>
      </w:tr>
    </w:tbl>
    <w:p w14:paraId="66BA676A" w14:textId="537E5AF8" w:rsidR="00401D98" w:rsidRPr="002C7034" w:rsidRDefault="005A333D" w:rsidP="00401D98">
      <w:pPr>
        <w:pStyle w:val="Heading2"/>
        <w:rPr>
          <w:rFonts w:ascii="Times New Roman" w:hAnsi="Times New Roman"/>
          <w:sz w:val="24"/>
          <w:szCs w:val="24"/>
        </w:rPr>
      </w:pPr>
      <w:r>
        <w:rPr>
          <w:rFonts w:ascii="Times New Roman" w:hAnsi="Times New Roman"/>
          <w:sz w:val="24"/>
        </w:rPr>
        <w:t>LinkedIn</w:t>
      </w:r>
    </w:p>
    <w:p w14:paraId="53094F38" w14:textId="77777777" w:rsidR="00E66B49" w:rsidRPr="00470260" w:rsidRDefault="00E66B49" w:rsidP="00CC2377">
      <w:pPr>
        <w:pStyle w:val="ListParagraph"/>
        <w:widowControl w:val="0"/>
        <w:numPr>
          <w:ilvl w:val="0"/>
          <w:numId w:val="33"/>
        </w:numPr>
        <w:ind w:left="360" w:hanging="360"/>
        <w:rPr>
          <w:i/>
        </w:rPr>
      </w:pPr>
      <w:r w:rsidRPr="00D02AB0">
        <w:rPr>
          <w:i/>
        </w:rPr>
        <w:t>Why is growing the number of users such an important metric for social media companies? How does Metcalfe’s Law relate to the profitability of social media companies</w:t>
      </w:r>
      <w:r>
        <w:rPr>
          <w:i/>
        </w:rPr>
        <w:t>?</w:t>
      </w:r>
    </w:p>
    <w:p w14:paraId="273109D6" w14:textId="4DDDBBDD" w:rsidR="00E66B49" w:rsidRPr="00987F31" w:rsidRDefault="00E66B49" w:rsidP="00E66B49">
      <w:pPr>
        <w:widowControl w:val="0"/>
        <w:ind w:left="360"/>
      </w:pPr>
      <w:r>
        <w:t xml:space="preserve">The number of users of a social media site directly contributes to the value of that social media site. Metcalf’s Law states that the social network’s value is directly related to the number of connected users. Therefore, the more users the higher the value of the social network. </w:t>
      </w:r>
      <w:r>
        <w:rPr>
          <w:color w:val="000000"/>
        </w:rPr>
        <w:t xml:space="preserve">(LO: 2, Learning Outcome: </w:t>
      </w:r>
      <w:r w:rsidRPr="008D17EA">
        <w:rPr>
          <w:color w:val="000000"/>
        </w:rPr>
        <w:t>Discuss the role of information systems in supporting business processes</w:t>
      </w:r>
      <w:r>
        <w:rPr>
          <w:color w:val="000000"/>
        </w:rPr>
        <w:t>,</w:t>
      </w:r>
      <w:r w:rsidRPr="00101036">
        <w:rPr>
          <w:color w:val="222222"/>
        </w:rPr>
        <w:t xml:space="preserve"> </w:t>
      </w:r>
      <w:r>
        <w:rPr>
          <w:color w:val="222222"/>
        </w:rPr>
        <w:t xml:space="preserve">AACSB: </w:t>
      </w:r>
      <w:r w:rsidRPr="008D17EA">
        <w:rPr>
          <w:color w:val="222222"/>
        </w:rPr>
        <w:t>Analytic Skills</w:t>
      </w:r>
      <w:r>
        <w:rPr>
          <w:color w:val="222222"/>
        </w:rPr>
        <w:t>)</w:t>
      </w:r>
    </w:p>
    <w:p w14:paraId="1F531F33" w14:textId="77777777" w:rsidR="00E66B49" w:rsidRDefault="00E66B49" w:rsidP="00E66B49">
      <w:pPr>
        <w:autoSpaceDE w:val="0"/>
        <w:autoSpaceDN w:val="0"/>
        <w:adjustRightInd w:val="0"/>
        <w:rPr>
          <w:rFonts w:ascii="UtopiaStd-Regular" w:hAnsi="UtopiaStd-Regular" w:cs="UtopiaStd-Regular"/>
          <w:sz w:val="19"/>
          <w:szCs w:val="19"/>
        </w:rPr>
      </w:pPr>
    </w:p>
    <w:p w14:paraId="52E0B3CE" w14:textId="77777777" w:rsidR="00E66B49" w:rsidRPr="00470260" w:rsidRDefault="00E66B49" w:rsidP="00CC2377">
      <w:pPr>
        <w:pStyle w:val="ListParagraph"/>
        <w:widowControl w:val="0"/>
        <w:numPr>
          <w:ilvl w:val="0"/>
          <w:numId w:val="33"/>
        </w:numPr>
        <w:ind w:left="360" w:hanging="360"/>
        <w:rPr>
          <w:i/>
        </w:rPr>
      </w:pPr>
      <w:r w:rsidRPr="00D02AB0">
        <w:rPr>
          <w:i/>
        </w:rPr>
        <w:t xml:space="preserve">Most social media companies rely on ad revenue as their main source of income. What are other ways </w:t>
      </w:r>
      <w:r>
        <w:rPr>
          <w:i/>
        </w:rPr>
        <w:t>that LinkedIn generates income? Why is it important for a company to have multiple ways of generating income?</w:t>
      </w:r>
    </w:p>
    <w:p w14:paraId="115EBC3B" w14:textId="77777777" w:rsidR="00E66B49" w:rsidRDefault="00E66B49" w:rsidP="00E66B49">
      <w:pPr>
        <w:widowControl w:val="0"/>
        <w:ind w:left="360"/>
      </w:pPr>
      <w:r>
        <w:t>LinkedIn offers specialized accounts dedicated to job recruiting as an additional revenue stream. It is important to have a diverse set of revenue streams so that if one stream “dries up” due to competitive pressure, others will still exist.</w:t>
      </w:r>
      <w:r w:rsidRPr="00987F31">
        <w:t xml:space="preserve"> (LO: </w:t>
      </w:r>
      <w:r>
        <w:t>4</w:t>
      </w:r>
      <w:r w:rsidRPr="00987F31">
        <w:t>, Learning Outcome: Discuss the role of information systems in supporting business processes, AACSB: Analytic Skills)</w:t>
      </w:r>
    </w:p>
    <w:p w14:paraId="7A67E777" w14:textId="77777777" w:rsidR="00E66B49" w:rsidRDefault="00E66B49" w:rsidP="00E66B49">
      <w:pPr>
        <w:autoSpaceDE w:val="0"/>
        <w:autoSpaceDN w:val="0"/>
        <w:adjustRightInd w:val="0"/>
        <w:rPr>
          <w:rFonts w:ascii="UtopiaStd-Regular" w:hAnsi="UtopiaStd-Regular" w:cs="UtopiaStd-Regular"/>
          <w:sz w:val="19"/>
          <w:szCs w:val="19"/>
        </w:rPr>
      </w:pPr>
    </w:p>
    <w:p w14:paraId="7F27BDBB" w14:textId="4E7CDCC9" w:rsidR="00E66B49" w:rsidRPr="00470260" w:rsidRDefault="00E66B49" w:rsidP="00CC2377">
      <w:pPr>
        <w:pStyle w:val="ListParagraph"/>
        <w:widowControl w:val="0"/>
        <w:numPr>
          <w:ilvl w:val="0"/>
          <w:numId w:val="33"/>
        </w:numPr>
        <w:ind w:left="360" w:hanging="360"/>
        <w:rPr>
          <w:i/>
        </w:rPr>
      </w:pPr>
      <w:r w:rsidRPr="00002026">
        <w:rPr>
          <w:i/>
        </w:rPr>
        <w:t>Why do recruiters and job seekers like LinkedIn? Explain why an employer may dislike LinkedIn. Is there a strategic disadvantage to having your employees list detailed profiles on LinkedIn?</w:t>
      </w:r>
    </w:p>
    <w:p w14:paraId="32A6B8BA" w14:textId="272EDA25" w:rsidR="00E66B49" w:rsidRPr="00987F31" w:rsidRDefault="00E66B49" w:rsidP="00E66B49">
      <w:pPr>
        <w:widowControl w:val="0"/>
        <w:ind w:left="360"/>
      </w:pPr>
      <w:r>
        <w:t>Recruiters and</w:t>
      </w:r>
      <w:r w:rsidRPr="00716981">
        <w:t xml:space="preserve"> </w:t>
      </w:r>
      <w:r>
        <w:t xml:space="preserve">job seekers like LinkedIn because of the extensive number of connections that are found. Employers may dislike LinkedIn because it makes it too easy for its employees to look for new opportunities. There is a strategic disadvantage to having your employees list detailed profiles on LinkedIn because those employees may find themselves receiving very desirable job offers. </w:t>
      </w:r>
      <w:r w:rsidRPr="00E30D5A">
        <w:t xml:space="preserve">(LO: </w:t>
      </w:r>
      <w:r>
        <w:t>3</w:t>
      </w:r>
      <w:r w:rsidRPr="00E30D5A">
        <w:t>, Learning Outcome: Discuss the role of information systems in supporting business processes, AACSB: Analytic Skills)</w:t>
      </w:r>
    </w:p>
    <w:p w14:paraId="410992E8" w14:textId="77777777" w:rsidR="00E66B49" w:rsidRPr="00EB6C16" w:rsidRDefault="00E66B49" w:rsidP="00E66B49">
      <w:pPr>
        <w:autoSpaceDE w:val="0"/>
        <w:autoSpaceDN w:val="0"/>
        <w:adjustRightInd w:val="0"/>
        <w:rPr>
          <w:i/>
        </w:rPr>
      </w:pPr>
    </w:p>
    <w:p w14:paraId="2755B83B" w14:textId="2B6B833F" w:rsidR="00E66B49" w:rsidRPr="00470260" w:rsidRDefault="00E66B49" w:rsidP="00CC2377">
      <w:pPr>
        <w:pStyle w:val="ListParagraph"/>
        <w:widowControl w:val="0"/>
        <w:numPr>
          <w:ilvl w:val="0"/>
          <w:numId w:val="33"/>
        </w:numPr>
        <w:ind w:left="360" w:hanging="360"/>
        <w:rPr>
          <w:i/>
        </w:rPr>
      </w:pPr>
      <w:r w:rsidRPr="00002026">
        <w:rPr>
          <w:i/>
        </w:rPr>
        <w:t>LinkedIn targets a specific demographic</w:t>
      </w:r>
      <w:r w:rsidR="00216733">
        <w:rPr>
          <w:i/>
        </w:rPr>
        <w:t>—</w:t>
      </w:r>
      <w:r w:rsidRPr="00002026">
        <w:rPr>
          <w:i/>
        </w:rPr>
        <w:t>working professionals. They tend to be older and better educated. Why might advertisers be more interested in this group over others?</w:t>
      </w:r>
    </w:p>
    <w:p w14:paraId="1E898322" w14:textId="71595C8A" w:rsidR="00E66B49" w:rsidRPr="00987F31" w:rsidRDefault="00E66B49" w:rsidP="00E66B49">
      <w:pPr>
        <w:widowControl w:val="0"/>
        <w:ind w:left="360"/>
      </w:pPr>
      <w:r>
        <w:t xml:space="preserve">Advertisers are attracted to audiences who have the resources to purchase the advertised goods and services. An older and more educated audience presumably controls more resources than a young, uneducated audience. </w:t>
      </w:r>
      <w:r w:rsidRPr="00E30D5A">
        <w:t xml:space="preserve">(LO: </w:t>
      </w:r>
      <w:r>
        <w:t>4</w:t>
      </w:r>
      <w:r w:rsidRPr="00E30D5A">
        <w:t>, Learning Outcome: Discuss the role of information systems in supporting business processes, AACSB: Analytic Skills)</w:t>
      </w:r>
    </w:p>
    <w:p w14:paraId="1C785EB5" w14:textId="77777777" w:rsidR="00E66B49" w:rsidRDefault="00E66B49" w:rsidP="00E66B49">
      <w:pPr>
        <w:autoSpaceDE w:val="0"/>
        <w:autoSpaceDN w:val="0"/>
        <w:adjustRightInd w:val="0"/>
        <w:rPr>
          <w:rFonts w:ascii="UtopiaStd-Regular" w:hAnsi="UtopiaStd-Regular" w:cs="UtopiaStd-Regular"/>
          <w:sz w:val="19"/>
          <w:szCs w:val="19"/>
        </w:rPr>
      </w:pPr>
    </w:p>
    <w:p w14:paraId="50D617CD" w14:textId="0C40050F" w:rsidR="00E66B49" w:rsidRPr="00470260" w:rsidRDefault="00E66B49" w:rsidP="00CC2377">
      <w:pPr>
        <w:pStyle w:val="ListParagraph"/>
        <w:widowControl w:val="0"/>
        <w:numPr>
          <w:ilvl w:val="0"/>
          <w:numId w:val="33"/>
        </w:numPr>
        <w:ind w:left="360" w:hanging="360"/>
        <w:rPr>
          <w:i/>
        </w:rPr>
      </w:pPr>
      <w:r w:rsidRPr="00C03C11">
        <w:rPr>
          <w:i/>
        </w:rPr>
        <w:t>Microsoft creates software focused on supporting businesses. LinkedIn focuses on creating a platform for business professionals. Does the acquisition of LinkedIn make sense? What type of synergies could come from integrating products from these two companies?</w:t>
      </w:r>
    </w:p>
    <w:p w14:paraId="405BE957" w14:textId="77777777" w:rsidR="00E66B49" w:rsidRPr="00987F31" w:rsidRDefault="00E66B49" w:rsidP="00E66B49">
      <w:pPr>
        <w:widowControl w:val="0"/>
        <w:ind w:left="360"/>
      </w:pPr>
      <w:r>
        <w:t>The synergies discussed in the article involve more seamless integration of the two company’s products, which will add value to LinkedIn and to Microsoft.</w:t>
      </w:r>
    </w:p>
    <w:p w14:paraId="21138E97" w14:textId="77777777" w:rsidR="00E66B49" w:rsidRDefault="00E66B49" w:rsidP="00E66B49">
      <w:pPr>
        <w:pStyle w:val="ListParagraph"/>
        <w:ind w:left="360"/>
      </w:pPr>
      <w:r w:rsidRPr="00E30D5A">
        <w:t xml:space="preserve">(LO: 2, Learning Outcome: </w:t>
      </w:r>
      <w:r w:rsidRPr="008D17EA">
        <w:rPr>
          <w:color w:val="000000"/>
        </w:rPr>
        <w:t>Explain how IS can be used to gain and sustain competitive advantage</w:t>
      </w:r>
      <w:r>
        <w:rPr>
          <w:color w:val="000000"/>
        </w:rPr>
        <w:t>,</w:t>
      </w:r>
      <w:r w:rsidRPr="00E30D5A">
        <w:t xml:space="preserve"> AACSB: Analytic Skills)</w:t>
      </w:r>
    </w:p>
    <w:p w14:paraId="0652047C" w14:textId="77777777" w:rsidR="00E66B49" w:rsidRDefault="00E66B49" w:rsidP="00E66B49">
      <w:pPr>
        <w:autoSpaceDE w:val="0"/>
        <w:autoSpaceDN w:val="0"/>
        <w:adjustRightInd w:val="0"/>
        <w:rPr>
          <w:rFonts w:ascii="UtopiaStd-Regular" w:hAnsi="UtopiaStd-Regular" w:cs="UtopiaStd-Regular"/>
          <w:sz w:val="19"/>
          <w:szCs w:val="19"/>
        </w:rPr>
      </w:pPr>
    </w:p>
    <w:p w14:paraId="1382C36B" w14:textId="0F0ECBB9" w:rsidR="00E66B49" w:rsidRPr="00470260" w:rsidRDefault="00E66B49" w:rsidP="00CC2377">
      <w:pPr>
        <w:pStyle w:val="ListParagraph"/>
        <w:widowControl w:val="0"/>
        <w:numPr>
          <w:ilvl w:val="0"/>
          <w:numId w:val="33"/>
        </w:numPr>
        <w:ind w:left="360" w:hanging="360"/>
        <w:rPr>
          <w:i/>
        </w:rPr>
      </w:pPr>
      <w:r w:rsidRPr="00C03C11">
        <w:rPr>
          <w:i/>
        </w:rPr>
        <w:t>How would the integration of LinkedIn into the Microsoft Office Suite be beneficial?</w:t>
      </w:r>
    </w:p>
    <w:p w14:paraId="1A8FA675" w14:textId="77777777" w:rsidR="00E66B49" w:rsidRPr="00B5097F" w:rsidRDefault="00E66B49" w:rsidP="00E66B49">
      <w:pPr>
        <w:widowControl w:val="0"/>
        <w:ind w:left="360"/>
        <w:rPr>
          <w:shd w:val="clear" w:color="auto" w:fill="FFFFFF"/>
        </w:rPr>
      </w:pPr>
      <w:r w:rsidRPr="00B5097F">
        <w:rPr>
          <w:shd w:val="clear" w:color="auto" w:fill="FFFFFF"/>
        </w:rPr>
        <w:t xml:space="preserve">If LinkedIn is successfully integrated across </w:t>
      </w:r>
      <w:r>
        <w:rPr>
          <w:shd w:val="clear" w:color="auto" w:fill="FFFFFF"/>
        </w:rPr>
        <w:t>the Office Suite</w:t>
      </w:r>
      <w:r w:rsidRPr="00B5097F">
        <w:rPr>
          <w:shd w:val="clear" w:color="auto" w:fill="FFFFFF"/>
        </w:rPr>
        <w:t xml:space="preserve">, LinkedIn will have greater reach and more frequent contact with end users. Consequently, that could lead to rapid growth of its userbase and its profitability.(LO: 2, Learning Outcome: </w:t>
      </w:r>
      <w:r w:rsidRPr="0097271C">
        <w:rPr>
          <w:shd w:val="clear" w:color="auto" w:fill="FFFFFF"/>
        </w:rPr>
        <w:t>Explain how IS can be used to gain and sustain competitive advantage,</w:t>
      </w:r>
      <w:r>
        <w:rPr>
          <w:shd w:val="clear" w:color="auto" w:fill="FFFFFF"/>
        </w:rPr>
        <w:t xml:space="preserve"> </w:t>
      </w:r>
      <w:r w:rsidRPr="00B5097F">
        <w:rPr>
          <w:shd w:val="clear" w:color="auto" w:fill="FFFFFF"/>
        </w:rPr>
        <w:t>AACSB: Analytic Skills)</w:t>
      </w:r>
    </w:p>
    <w:p w14:paraId="13F18E07" w14:textId="77777777" w:rsidR="00E66B49" w:rsidRDefault="00E66B49" w:rsidP="00E66B49">
      <w:pPr>
        <w:autoSpaceDE w:val="0"/>
        <w:autoSpaceDN w:val="0"/>
        <w:adjustRightInd w:val="0"/>
        <w:rPr>
          <w:rFonts w:ascii="UtopiaStd-Regular" w:hAnsi="UtopiaStd-Regular" w:cs="UtopiaStd-Regular"/>
          <w:sz w:val="19"/>
          <w:szCs w:val="19"/>
        </w:rPr>
      </w:pPr>
    </w:p>
    <w:p w14:paraId="34E26CDF" w14:textId="45AA1F52" w:rsidR="00E66B49" w:rsidRPr="00470260" w:rsidRDefault="00E66B49" w:rsidP="00CC2377">
      <w:pPr>
        <w:pStyle w:val="ListParagraph"/>
        <w:widowControl w:val="0"/>
        <w:numPr>
          <w:ilvl w:val="0"/>
          <w:numId w:val="33"/>
        </w:numPr>
        <w:ind w:left="360" w:hanging="360"/>
        <w:rPr>
          <w:i/>
        </w:rPr>
      </w:pPr>
      <w:r w:rsidRPr="00933519">
        <w:rPr>
          <w:i/>
        </w:rPr>
        <w:t xml:space="preserve">How would enabling draft </w:t>
      </w:r>
      <w:r w:rsidR="00E94986">
        <w:rPr>
          <w:i/>
        </w:rPr>
        <w:t>resumes</w:t>
      </w:r>
      <w:r w:rsidR="00E94986" w:rsidRPr="00933519">
        <w:rPr>
          <w:i/>
        </w:rPr>
        <w:t xml:space="preserve"> </w:t>
      </w:r>
      <w:r w:rsidRPr="00933519">
        <w:rPr>
          <w:i/>
        </w:rPr>
        <w:t>in Microsoft Word to update connected LinkedIn profiles be beneficial</w:t>
      </w:r>
      <w:r>
        <w:rPr>
          <w:i/>
        </w:rPr>
        <w:t>?</w:t>
      </w:r>
    </w:p>
    <w:p w14:paraId="6D77880B" w14:textId="77777777" w:rsidR="00E66B49" w:rsidRPr="00987F31" w:rsidRDefault="00E66B49" w:rsidP="00E66B49">
      <w:pPr>
        <w:widowControl w:val="0"/>
        <w:ind w:left="360"/>
      </w:pPr>
      <w:r>
        <w:t xml:space="preserve">Simplifying the process makes it easier for users to create and keep their profiles updated and makes it more likely users will post profiles in the first place. </w:t>
      </w:r>
      <w:r w:rsidRPr="00E30D5A">
        <w:t>(LO: 2, Learning Outcome: Discuss the role of information systems in supporting business processes, AACSB: Analytic Skills)</w:t>
      </w:r>
    </w:p>
    <w:p w14:paraId="1DAAF074" w14:textId="77777777" w:rsidR="00E66B49" w:rsidRDefault="00E66B49" w:rsidP="00E66B49">
      <w:pPr>
        <w:autoSpaceDE w:val="0"/>
        <w:autoSpaceDN w:val="0"/>
        <w:adjustRightInd w:val="0"/>
        <w:rPr>
          <w:i/>
        </w:rPr>
      </w:pPr>
    </w:p>
    <w:p w14:paraId="41D75FB1" w14:textId="77777777" w:rsidR="00E66B49" w:rsidRDefault="00E66B49" w:rsidP="00CC2377">
      <w:pPr>
        <w:pStyle w:val="ListParagraph"/>
        <w:widowControl w:val="0"/>
        <w:numPr>
          <w:ilvl w:val="0"/>
          <w:numId w:val="33"/>
        </w:numPr>
        <w:ind w:left="360" w:hanging="360"/>
        <w:rPr>
          <w:i/>
        </w:rPr>
      </w:pPr>
      <w:r w:rsidRPr="00F74EF3">
        <w:rPr>
          <w:i/>
        </w:rPr>
        <w:t>Suppose you are advising Microsoft about future acquisitions. Which company would you recommend as a good acquisition? Why?</w:t>
      </w:r>
    </w:p>
    <w:p w14:paraId="7E7EE310" w14:textId="77777777" w:rsidR="00E66B49" w:rsidRPr="00987F31" w:rsidRDefault="00E66B49" w:rsidP="00E66B49">
      <w:pPr>
        <w:widowControl w:val="0"/>
        <w:ind w:left="360"/>
        <w:rPr>
          <w:shd w:val="clear" w:color="auto" w:fill="FFFFFF"/>
        </w:rPr>
      </w:pPr>
      <w:r w:rsidRPr="00987F31">
        <w:rPr>
          <w:shd w:val="clear" w:color="auto" w:fill="FFFFFF"/>
        </w:rPr>
        <w:t>Student answers will vary. Look for students to recognize the variety of uses of social media sites and to link the organization’s particular value chain activities to its social media presences.</w:t>
      </w:r>
      <w:r w:rsidRPr="00CD48AE">
        <w:t xml:space="preserve"> </w:t>
      </w:r>
      <w:r w:rsidRPr="00E30D5A">
        <w:t xml:space="preserve">(LO: 2, Learning Outcome: </w:t>
      </w:r>
      <w:r w:rsidRPr="0097271C">
        <w:t>Explain how IS can be used to gain and sustain competitive advantage,</w:t>
      </w:r>
      <w:r w:rsidRPr="00E30D5A">
        <w:t xml:space="preserve"> AACSB: Analytic Skills)</w:t>
      </w:r>
    </w:p>
    <w:p w14:paraId="66BA6789" w14:textId="593EB097" w:rsidR="00401D98" w:rsidRDefault="00401D98" w:rsidP="00401D98">
      <w:pPr>
        <w:autoSpaceDE w:val="0"/>
        <w:autoSpaceDN w:val="0"/>
        <w:adjustRightInd w:val="0"/>
      </w:pPr>
    </w:p>
    <w:p w14:paraId="55098777" w14:textId="77777777" w:rsidR="00482774" w:rsidRPr="00C9209E" w:rsidRDefault="00482774" w:rsidP="00401D98">
      <w:pPr>
        <w:autoSpaceDE w:val="0"/>
        <w:autoSpaceDN w:val="0"/>
        <w:adjustRightInd w:val="0"/>
      </w:pPr>
    </w:p>
    <w:p w14:paraId="66BA678B" w14:textId="77777777" w:rsidR="00401D98" w:rsidRDefault="00401D98" w:rsidP="00401D98">
      <w:pPr>
        <w:widowControl w:val="0"/>
      </w:pPr>
      <w:r>
        <w:rPr>
          <w:color w:val="222222"/>
          <w:shd w:val="clear" w:color="auto" w:fill="FFFFFF"/>
        </w:rPr>
        <w:t xml:space="preserve">For an example illustrating the concepts found in this chapter, view the videos in </w:t>
      </w:r>
      <w:hyperlink r:id="rId7" w:tgtFrame="_blank" w:history="1">
        <w:r>
          <w:rPr>
            <w:rStyle w:val="Hyperlink"/>
            <w:color w:val="0066CC"/>
            <w:shd w:val="clear" w:color="auto" w:fill="FFFFFF"/>
          </w:rPr>
          <w:t>mymislab.com</w:t>
        </w:r>
      </w:hyperlink>
      <w:r>
        <w:rPr>
          <w:color w:val="222222"/>
          <w:shd w:val="clear" w:color="auto" w:fill="FFFFFF"/>
        </w:rPr>
        <w:t>.</w:t>
      </w:r>
    </w:p>
    <w:p w14:paraId="66BA6799" w14:textId="77777777" w:rsidR="009D229B" w:rsidRPr="00331E84" w:rsidRDefault="009D229B" w:rsidP="00401D98">
      <w:pPr>
        <w:widowControl w:val="0"/>
      </w:pPr>
    </w:p>
    <w:sectPr w:rsidR="009D229B" w:rsidRPr="00331E84" w:rsidSect="007753A9">
      <w:headerReference w:type="even" r:id="rId8"/>
      <w:headerReference w:type="default" r:id="rId9"/>
      <w:footerReference w:type="default" r:id="rId10"/>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2F6C58" w16cid:durableId="21CED656"/>
  <w16cid:commentId w16cid:paraId="134F84CB" w16cid:durableId="21CED676"/>
  <w16cid:commentId w16cid:paraId="2CBE35FC" w16cid:durableId="21CED68A"/>
  <w16cid:commentId w16cid:paraId="3051373D" w16cid:durableId="21CEDA0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54EE8" w14:textId="77777777" w:rsidR="00CE0609" w:rsidRDefault="00CE0609">
      <w:r>
        <w:separator/>
      </w:r>
    </w:p>
  </w:endnote>
  <w:endnote w:type="continuationSeparator" w:id="0">
    <w:p w14:paraId="04447847" w14:textId="77777777" w:rsidR="00CE0609" w:rsidRDefault="00CE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topia Semibold">
    <w:altName w:val="Times New Roman"/>
    <w:panose1 w:val="00000000000000000000"/>
    <w:charset w:val="07"/>
    <w:family w:val="auto"/>
    <w:notTrueType/>
    <w:pitch w:val="default"/>
    <w:sig w:usb0="00000001" w:usb1="00000000" w:usb2="00000000" w:usb3="00000000" w:csb0="00000000" w:csb1="00000000"/>
  </w:font>
  <w:font w:name="Utopia">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UtopiaStd-Regular">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A67A2" w14:textId="124F4CA8" w:rsidR="00DB0BBD" w:rsidRDefault="00DB0BBD" w:rsidP="002D2ACC">
    <w:pPr>
      <w:pStyle w:val="Footer"/>
      <w:jc w:val="center"/>
      <w:rPr>
        <w:sz w:val="20"/>
      </w:rPr>
    </w:pPr>
    <w:r>
      <w:rPr>
        <w:sz w:val="20"/>
      </w:rPr>
      <w:t xml:space="preserve">Copyright © </w:t>
    </w:r>
    <w:r w:rsidR="002366EE">
      <w:rPr>
        <w:sz w:val="20"/>
      </w:rPr>
      <w:t xml:space="preserve">2021, </w:t>
    </w:r>
    <w:r w:rsidR="007C0182">
      <w:rPr>
        <w:sz w:val="20"/>
      </w:rPr>
      <w:t xml:space="preserve">2019, </w:t>
    </w:r>
    <w:r w:rsidR="005D74B7">
      <w:rPr>
        <w:sz w:val="20"/>
      </w:rPr>
      <w:t>201</w:t>
    </w:r>
    <w:r w:rsidR="0033641D">
      <w:rPr>
        <w:sz w:val="20"/>
      </w:rPr>
      <w:t>7</w:t>
    </w:r>
    <w:r w:rsidR="007C0182">
      <w:rPr>
        <w:sz w:val="20"/>
      </w:rPr>
      <w:t>:</w:t>
    </w:r>
    <w:r w:rsidR="005D74B7">
      <w:rPr>
        <w:sz w:val="20"/>
      </w:rPr>
      <w:t xml:space="preserve">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63E7B" w14:textId="77777777" w:rsidR="00CE0609" w:rsidRDefault="00CE0609">
      <w:r>
        <w:separator/>
      </w:r>
    </w:p>
  </w:footnote>
  <w:footnote w:type="continuationSeparator" w:id="0">
    <w:p w14:paraId="51E9D426" w14:textId="77777777" w:rsidR="00CE0609" w:rsidRDefault="00CE0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A679E" w14:textId="77777777" w:rsidR="00DB0BBD" w:rsidRDefault="00DB0BBD" w:rsidP="003A79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BA679F" w14:textId="77777777" w:rsidR="00DB0BBD" w:rsidRDefault="00DB0BBD" w:rsidP="006B32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A67A0" w14:textId="7978D486" w:rsidR="00DB0BBD" w:rsidRDefault="002366EE" w:rsidP="003A794F">
    <w:pPr>
      <w:pStyle w:val="Header"/>
      <w:framePr w:wrap="around" w:vAnchor="text" w:hAnchor="margin" w:xAlign="right" w:y="1"/>
      <w:rPr>
        <w:rStyle w:val="PageNumber"/>
      </w:rPr>
    </w:pPr>
    <w:r>
      <w:rPr>
        <w:rStyle w:val="PageNumber"/>
      </w:rPr>
      <w:t>9</w:t>
    </w:r>
    <w:r w:rsidR="0086471D">
      <w:rPr>
        <w:rStyle w:val="PageNumber"/>
      </w:rPr>
      <w:t>-</w:t>
    </w:r>
    <w:r w:rsidR="00DB0BBD">
      <w:rPr>
        <w:rStyle w:val="PageNumber"/>
      </w:rPr>
      <w:fldChar w:fldCharType="begin"/>
    </w:r>
    <w:r w:rsidR="00DB0BBD">
      <w:rPr>
        <w:rStyle w:val="PageNumber"/>
      </w:rPr>
      <w:instrText xml:space="preserve">PAGE  </w:instrText>
    </w:r>
    <w:r w:rsidR="00DB0BBD">
      <w:rPr>
        <w:rStyle w:val="PageNumber"/>
      </w:rPr>
      <w:fldChar w:fldCharType="separate"/>
    </w:r>
    <w:r w:rsidR="00CC2377">
      <w:rPr>
        <w:rStyle w:val="PageNumber"/>
        <w:noProof/>
      </w:rPr>
      <w:t>1</w:t>
    </w:r>
    <w:r w:rsidR="00DB0BBD">
      <w:rPr>
        <w:rStyle w:val="PageNumber"/>
      </w:rPr>
      <w:fldChar w:fldCharType="end"/>
    </w:r>
  </w:p>
  <w:p w14:paraId="66BA67A1" w14:textId="027ED641" w:rsidR="00DB0BBD" w:rsidRPr="00F04ACD" w:rsidRDefault="00DB0BBD" w:rsidP="006B320A">
    <w:pPr>
      <w:pStyle w:val="Header"/>
      <w:ind w:right="360"/>
      <w:rPr>
        <w:i/>
        <w:sz w:val="20"/>
      </w:rPr>
    </w:pPr>
    <w:r>
      <w:rPr>
        <w:i/>
        <w:sz w:val="20"/>
      </w:rPr>
      <w:tab/>
      <w:t>Kroenke</w:t>
    </w:r>
    <w:r w:rsidR="007C0182">
      <w:rPr>
        <w:i/>
        <w:sz w:val="20"/>
      </w:rPr>
      <w:t>/Boyle</w:t>
    </w:r>
    <w:r>
      <w:rPr>
        <w:i/>
        <w:sz w:val="20"/>
      </w:rPr>
      <w:t xml:space="preserve"> - Experiencing MIS </w:t>
    </w:r>
    <w:r w:rsidR="002366EE">
      <w:rPr>
        <w:i/>
        <w:sz w:val="20"/>
      </w:rPr>
      <w:t>9</w:t>
    </w:r>
    <w:r w:rsidR="007C0182" w:rsidRPr="008E62C4">
      <w:rPr>
        <w:i/>
        <w:sz w:val="20"/>
        <w:vertAlign w:val="superscript"/>
      </w:rPr>
      <w:t>th</w:t>
    </w:r>
    <w:r w:rsidR="007C0182">
      <w:rPr>
        <w:i/>
        <w:sz w:val="20"/>
      </w:rPr>
      <w:t xml:space="preserve"> </w:t>
    </w:r>
    <w:r>
      <w:rPr>
        <w:i/>
        <w:sz w:val="20"/>
      </w:rPr>
      <w:t>Ed - 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0D6B"/>
    <w:multiLevelType w:val="hybridMultilevel"/>
    <w:tmpl w:val="C2A6FDC8"/>
    <w:lvl w:ilvl="0" w:tplc="04090001">
      <w:start w:val="1"/>
      <w:numFmt w:val="bullet"/>
      <w:lvlText w:val=""/>
      <w:lvlJc w:val="left"/>
      <w:pPr>
        <w:tabs>
          <w:tab w:val="num" w:pos="0"/>
        </w:tabs>
        <w:ind w:firstLine="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113DA5"/>
    <w:multiLevelType w:val="hybridMultilevel"/>
    <w:tmpl w:val="432A0C52"/>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381369"/>
    <w:multiLevelType w:val="hybridMultilevel"/>
    <w:tmpl w:val="946A1DD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B82F46"/>
    <w:multiLevelType w:val="hybridMultilevel"/>
    <w:tmpl w:val="2088855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BCA7236"/>
    <w:multiLevelType w:val="hybridMultilevel"/>
    <w:tmpl w:val="D2465E50"/>
    <w:lvl w:ilvl="0" w:tplc="83E8D26E">
      <w:start w:val="1"/>
      <w:numFmt w:val="decimal"/>
      <w:lvlText w:val="9-%1."/>
      <w:lvlJc w:val="left"/>
      <w:pPr>
        <w:tabs>
          <w:tab w:val="num" w:pos="360"/>
        </w:tabs>
        <w:ind w:left="0" w:firstLine="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07DCD"/>
    <w:multiLevelType w:val="hybridMultilevel"/>
    <w:tmpl w:val="020E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C7A"/>
    <w:multiLevelType w:val="hybridMultilevel"/>
    <w:tmpl w:val="F7B0E5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4966D72"/>
    <w:multiLevelType w:val="hybridMultilevel"/>
    <w:tmpl w:val="E6C6BF16"/>
    <w:lvl w:ilvl="0" w:tplc="365E3C70">
      <w:start w:val="4"/>
      <w:numFmt w:val="decimal"/>
      <w:lvlText w:val="9-%1."/>
      <w:lvlJc w:val="left"/>
      <w:pPr>
        <w:tabs>
          <w:tab w:val="num" w:pos="360"/>
        </w:tabs>
        <w:ind w:left="0" w:firstLine="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15C93"/>
    <w:multiLevelType w:val="hybridMultilevel"/>
    <w:tmpl w:val="0BDE8616"/>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8F203B"/>
    <w:multiLevelType w:val="hybridMultilevel"/>
    <w:tmpl w:val="9F8C6FD8"/>
    <w:lvl w:ilvl="0" w:tplc="FA3671F4">
      <w:start w:val="1"/>
      <w:numFmt w:val="lowerLetter"/>
      <w:lvlText w:val="%1."/>
      <w:lvlJc w:val="left"/>
      <w:pPr>
        <w:ind w:left="720" w:hanging="360"/>
      </w:pPr>
      <w:rPr>
        <w:rFonts w:cs="Times New Roman" w:hint="default"/>
      </w:rPr>
    </w:lvl>
    <w:lvl w:ilvl="1" w:tplc="198200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F4A01C5"/>
    <w:multiLevelType w:val="hybridMultilevel"/>
    <w:tmpl w:val="170EB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B93CDF"/>
    <w:multiLevelType w:val="hybridMultilevel"/>
    <w:tmpl w:val="F830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26BCF"/>
    <w:multiLevelType w:val="hybridMultilevel"/>
    <w:tmpl w:val="75EEA612"/>
    <w:lvl w:ilvl="0" w:tplc="04090005">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4D52ED"/>
    <w:multiLevelType w:val="hybridMultilevel"/>
    <w:tmpl w:val="42AE9A5C"/>
    <w:lvl w:ilvl="0" w:tplc="2E908EC2">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2A246A37"/>
    <w:multiLevelType w:val="hybridMultilevel"/>
    <w:tmpl w:val="3AC63DF2"/>
    <w:lvl w:ilvl="0" w:tplc="83E8D26E">
      <w:start w:val="1"/>
      <w:numFmt w:val="decimal"/>
      <w:lvlText w:val="9-%1."/>
      <w:lvlJc w:val="left"/>
      <w:pPr>
        <w:tabs>
          <w:tab w:val="num" w:pos="360"/>
        </w:tabs>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8E54E9"/>
    <w:multiLevelType w:val="hybridMultilevel"/>
    <w:tmpl w:val="5634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D65F7"/>
    <w:multiLevelType w:val="hybridMultilevel"/>
    <w:tmpl w:val="E0C2002C"/>
    <w:lvl w:ilvl="0" w:tplc="04090001">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AC12DC"/>
    <w:multiLevelType w:val="hybridMultilevel"/>
    <w:tmpl w:val="5622DEE4"/>
    <w:lvl w:ilvl="0" w:tplc="83E8D26E">
      <w:start w:val="1"/>
      <w:numFmt w:val="decimal"/>
      <w:lvlText w:val="9-%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CD1306"/>
    <w:multiLevelType w:val="hybridMultilevel"/>
    <w:tmpl w:val="0BDE8616"/>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5144399"/>
    <w:multiLevelType w:val="hybridMultilevel"/>
    <w:tmpl w:val="34646BA8"/>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C576FE2"/>
    <w:multiLevelType w:val="hybridMultilevel"/>
    <w:tmpl w:val="2088855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D416BAB"/>
    <w:multiLevelType w:val="hybridMultilevel"/>
    <w:tmpl w:val="A7563716"/>
    <w:lvl w:ilvl="0" w:tplc="B6D24050">
      <w:start w:val="4"/>
      <w:numFmt w:val="decimal"/>
      <w:lvlText w:val="9-%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F94F65"/>
    <w:multiLevelType w:val="hybridMultilevel"/>
    <w:tmpl w:val="2D128DB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63452C4"/>
    <w:multiLevelType w:val="hybridMultilevel"/>
    <w:tmpl w:val="F1C83168"/>
    <w:lvl w:ilvl="0" w:tplc="CBBEEE36">
      <w:start w:val="1"/>
      <w:numFmt w:val="bullet"/>
      <w:lvlText w:val=""/>
      <w:lvlJc w:val="left"/>
      <w:pPr>
        <w:tabs>
          <w:tab w:val="num" w:pos="0"/>
        </w:tabs>
        <w:ind w:firstLine="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B5D3719"/>
    <w:multiLevelType w:val="hybridMultilevel"/>
    <w:tmpl w:val="0A940BC4"/>
    <w:lvl w:ilvl="0" w:tplc="DD7467D6">
      <w:start w:val="4"/>
      <w:numFmt w:val="decimal"/>
      <w:lvlText w:val="9-%1."/>
      <w:lvlJc w:val="left"/>
      <w:pPr>
        <w:ind w:left="36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5268C"/>
    <w:multiLevelType w:val="hybridMultilevel"/>
    <w:tmpl w:val="1A6A93CE"/>
    <w:lvl w:ilvl="0" w:tplc="6D469738">
      <w:start w:val="3"/>
      <w:numFmt w:val="decimal"/>
      <w:lvlText w:val="8-%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68412D"/>
    <w:multiLevelType w:val="hybridMultilevel"/>
    <w:tmpl w:val="57EA46D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8" w15:restartNumberingAfterBreak="0">
    <w:nsid w:val="6EA45033"/>
    <w:multiLevelType w:val="hybridMultilevel"/>
    <w:tmpl w:val="1378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E71E73"/>
    <w:multiLevelType w:val="hybridMultilevel"/>
    <w:tmpl w:val="C07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A5F89"/>
    <w:multiLevelType w:val="hybridMultilevel"/>
    <w:tmpl w:val="2CFC4416"/>
    <w:lvl w:ilvl="0" w:tplc="687CD538">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15:restartNumberingAfterBreak="0">
    <w:nsid w:val="7ED333D6"/>
    <w:multiLevelType w:val="hybridMultilevel"/>
    <w:tmpl w:val="4BE056FA"/>
    <w:lvl w:ilvl="0" w:tplc="47026B68">
      <w:start w:val="1"/>
      <w:numFmt w:val="decimal"/>
      <w:lvlText w:val="8-%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2A3EFF"/>
    <w:multiLevelType w:val="hybridMultilevel"/>
    <w:tmpl w:val="EC0E6E70"/>
    <w:lvl w:ilvl="0" w:tplc="E4F04C7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24"/>
  </w:num>
  <w:num w:numId="3">
    <w:abstractNumId w:val="18"/>
  </w:num>
  <w:num w:numId="4">
    <w:abstractNumId w:val="23"/>
  </w:num>
  <w:num w:numId="5">
    <w:abstractNumId w:val="30"/>
  </w:num>
  <w:num w:numId="6">
    <w:abstractNumId w:val="29"/>
  </w:num>
  <w:num w:numId="7">
    <w:abstractNumId w:val="16"/>
  </w:num>
  <w:num w:numId="8">
    <w:abstractNumId w:val="5"/>
  </w:num>
  <w:num w:numId="9">
    <w:abstractNumId w:val="27"/>
  </w:num>
  <w:num w:numId="10">
    <w:abstractNumId w:val="1"/>
  </w:num>
  <w:num w:numId="11">
    <w:abstractNumId w:val="32"/>
  </w:num>
  <w:num w:numId="12">
    <w:abstractNumId w:val="9"/>
  </w:num>
  <w:num w:numId="13">
    <w:abstractNumId w:val="19"/>
  </w:num>
  <w:num w:numId="14">
    <w:abstractNumId w:val="8"/>
  </w:num>
  <w:num w:numId="15">
    <w:abstractNumId w:val="2"/>
  </w:num>
  <w:num w:numId="16">
    <w:abstractNumId w:val="10"/>
  </w:num>
  <w:num w:numId="17">
    <w:abstractNumId w:val="6"/>
  </w:num>
  <w:num w:numId="18">
    <w:abstractNumId w:val="20"/>
  </w:num>
  <w:num w:numId="19">
    <w:abstractNumId w:val="3"/>
  </w:num>
  <w:num w:numId="20">
    <w:abstractNumId w:val="21"/>
  </w:num>
  <w:num w:numId="21">
    <w:abstractNumId w:val="11"/>
  </w:num>
  <w:num w:numId="22">
    <w:abstractNumId w:val="31"/>
  </w:num>
  <w:num w:numId="23">
    <w:abstractNumId w:val="28"/>
  </w:num>
  <w:num w:numId="24">
    <w:abstractNumId w:val="22"/>
  </w:num>
  <w:num w:numId="25">
    <w:abstractNumId w:val="14"/>
  </w:num>
  <w:num w:numId="26">
    <w:abstractNumId w:val="25"/>
  </w:num>
  <w:num w:numId="27">
    <w:abstractNumId w:val="26"/>
  </w:num>
  <w:num w:numId="28">
    <w:abstractNumId w:val="15"/>
  </w:num>
  <w:num w:numId="29">
    <w:abstractNumId w:val="17"/>
  </w:num>
  <w:num w:numId="30">
    <w:abstractNumId w:val="12"/>
  </w:num>
  <w:num w:numId="31">
    <w:abstractNumId w:val="0"/>
  </w:num>
  <w:num w:numId="32">
    <w:abstractNumId w:val="4"/>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A9"/>
    <w:rsid w:val="00006AEC"/>
    <w:rsid w:val="00007B8F"/>
    <w:rsid w:val="00012ABF"/>
    <w:rsid w:val="00012AC7"/>
    <w:rsid w:val="00012B00"/>
    <w:rsid w:val="000257CF"/>
    <w:rsid w:val="0003070E"/>
    <w:rsid w:val="000360A9"/>
    <w:rsid w:val="00042A8E"/>
    <w:rsid w:val="000437AA"/>
    <w:rsid w:val="00051C09"/>
    <w:rsid w:val="00052C6C"/>
    <w:rsid w:val="0005499D"/>
    <w:rsid w:val="0005689E"/>
    <w:rsid w:val="000644B1"/>
    <w:rsid w:val="00064836"/>
    <w:rsid w:val="0006720C"/>
    <w:rsid w:val="0007001E"/>
    <w:rsid w:val="00077F20"/>
    <w:rsid w:val="00080651"/>
    <w:rsid w:val="000806F7"/>
    <w:rsid w:val="00092771"/>
    <w:rsid w:val="000A2B6B"/>
    <w:rsid w:val="000B0CCE"/>
    <w:rsid w:val="000B1A46"/>
    <w:rsid w:val="000B6E85"/>
    <w:rsid w:val="000C290C"/>
    <w:rsid w:val="000D179D"/>
    <w:rsid w:val="000D4AE0"/>
    <w:rsid w:val="000D5419"/>
    <w:rsid w:val="000D75C7"/>
    <w:rsid w:val="000F3E67"/>
    <w:rsid w:val="000F642E"/>
    <w:rsid w:val="00101036"/>
    <w:rsid w:val="00102B5A"/>
    <w:rsid w:val="00103003"/>
    <w:rsid w:val="00107981"/>
    <w:rsid w:val="0011369B"/>
    <w:rsid w:val="00117F3B"/>
    <w:rsid w:val="00126A59"/>
    <w:rsid w:val="0013114B"/>
    <w:rsid w:val="00133948"/>
    <w:rsid w:val="00135C9B"/>
    <w:rsid w:val="0014347D"/>
    <w:rsid w:val="00144674"/>
    <w:rsid w:val="00152464"/>
    <w:rsid w:val="00160442"/>
    <w:rsid w:val="00165469"/>
    <w:rsid w:val="00174C3D"/>
    <w:rsid w:val="0017567C"/>
    <w:rsid w:val="0018757C"/>
    <w:rsid w:val="00190201"/>
    <w:rsid w:val="001A51D5"/>
    <w:rsid w:val="001A57AE"/>
    <w:rsid w:val="001B6AB6"/>
    <w:rsid w:val="001C0B29"/>
    <w:rsid w:val="001C1C11"/>
    <w:rsid w:val="001C1DA7"/>
    <w:rsid w:val="001C1E22"/>
    <w:rsid w:val="001C4109"/>
    <w:rsid w:val="001C6F8D"/>
    <w:rsid w:val="001E208C"/>
    <w:rsid w:val="001E3DAA"/>
    <w:rsid w:val="001E5854"/>
    <w:rsid w:val="001F12EF"/>
    <w:rsid w:val="001F3631"/>
    <w:rsid w:val="001F5C7C"/>
    <w:rsid w:val="0021421F"/>
    <w:rsid w:val="00214C8D"/>
    <w:rsid w:val="00216733"/>
    <w:rsid w:val="0022225E"/>
    <w:rsid w:val="00223878"/>
    <w:rsid w:val="00225CB6"/>
    <w:rsid w:val="00227C91"/>
    <w:rsid w:val="00234F18"/>
    <w:rsid w:val="002366EE"/>
    <w:rsid w:val="00242517"/>
    <w:rsid w:val="00242B90"/>
    <w:rsid w:val="00243F2F"/>
    <w:rsid w:val="00245163"/>
    <w:rsid w:val="00254F8F"/>
    <w:rsid w:val="00261787"/>
    <w:rsid w:val="00263674"/>
    <w:rsid w:val="002640AA"/>
    <w:rsid w:val="002666F3"/>
    <w:rsid w:val="00266C62"/>
    <w:rsid w:val="002759C3"/>
    <w:rsid w:val="00276BE6"/>
    <w:rsid w:val="0028267C"/>
    <w:rsid w:val="002839E8"/>
    <w:rsid w:val="00286968"/>
    <w:rsid w:val="002906A5"/>
    <w:rsid w:val="00291291"/>
    <w:rsid w:val="00294C08"/>
    <w:rsid w:val="002B1699"/>
    <w:rsid w:val="002C0A69"/>
    <w:rsid w:val="002C3722"/>
    <w:rsid w:val="002C7034"/>
    <w:rsid w:val="002D00D9"/>
    <w:rsid w:val="002D2ACC"/>
    <w:rsid w:val="002D4557"/>
    <w:rsid w:val="002D674A"/>
    <w:rsid w:val="002E4FE5"/>
    <w:rsid w:val="002E5840"/>
    <w:rsid w:val="002E743B"/>
    <w:rsid w:val="002E7C00"/>
    <w:rsid w:val="002F25E6"/>
    <w:rsid w:val="002F6A86"/>
    <w:rsid w:val="002F7394"/>
    <w:rsid w:val="003020CB"/>
    <w:rsid w:val="003111A2"/>
    <w:rsid w:val="003129DB"/>
    <w:rsid w:val="00322E3D"/>
    <w:rsid w:val="00331E84"/>
    <w:rsid w:val="0033641D"/>
    <w:rsid w:val="00344029"/>
    <w:rsid w:val="003463A2"/>
    <w:rsid w:val="003503F9"/>
    <w:rsid w:val="0035297F"/>
    <w:rsid w:val="00353109"/>
    <w:rsid w:val="0035336C"/>
    <w:rsid w:val="00355EA8"/>
    <w:rsid w:val="00356D62"/>
    <w:rsid w:val="003579B5"/>
    <w:rsid w:val="00366E54"/>
    <w:rsid w:val="003679F7"/>
    <w:rsid w:val="00376350"/>
    <w:rsid w:val="00377CCC"/>
    <w:rsid w:val="00381DB4"/>
    <w:rsid w:val="00382423"/>
    <w:rsid w:val="003874FA"/>
    <w:rsid w:val="00387EFC"/>
    <w:rsid w:val="0039655D"/>
    <w:rsid w:val="0039687D"/>
    <w:rsid w:val="003A794F"/>
    <w:rsid w:val="003D35CC"/>
    <w:rsid w:val="003D736E"/>
    <w:rsid w:val="003F576F"/>
    <w:rsid w:val="004003FB"/>
    <w:rsid w:val="00401D98"/>
    <w:rsid w:val="004044F6"/>
    <w:rsid w:val="004047FF"/>
    <w:rsid w:val="00407D8D"/>
    <w:rsid w:val="00410881"/>
    <w:rsid w:val="0041321D"/>
    <w:rsid w:val="00414164"/>
    <w:rsid w:val="00415536"/>
    <w:rsid w:val="00443F55"/>
    <w:rsid w:val="00461655"/>
    <w:rsid w:val="00461942"/>
    <w:rsid w:val="00464514"/>
    <w:rsid w:val="00481C19"/>
    <w:rsid w:val="00482774"/>
    <w:rsid w:val="00485FAC"/>
    <w:rsid w:val="004874E5"/>
    <w:rsid w:val="00496BCC"/>
    <w:rsid w:val="004A56F9"/>
    <w:rsid w:val="004A75C5"/>
    <w:rsid w:val="004B1357"/>
    <w:rsid w:val="004B29F6"/>
    <w:rsid w:val="004B4EF9"/>
    <w:rsid w:val="004B5C3D"/>
    <w:rsid w:val="004B60E7"/>
    <w:rsid w:val="004C0749"/>
    <w:rsid w:val="004C1C05"/>
    <w:rsid w:val="004C6925"/>
    <w:rsid w:val="004E3A81"/>
    <w:rsid w:val="004E47CF"/>
    <w:rsid w:val="004F56B1"/>
    <w:rsid w:val="005031ED"/>
    <w:rsid w:val="005054DB"/>
    <w:rsid w:val="0050627C"/>
    <w:rsid w:val="0051293B"/>
    <w:rsid w:val="005146A0"/>
    <w:rsid w:val="00521A51"/>
    <w:rsid w:val="00530A2C"/>
    <w:rsid w:val="00531827"/>
    <w:rsid w:val="00536844"/>
    <w:rsid w:val="00537463"/>
    <w:rsid w:val="00542AAC"/>
    <w:rsid w:val="00544440"/>
    <w:rsid w:val="00563D35"/>
    <w:rsid w:val="0057269A"/>
    <w:rsid w:val="00573743"/>
    <w:rsid w:val="00577DC7"/>
    <w:rsid w:val="00584348"/>
    <w:rsid w:val="00585A58"/>
    <w:rsid w:val="00592526"/>
    <w:rsid w:val="005A08AC"/>
    <w:rsid w:val="005A333D"/>
    <w:rsid w:val="005A346A"/>
    <w:rsid w:val="005A79E7"/>
    <w:rsid w:val="005B5F47"/>
    <w:rsid w:val="005D527E"/>
    <w:rsid w:val="005D65E9"/>
    <w:rsid w:val="005D74B7"/>
    <w:rsid w:val="005E36DD"/>
    <w:rsid w:val="005E60B4"/>
    <w:rsid w:val="005E7B98"/>
    <w:rsid w:val="005F4AEF"/>
    <w:rsid w:val="005F7B93"/>
    <w:rsid w:val="00600B86"/>
    <w:rsid w:val="00605982"/>
    <w:rsid w:val="00610B5B"/>
    <w:rsid w:val="006136F1"/>
    <w:rsid w:val="00620E06"/>
    <w:rsid w:val="00621F92"/>
    <w:rsid w:val="00623DFB"/>
    <w:rsid w:val="00624214"/>
    <w:rsid w:val="00640238"/>
    <w:rsid w:val="00640E84"/>
    <w:rsid w:val="0064603D"/>
    <w:rsid w:val="006465BE"/>
    <w:rsid w:val="0066091A"/>
    <w:rsid w:val="00661D43"/>
    <w:rsid w:val="006671E5"/>
    <w:rsid w:val="00676728"/>
    <w:rsid w:val="006854EB"/>
    <w:rsid w:val="00691EA9"/>
    <w:rsid w:val="00692A14"/>
    <w:rsid w:val="00696CC0"/>
    <w:rsid w:val="006A1F9D"/>
    <w:rsid w:val="006A5D93"/>
    <w:rsid w:val="006B0762"/>
    <w:rsid w:val="006B2666"/>
    <w:rsid w:val="006B2F55"/>
    <w:rsid w:val="006B320A"/>
    <w:rsid w:val="006B3926"/>
    <w:rsid w:val="006C03AB"/>
    <w:rsid w:val="006C3794"/>
    <w:rsid w:val="006D5DD2"/>
    <w:rsid w:val="006D5EBB"/>
    <w:rsid w:val="006E36BA"/>
    <w:rsid w:val="006F0D6C"/>
    <w:rsid w:val="007024C4"/>
    <w:rsid w:val="007077CF"/>
    <w:rsid w:val="00711F34"/>
    <w:rsid w:val="00716981"/>
    <w:rsid w:val="00721B66"/>
    <w:rsid w:val="00722D46"/>
    <w:rsid w:val="00751D27"/>
    <w:rsid w:val="007661F8"/>
    <w:rsid w:val="00766FA6"/>
    <w:rsid w:val="00774A6D"/>
    <w:rsid w:val="00774E2E"/>
    <w:rsid w:val="007753A9"/>
    <w:rsid w:val="00777967"/>
    <w:rsid w:val="00787DCD"/>
    <w:rsid w:val="0079656E"/>
    <w:rsid w:val="007A4C2F"/>
    <w:rsid w:val="007A6072"/>
    <w:rsid w:val="007B1136"/>
    <w:rsid w:val="007C0182"/>
    <w:rsid w:val="007C29BB"/>
    <w:rsid w:val="007C7A07"/>
    <w:rsid w:val="007D21DB"/>
    <w:rsid w:val="007D256A"/>
    <w:rsid w:val="007D2D92"/>
    <w:rsid w:val="007D7006"/>
    <w:rsid w:val="007E42B7"/>
    <w:rsid w:val="007E4B35"/>
    <w:rsid w:val="007E5651"/>
    <w:rsid w:val="007F72CB"/>
    <w:rsid w:val="00802C31"/>
    <w:rsid w:val="00813763"/>
    <w:rsid w:val="0081483F"/>
    <w:rsid w:val="008207E6"/>
    <w:rsid w:val="0083037F"/>
    <w:rsid w:val="008441B6"/>
    <w:rsid w:val="0086471D"/>
    <w:rsid w:val="00865A15"/>
    <w:rsid w:val="00874762"/>
    <w:rsid w:val="00874AD0"/>
    <w:rsid w:val="0087674E"/>
    <w:rsid w:val="0088109F"/>
    <w:rsid w:val="00882027"/>
    <w:rsid w:val="00882BA7"/>
    <w:rsid w:val="00886130"/>
    <w:rsid w:val="00886691"/>
    <w:rsid w:val="00890169"/>
    <w:rsid w:val="008911C2"/>
    <w:rsid w:val="008938A9"/>
    <w:rsid w:val="008A275D"/>
    <w:rsid w:val="008B0E33"/>
    <w:rsid w:val="008B58B9"/>
    <w:rsid w:val="008B7B67"/>
    <w:rsid w:val="008C1E9A"/>
    <w:rsid w:val="008C52CF"/>
    <w:rsid w:val="008C6F75"/>
    <w:rsid w:val="008C73CB"/>
    <w:rsid w:val="008D17EA"/>
    <w:rsid w:val="008D3581"/>
    <w:rsid w:val="008E2B3B"/>
    <w:rsid w:val="008E62C4"/>
    <w:rsid w:val="00912DEC"/>
    <w:rsid w:val="00914D70"/>
    <w:rsid w:val="00915B1D"/>
    <w:rsid w:val="00916466"/>
    <w:rsid w:val="0092103A"/>
    <w:rsid w:val="00925A1E"/>
    <w:rsid w:val="00926B2F"/>
    <w:rsid w:val="00930C79"/>
    <w:rsid w:val="00931F50"/>
    <w:rsid w:val="009345B8"/>
    <w:rsid w:val="009350E9"/>
    <w:rsid w:val="00935EE9"/>
    <w:rsid w:val="00941970"/>
    <w:rsid w:val="00944DA2"/>
    <w:rsid w:val="00947DD2"/>
    <w:rsid w:val="00957A7C"/>
    <w:rsid w:val="00982557"/>
    <w:rsid w:val="0098556C"/>
    <w:rsid w:val="00986193"/>
    <w:rsid w:val="00986FB9"/>
    <w:rsid w:val="00987F31"/>
    <w:rsid w:val="009A0C40"/>
    <w:rsid w:val="009B15F9"/>
    <w:rsid w:val="009B4C9A"/>
    <w:rsid w:val="009C1EB2"/>
    <w:rsid w:val="009C3DDA"/>
    <w:rsid w:val="009D229B"/>
    <w:rsid w:val="009D55B4"/>
    <w:rsid w:val="009D61EF"/>
    <w:rsid w:val="009E0F8D"/>
    <w:rsid w:val="009E1386"/>
    <w:rsid w:val="009E4F3E"/>
    <w:rsid w:val="009E6BA4"/>
    <w:rsid w:val="009F00B0"/>
    <w:rsid w:val="00A0159C"/>
    <w:rsid w:val="00A06D21"/>
    <w:rsid w:val="00A15027"/>
    <w:rsid w:val="00A21863"/>
    <w:rsid w:val="00A35323"/>
    <w:rsid w:val="00A35A24"/>
    <w:rsid w:val="00A3655B"/>
    <w:rsid w:val="00A40D75"/>
    <w:rsid w:val="00A53316"/>
    <w:rsid w:val="00A53A7E"/>
    <w:rsid w:val="00A611DB"/>
    <w:rsid w:val="00A61375"/>
    <w:rsid w:val="00A63B57"/>
    <w:rsid w:val="00A7028B"/>
    <w:rsid w:val="00A74BC9"/>
    <w:rsid w:val="00A76FEC"/>
    <w:rsid w:val="00A8010E"/>
    <w:rsid w:val="00A82198"/>
    <w:rsid w:val="00A829D5"/>
    <w:rsid w:val="00A8383A"/>
    <w:rsid w:val="00A87E62"/>
    <w:rsid w:val="00A97D18"/>
    <w:rsid w:val="00AA4B78"/>
    <w:rsid w:val="00AC016E"/>
    <w:rsid w:val="00AC78BF"/>
    <w:rsid w:val="00AC7AC5"/>
    <w:rsid w:val="00AD5458"/>
    <w:rsid w:val="00AE1EBC"/>
    <w:rsid w:val="00AE1F7F"/>
    <w:rsid w:val="00AE3DCF"/>
    <w:rsid w:val="00AF0A40"/>
    <w:rsid w:val="00AF4EF0"/>
    <w:rsid w:val="00B036DC"/>
    <w:rsid w:val="00B11237"/>
    <w:rsid w:val="00B13775"/>
    <w:rsid w:val="00B159B6"/>
    <w:rsid w:val="00B23462"/>
    <w:rsid w:val="00B24E25"/>
    <w:rsid w:val="00B27570"/>
    <w:rsid w:val="00B32B81"/>
    <w:rsid w:val="00B34938"/>
    <w:rsid w:val="00B353EF"/>
    <w:rsid w:val="00B47B94"/>
    <w:rsid w:val="00B51D27"/>
    <w:rsid w:val="00B65D32"/>
    <w:rsid w:val="00B703A8"/>
    <w:rsid w:val="00B80306"/>
    <w:rsid w:val="00B82CF1"/>
    <w:rsid w:val="00B83782"/>
    <w:rsid w:val="00B85E22"/>
    <w:rsid w:val="00B868B8"/>
    <w:rsid w:val="00B90F48"/>
    <w:rsid w:val="00B9595F"/>
    <w:rsid w:val="00B96193"/>
    <w:rsid w:val="00B967CA"/>
    <w:rsid w:val="00BA00B5"/>
    <w:rsid w:val="00BA05E0"/>
    <w:rsid w:val="00BA06A1"/>
    <w:rsid w:val="00BA3C7A"/>
    <w:rsid w:val="00BB2957"/>
    <w:rsid w:val="00BC5AF0"/>
    <w:rsid w:val="00BD723D"/>
    <w:rsid w:val="00BE3554"/>
    <w:rsid w:val="00BE4F13"/>
    <w:rsid w:val="00BF06E2"/>
    <w:rsid w:val="00C01F41"/>
    <w:rsid w:val="00C02920"/>
    <w:rsid w:val="00C04918"/>
    <w:rsid w:val="00C112DA"/>
    <w:rsid w:val="00C13FE8"/>
    <w:rsid w:val="00C272EA"/>
    <w:rsid w:val="00C34458"/>
    <w:rsid w:val="00C34852"/>
    <w:rsid w:val="00C404BF"/>
    <w:rsid w:val="00C452F3"/>
    <w:rsid w:val="00C538B9"/>
    <w:rsid w:val="00C56AC6"/>
    <w:rsid w:val="00C647F6"/>
    <w:rsid w:val="00C82A4C"/>
    <w:rsid w:val="00C86BDA"/>
    <w:rsid w:val="00C90B05"/>
    <w:rsid w:val="00C90EA5"/>
    <w:rsid w:val="00C95DA3"/>
    <w:rsid w:val="00CA3C63"/>
    <w:rsid w:val="00CA4A4F"/>
    <w:rsid w:val="00CC2377"/>
    <w:rsid w:val="00CC5A14"/>
    <w:rsid w:val="00CD48AE"/>
    <w:rsid w:val="00CE0609"/>
    <w:rsid w:val="00CE4D23"/>
    <w:rsid w:val="00CF3A16"/>
    <w:rsid w:val="00D004A7"/>
    <w:rsid w:val="00D00C07"/>
    <w:rsid w:val="00D04D5F"/>
    <w:rsid w:val="00D12545"/>
    <w:rsid w:val="00D207F5"/>
    <w:rsid w:val="00D23C7C"/>
    <w:rsid w:val="00D27107"/>
    <w:rsid w:val="00D276DF"/>
    <w:rsid w:val="00D3189D"/>
    <w:rsid w:val="00D32212"/>
    <w:rsid w:val="00D37520"/>
    <w:rsid w:val="00D379B0"/>
    <w:rsid w:val="00D44B99"/>
    <w:rsid w:val="00D467B0"/>
    <w:rsid w:val="00D4689C"/>
    <w:rsid w:val="00D47D9C"/>
    <w:rsid w:val="00D51F00"/>
    <w:rsid w:val="00D64D85"/>
    <w:rsid w:val="00D66FA0"/>
    <w:rsid w:val="00D67BCC"/>
    <w:rsid w:val="00D7045A"/>
    <w:rsid w:val="00D72290"/>
    <w:rsid w:val="00D8144A"/>
    <w:rsid w:val="00D8173E"/>
    <w:rsid w:val="00D8515E"/>
    <w:rsid w:val="00D85685"/>
    <w:rsid w:val="00D87268"/>
    <w:rsid w:val="00D92A22"/>
    <w:rsid w:val="00D93DB5"/>
    <w:rsid w:val="00DA1820"/>
    <w:rsid w:val="00DA378D"/>
    <w:rsid w:val="00DB0BBD"/>
    <w:rsid w:val="00DB4BB8"/>
    <w:rsid w:val="00DC5C88"/>
    <w:rsid w:val="00DC6FEA"/>
    <w:rsid w:val="00DC7106"/>
    <w:rsid w:val="00DD5435"/>
    <w:rsid w:val="00DE3B2A"/>
    <w:rsid w:val="00DF147C"/>
    <w:rsid w:val="00DF413E"/>
    <w:rsid w:val="00DF67E0"/>
    <w:rsid w:val="00E0220E"/>
    <w:rsid w:val="00E03A7D"/>
    <w:rsid w:val="00E05A0E"/>
    <w:rsid w:val="00E07F93"/>
    <w:rsid w:val="00E11C7D"/>
    <w:rsid w:val="00E14BAB"/>
    <w:rsid w:val="00E15A0C"/>
    <w:rsid w:val="00E20C0D"/>
    <w:rsid w:val="00E22D5A"/>
    <w:rsid w:val="00E26648"/>
    <w:rsid w:val="00E30D5A"/>
    <w:rsid w:val="00E316B6"/>
    <w:rsid w:val="00E327BF"/>
    <w:rsid w:val="00E34654"/>
    <w:rsid w:val="00E3582F"/>
    <w:rsid w:val="00E43522"/>
    <w:rsid w:val="00E502C2"/>
    <w:rsid w:val="00E639CA"/>
    <w:rsid w:val="00E65D30"/>
    <w:rsid w:val="00E66B49"/>
    <w:rsid w:val="00E713FE"/>
    <w:rsid w:val="00E71982"/>
    <w:rsid w:val="00E80F9C"/>
    <w:rsid w:val="00E80FA0"/>
    <w:rsid w:val="00E84C02"/>
    <w:rsid w:val="00E84EDF"/>
    <w:rsid w:val="00E85826"/>
    <w:rsid w:val="00E94986"/>
    <w:rsid w:val="00E94AF2"/>
    <w:rsid w:val="00E96B99"/>
    <w:rsid w:val="00E9714A"/>
    <w:rsid w:val="00EA6523"/>
    <w:rsid w:val="00EB0BE8"/>
    <w:rsid w:val="00EB45A4"/>
    <w:rsid w:val="00ED5CB5"/>
    <w:rsid w:val="00ED7ECC"/>
    <w:rsid w:val="00EE5326"/>
    <w:rsid w:val="00EF4174"/>
    <w:rsid w:val="00F02712"/>
    <w:rsid w:val="00F04ACD"/>
    <w:rsid w:val="00F05D47"/>
    <w:rsid w:val="00F12014"/>
    <w:rsid w:val="00F134C1"/>
    <w:rsid w:val="00F13669"/>
    <w:rsid w:val="00F15851"/>
    <w:rsid w:val="00F15DA2"/>
    <w:rsid w:val="00F214E3"/>
    <w:rsid w:val="00F4068D"/>
    <w:rsid w:val="00F40BD0"/>
    <w:rsid w:val="00F40E2E"/>
    <w:rsid w:val="00F43B64"/>
    <w:rsid w:val="00F62F6A"/>
    <w:rsid w:val="00F734AB"/>
    <w:rsid w:val="00F75AA1"/>
    <w:rsid w:val="00F76755"/>
    <w:rsid w:val="00F8159E"/>
    <w:rsid w:val="00F8221A"/>
    <w:rsid w:val="00F9471D"/>
    <w:rsid w:val="00F960B3"/>
    <w:rsid w:val="00F96654"/>
    <w:rsid w:val="00FA0BC9"/>
    <w:rsid w:val="00FA33F7"/>
    <w:rsid w:val="00FA5A3E"/>
    <w:rsid w:val="00FA6159"/>
    <w:rsid w:val="00FC0877"/>
    <w:rsid w:val="00FC3274"/>
    <w:rsid w:val="00FD2E6E"/>
    <w:rsid w:val="00FD40EC"/>
    <w:rsid w:val="00FD4256"/>
    <w:rsid w:val="00FE6345"/>
    <w:rsid w:val="00FE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BA661B"/>
  <w15:docId w15:val="{3FE42223-6B4F-452A-9DC6-70EDA20B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5BE"/>
    <w:rPr>
      <w:sz w:val="24"/>
      <w:szCs w:val="24"/>
    </w:rPr>
  </w:style>
  <w:style w:type="paragraph" w:styleId="Heading2">
    <w:name w:val="heading 2"/>
    <w:basedOn w:val="Normal"/>
    <w:next w:val="Normal"/>
    <w:link w:val="Heading2Char"/>
    <w:uiPriority w:val="99"/>
    <w:qFormat/>
    <w:rsid w:val="00640238"/>
    <w:pPr>
      <w:keepNext/>
      <w:spacing w:before="240" w:after="60" w:line="480" w:lineRule="auto"/>
      <w:outlineLvl w:val="1"/>
    </w:pPr>
    <w:rPr>
      <w:rFonts w:ascii="Cambria" w:hAnsi="Cambria"/>
      <w:b/>
      <w:i/>
      <w:sz w:val="28"/>
      <w:szCs w:val="20"/>
    </w:rPr>
  </w:style>
  <w:style w:type="paragraph" w:styleId="Heading3">
    <w:name w:val="heading 3"/>
    <w:basedOn w:val="Normal"/>
    <w:next w:val="Normal"/>
    <w:link w:val="Heading3Char"/>
    <w:uiPriority w:val="99"/>
    <w:qFormat/>
    <w:locked/>
    <w:rsid w:val="00915B1D"/>
    <w:pPr>
      <w:keepNext/>
      <w:spacing w:before="240" w:after="60"/>
      <w:outlineLvl w:val="2"/>
    </w:pPr>
    <w:rPr>
      <w:rFonts w:ascii="Cambria" w:hAnsi="Cambria"/>
      <w:b/>
      <w:sz w:val="26"/>
      <w:szCs w:val="20"/>
    </w:rPr>
  </w:style>
  <w:style w:type="paragraph" w:styleId="Heading6">
    <w:name w:val="heading 6"/>
    <w:basedOn w:val="Normal"/>
    <w:next w:val="Normal"/>
    <w:link w:val="Heading6Char"/>
    <w:uiPriority w:val="99"/>
    <w:qFormat/>
    <w:rsid w:val="00640238"/>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957A7C"/>
    <w:rPr>
      <w:rFonts w:ascii="Cambria" w:hAnsi="Cambria"/>
      <w:b/>
      <w:i/>
      <w:sz w:val="28"/>
    </w:rPr>
  </w:style>
  <w:style w:type="character" w:customStyle="1" w:styleId="Heading3Char">
    <w:name w:val="Heading 3 Char"/>
    <w:link w:val="Heading3"/>
    <w:uiPriority w:val="99"/>
    <w:semiHidden/>
    <w:locked/>
    <w:rsid w:val="00915B1D"/>
    <w:rPr>
      <w:rFonts w:ascii="Cambria" w:hAnsi="Cambria"/>
      <w:b/>
      <w:sz w:val="26"/>
    </w:rPr>
  </w:style>
  <w:style w:type="character" w:customStyle="1" w:styleId="Heading6Char">
    <w:name w:val="Heading 6 Char"/>
    <w:link w:val="Heading6"/>
    <w:uiPriority w:val="99"/>
    <w:semiHidden/>
    <w:locked/>
    <w:rsid w:val="00957A7C"/>
    <w:rPr>
      <w:rFonts w:ascii="Calibri" w:hAnsi="Calibri"/>
      <w:b/>
    </w:rPr>
  </w:style>
  <w:style w:type="character" w:styleId="Hyperlink">
    <w:name w:val="Hyperlink"/>
    <w:uiPriority w:val="99"/>
    <w:rsid w:val="00A87E62"/>
    <w:rPr>
      <w:rFonts w:cs="Times New Roman"/>
      <w:color w:val="0000FF"/>
      <w:u w:val="single"/>
    </w:rPr>
  </w:style>
  <w:style w:type="character" w:customStyle="1" w:styleId="medium">
    <w:name w:val="medium"/>
    <w:uiPriority w:val="99"/>
    <w:rsid w:val="008C6F75"/>
  </w:style>
  <w:style w:type="paragraph" w:styleId="NormalWeb">
    <w:name w:val="Normal (Web)"/>
    <w:basedOn w:val="Normal"/>
    <w:uiPriority w:val="99"/>
    <w:rsid w:val="008C6F75"/>
    <w:pPr>
      <w:spacing w:before="100" w:beforeAutospacing="1" w:after="100" w:afterAutospacing="1"/>
    </w:pPr>
  </w:style>
  <w:style w:type="paragraph" w:styleId="Header">
    <w:name w:val="header"/>
    <w:basedOn w:val="Normal"/>
    <w:link w:val="HeaderChar"/>
    <w:uiPriority w:val="99"/>
    <w:rsid w:val="00F04ACD"/>
    <w:pPr>
      <w:tabs>
        <w:tab w:val="center" w:pos="4320"/>
        <w:tab w:val="right" w:pos="8640"/>
      </w:tabs>
    </w:pPr>
    <w:rPr>
      <w:szCs w:val="20"/>
    </w:rPr>
  </w:style>
  <w:style w:type="character" w:customStyle="1" w:styleId="HeaderChar">
    <w:name w:val="Header Char"/>
    <w:link w:val="Header"/>
    <w:uiPriority w:val="99"/>
    <w:semiHidden/>
    <w:locked/>
    <w:rsid w:val="00957A7C"/>
    <w:rPr>
      <w:sz w:val="24"/>
    </w:rPr>
  </w:style>
  <w:style w:type="paragraph" w:styleId="Footer">
    <w:name w:val="footer"/>
    <w:basedOn w:val="Normal"/>
    <w:link w:val="FooterChar"/>
    <w:uiPriority w:val="99"/>
    <w:rsid w:val="00F04ACD"/>
    <w:pPr>
      <w:tabs>
        <w:tab w:val="center" w:pos="4320"/>
        <w:tab w:val="right" w:pos="8640"/>
      </w:tabs>
    </w:pPr>
    <w:rPr>
      <w:szCs w:val="20"/>
    </w:rPr>
  </w:style>
  <w:style w:type="character" w:customStyle="1" w:styleId="FooterChar">
    <w:name w:val="Footer Char"/>
    <w:link w:val="Footer"/>
    <w:uiPriority w:val="99"/>
    <w:semiHidden/>
    <w:locked/>
    <w:rsid w:val="00957A7C"/>
    <w:rPr>
      <w:sz w:val="24"/>
    </w:rPr>
  </w:style>
  <w:style w:type="character" w:styleId="PageNumber">
    <w:name w:val="page number"/>
    <w:uiPriority w:val="99"/>
    <w:rsid w:val="00F04ACD"/>
    <w:rPr>
      <w:rFonts w:cs="Times New Roman"/>
    </w:rPr>
  </w:style>
  <w:style w:type="character" w:styleId="CommentReference">
    <w:name w:val="annotation reference"/>
    <w:uiPriority w:val="99"/>
    <w:semiHidden/>
    <w:rsid w:val="003D35CC"/>
    <w:rPr>
      <w:rFonts w:cs="Times New Roman"/>
      <w:sz w:val="16"/>
    </w:rPr>
  </w:style>
  <w:style w:type="paragraph" w:styleId="CommentText">
    <w:name w:val="annotation text"/>
    <w:basedOn w:val="Normal"/>
    <w:link w:val="CommentTextChar"/>
    <w:uiPriority w:val="99"/>
    <w:semiHidden/>
    <w:rsid w:val="003D35CC"/>
    <w:pPr>
      <w:spacing w:line="480" w:lineRule="auto"/>
    </w:pPr>
    <w:rPr>
      <w:sz w:val="20"/>
      <w:szCs w:val="20"/>
    </w:rPr>
  </w:style>
  <w:style w:type="character" w:customStyle="1" w:styleId="CommentTextChar">
    <w:name w:val="Comment Text Char"/>
    <w:link w:val="CommentText"/>
    <w:uiPriority w:val="99"/>
    <w:semiHidden/>
    <w:locked/>
    <w:rsid w:val="00957A7C"/>
    <w:rPr>
      <w:sz w:val="20"/>
    </w:rPr>
  </w:style>
  <w:style w:type="paragraph" w:styleId="BalloonText">
    <w:name w:val="Balloon Text"/>
    <w:basedOn w:val="Normal"/>
    <w:link w:val="BalloonTextChar"/>
    <w:uiPriority w:val="99"/>
    <w:semiHidden/>
    <w:rsid w:val="006465BE"/>
    <w:rPr>
      <w:sz w:val="20"/>
      <w:szCs w:val="20"/>
    </w:rPr>
  </w:style>
  <w:style w:type="character" w:customStyle="1" w:styleId="BalloonTextChar">
    <w:name w:val="Balloon Text Char"/>
    <w:link w:val="BalloonText"/>
    <w:uiPriority w:val="99"/>
    <w:semiHidden/>
    <w:locked/>
    <w:rsid w:val="006465BE"/>
  </w:style>
  <w:style w:type="paragraph" w:styleId="BodyTextIndent2">
    <w:name w:val="Body Text Indent 2"/>
    <w:basedOn w:val="Normal"/>
    <w:link w:val="BodyTextIndent2Char"/>
    <w:uiPriority w:val="99"/>
    <w:rsid w:val="00322E3D"/>
    <w:pPr>
      <w:spacing w:line="480" w:lineRule="auto"/>
      <w:ind w:left="720" w:hanging="720"/>
    </w:pPr>
    <w:rPr>
      <w:szCs w:val="20"/>
    </w:rPr>
  </w:style>
  <w:style w:type="character" w:customStyle="1" w:styleId="BodyTextIndent2Char">
    <w:name w:val="Body Text Indent 2 Char"/>
    <w:link w:val="BodyTextIndent2"/>
    <w:uiPriority w:val="99"/>
    <w:semiHidden/>
    <w:locked/>
    <w:rsid w:val="00957A7C"/>
    <w:rPr>
      <w:sz w:val="24"/>
    </w:rPr>
  </w:style>
  <w:style w:type="paragraph" w:styleId="BodyTextIndent3">
    <w:name w:val="Body Text Indent 3"/>
    <w:basedOn w:val="Normal"/>
    <w:link w:val="BodyTextIndent3Char"/>
    <w:uiPriority w:val="99"/>
    <w:rsid w:val="002D674A"/>
    <w:pPr>
      <w:spacing w:after="120"/>
      <w:ind w:left="360"/>
    </w:pPr>
    <w:rPr>
      <w:sz w:val="16"/>
      <w:szCs w:val="20"/>
    </w:rPr>
  </w:style>
  <w:style w:type="character" w:customStyle="1" w:styleId="BodyTextIndent3Char">
    <w:name w:val="Body Text Indent 3 Char"/>
    <w:link w:val="BodyTextIndent3"/>
    <w:uiPriority w:val="99"/>
    <w:semiHidden/>
    <w:locked/>
    <w:rsid w:val="00957A7C"/>
    <w:rPr>
      <w:sz w:val="16"/>
    </w:rPr>
  </w:style>
  <w:style w:type="paragraph" w:styleId="BodyTextIndent">
    <w:name w:val="Body Text Indent"/>
    <w:basedOn w:val="Normal"/>
    <w:link w:val="BodyTextIndentChar"/>
    <w:uiPriority w:val="99"/>
    <w:rsid w:val="008441B6"/>
    <w:pPr>
      <w:spacing w:after="120"/>
      <w:ind w:left="360"/>
    </w:pPr>
    <w:rPr>
      <w:szCs w:val="20"/>
    </w:rPr>
  </w:style>
  <w:style w:type="character" w:customStyle="1" w:styleId="BodyTextIndentChar">
    <w:name w:val="Body Text Indent Char"/>
    <w:link w:val="BodyTextIndent"/>
    <w:uiPriority w:val="99"/>
    <w:semiHidden/>
    <w:locked/>
    <w:rsid w:val="00957A7C"/>
    <w:rPr>
      <w:sz w:val="24"/>
    </w:rPr>
  </w:style>
  <w:style w:type="table" w:styleId="TableGrid">
    <w:name w:val="Table Grid"/>
    <w:basedOn w:val="TableNormal"/>
    <w:uiPriority w:val="99"/>
    <w:rsid w:val="00844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EE9"/>
    <w:pPr>
      <w:ind w:left="720"/>
      <w:contextualSpacing/>
    </w:pPr>
  </w:style>
  <w:style w:type="paragraph" w:customStyle="1" w:styleId="Normal1">
    <w:name w:val="Normal1"/>
    <w:uiPriority w:val="99"/>
    <w:rsid w:val="0021421F"/>
    <w:pPr>
      <w:ind w:left="360"/>
    </w:pPr>
    <w:rPr>
      <w:rFonts w:ascii="Arial" w:hAnsi="Arial" w:cs="Arial"/>
      <w:bCs/>
      <w:iCs/>
      <w:sz w:val="24"/>
      <w:szCs w:val="28"/>
    </w:rPr>
  </w:style>
  <w:style w:type="character" w:styleId="FollowedHyperlink">
    <w:name w:val="FollowedHyperlink"/>
    <w:uiPriority w:val="99"/>
    <w:rsid w:val="002B1699"/>
    <w:rPr>
      <w:rFonts w:cs="Times New Roman"/>
      <w:color w:val="800080"/>
      <w:u w:val="single"/>
    </w:rPr>
  </w:style>
  <w:style w:type="character" w:customStyle="1" w:styleId="CRGENQNUM">
    <w:name w:val="CR_GENQ_NUM"/>
    <w:uiPriority w:val="99"/>
    <w:rsid w:val="00AA4B78"/>
    <w:rPr>
      <w:rFonts w:ascii="Utopia Semibold" w:hAnsi="Utopia Semibold"/>
    </w:rPr>
  </w:style>
  <w:style w:type="paragraph" w:customStyle="1" w:styleId="CRGENQLLMID">
    <w:name w:val="CR_GENQ_LL_MID"/>
    <w:uiPriority w:val="99"/>
    <w:rsid w:val="00AA4B78"/>
    <w:pPr>
      <w:tabs>
        <w:tab w:val="left" w:pos="600"/>
      </w:tabs>
      <w:spacing w:line="240" w:lineRule="exact"/>
      <w:ind w:left="600" w:hanging="240"/>
    </w:pPr>
    <w:rPr>
      <w:rFonts w:ascii="Utopia" w:hAnsi="Utopia" w:cs="Utopia"/>
      <w:lang w:val="en-GB"/>
    </w:rPr>
  </w:style>
  <w:style w:type="paragraph" w:customStyle="1" w:styleId="CRGENQLLLAST">
    <w:name w:val="CR_GENQ_LL_LAST"/>
    <w:uiPriority w:val="99"/>
    <w:rsid w:val="00AA4B78"/>
    <w:pPr>
      <w:tabs>
        <w:tab w:val="left" w:pos="600"/>
      </w:tabs>
      <w:spacing w:after="60" w:line="240" w:lineRule="exact"/>
      <w:ind w:left="600" w:hanging="240"/>
    </w:pPr>
    <w:rPr>
      <w:rFonts w:ascii="Utopia" w:hAnsi="Utopia" w:cs="Utopia"/>
      <w:lang w:val="en-GB"/>
    </w:rPr>
  </w:style>
  <w:style w:type="paragraph" w:styleId="Revision">
    <w:name w:val="Revision"/>
    <w:hidden/>
    <w:uiPriority w:val="99"/>
    <w:semiHidden/>
    <w:rsid w:val="00D93DB5"/>
    <w:rPr>
      <w:sz w:val="24"/>
      <w:szCs w:val="24"/>
    </w:rPr>
  </w:style>
  <w:style w:type="paragraph" w:styleId="CommentSubject">
    <w:name w:val="annotation subject"/>
    <w:basedOn w:val="CommentText"/>
    <w:next w:val="CommentText"/>
    <w:link w:val="CommentSubjectChar"/>
    <w:uiPriority w:val="99"/>
    <w:semiHidden/>
    <w:unhideWhenUsed/>
    <w:rsid w:val="00A7028B"/>
    <w:pPr>
      <w:spacing w:line="240" w:lineRule="auto"/>
    </w:pPr>
    <w:rPr>
      <w:b/>
      <w:bCs/>
    </w:rPr>
  </w:style>
  <w:style w:type="character" w:customStyle="1" w:styleId="CommentSubjectChar">
    <w:name w:val="Comment Subject Char"/>
    <w:link w:val="CommentSubject"/>
    <w:uiPriority w:val="99"/>
    <w:semiHidden/>
    <w:rsid w:val="00A7028B"/>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55148">
      <w:marLeft w:val="0"/>
      <w:marRight w:val="0"/>
      <w:marTop w:val="0"/>
      <w:marBottom w:val="0"/>
      <w:divBdr>
        <w:top w:val="none" w:sz="0" w:space="0" w:color="auto"/>
        <w:left w:val="none" w:sz="0" w:space="0" w:color="auto"/>
        <w:bottom w:val="none" w:sz="0" w:space="0" w:color="auto"/>
        <w:right w:val="none" w:sz="0" w:space="0" w:color="auto"/>
      </w:divBdr>
    </w:div>
    <w:div w:id="918055149">
      <w:marLeft w:val="0"/>
      <w:marRight w:val="0"/>
      <w:marTop w:val="0"/>
      <w:marBottom w:val="0"/>
      <w:divBdr>
        <w:top w:val="none" w:sz="0" w:space="0" w:color="auto"/>
        <w:left w:val="none" w:sz="0" w:space="0" w:color="auto"/>
        <w:bottom w:val="none" w:sz="0" w:space="0" w:color="auto"/>
        <w:right w:val="none" w:sz="0" w:space="0" w:color="auto"/>
      </w:divBdr>
    </w:div>
    <w:div w:id="9180551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mymisla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1476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Kroenke Exper MIS 8e IM Chapter 8</vt:lpstr>
    </vt:vector>
  </TitlesOfParts>
  <Company>University of Northern Iowa</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8e IM Chapter 8</dc:title>
  <dc:subject>Social Media Information Systems</dc:subject>
  <dc:creator>Roberta M. Roth</dc:creator>
  <cp:lastModifiedBy>Gowthaman Sadhanandham, Integra-PDY, IN</cp:lastModifiedBy>
  <cp:revision>6</cp:revision>
  <dcterms:created xsi:type="dcterms:W3CDTF">2020-01-19T18:21:00Z</dcterms:created>
  <dcterms:modified xsi:type="dcterms:W3CDTF">2020-02-04T13:57:00Z</dcterms:modified>
</cp:coreProperties>
</file>