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A4D3A8C" w14:paraId="5E5787A5" wp14:textId="29D9CA55">
      <w:pPr>
        <w:jc w:val="center"/>
        <w:rPr>
          <w:rFonts w:ascii="Calibri" w:hAnsi="Calibri" w:eastAsia="Calibri" w:cs="Calibri"/>
          <w:b w:val="0"/>
          <w:bCs w:val="0"/>
          <w:i w:val="0"/>
          <w:iCs w:val="0"/>
          <w:caps w:val="0"/>
          <w:smallCaps w:val="0"/>
          <w:color w:val="00529F"/>
          <w:sz w:val="44"/>
          <w:szCs w:val="44"/>
        </w:rPr>
      </w:pPr>
      <w:bookmarkStart w:name="_GoBack" w:id="0"/>
      <w:bookmarkEnd w:id="0"/>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Comparative</w:t>
      </w: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 xml:space="preserve"> </w:t>
      </w: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Process</w:t>
      </w: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44"/>
          <w:szCs w:val="44"/>
        </w:rPr>
        <w:t xml:space="preserve"> Mining</w:t>
      </w:r>
    </w:p>
    <w:p w:rsidR="0C55B5E1" w:rsidP="1A4D3A8C" w:rsidRDefault="0C55B5E1" w14:paraId="69E4998B" w14:textId="246C9ED0">
      <w:pPr>
        <w:pStyle w:val="Normal"/>
        <w:jc w:val="center"/>
        <w:rPr>
          <w:rFonts w:ascii="Calibri" w:hAnsi="Calibri" w:eastAsia="Calibri" w:cs="Calibri"/>
          <w:b w:val="0"/>
          <w:bCs w:val="0"/>
          <w:i w:val="0"/>
          <w:iCs w:val="0"/>
          <w:caps w:val="0"/>
          <w:smallCaps w:val="0"/>
          <w:color w:val="00529F"/>
          <w:sz w:val="36"/>
          <w:szCs w:val="36"/>
        </w:rPr>
      </w:pPr>
      <w:r w:rsidRPr="1A4D3A8C" w:rsidR="0C55B5E1">
        <w:rPr>
          <w:rFonts w:ascii="Calibri" w:hAnsi="Calibri" w:eastAsia="Calibri" w:cs="Calibri" w:asciiTheme="majorAscii" w:hAnsiTheme="majorAscii" w:eastAsiaTheme="majorEastAsia" w:cstheme="majorBidi"/>
          <w:b w:val="0"/>
          <w:bCs w:val="0"/>
          <w:i w:val="0"/>
          <w:iCs w:val="0"/>
          <w:caps w:val="0"/>
          <w:smallCaps w:val="0"/>
          <w:color w:val="00529F"/>
          <w:sz w:val="36"/>
          <w:szCs w:val="36"/>
        </w:rPr>
        <w:t>User Manual</w:t>
      </w:r>
    </w:p>
    <w:p w:rsidR="1A4D3A8C" w:rsidP="1A4D3A8C" w:rsidRDefault="1A4D3A8C" w14:paraId="31B93A73" w14:textId="754B69AD">
      <w:pPr>
        <w:pStyle w:val="Normal"/>
        <w:jc w:val="center"/>
        <w:rPr>
          <w:rFonts w:ascii="Calibri" w:hAnsi="Calibri" w:eastAsia="Calibri" w:cs="Calibri" w:asciiTheme="majorAscii" w:hAnsiTheme="majorAscii" w:eastAsiaTheme="majorEastAsia" w:cstheme="majorBidi"/>
          <w:b w:val="0"/>
          <w:bCs w:val="0"/>
          <w:i w:val="0"/>
          <w:iCs w:val="0"/>
          <w:caps w:val="0"/>
          <w:smallCaps w:val="0"/>
          <w:color w:val="00529F"/>
          <w:sz w:val="16"/>
          <w:szCs w:val="16"/>
        </w:rPr>
      </w:pPr>
    </w:p>
    <w:p w:rsidR="1DA3FAD4" w:rsidP="1A4D3A8C" w:rsidRDefault="1DA3FAD4" w14:paraId="5A2E34AC" w14:textId="06E6A45A">
      <w:pPr>
        <w:pStyle w:val="Heading5"/>
        <w:bidi w:val="0"/>
        <w:spacing w:before="40" w:beforeAutospacing="off" w:after="0" w:afterAutospacing="off" w:line="259" w:lineRule="auto"/>
        <w:ind w:left="0" w:right="0"/>
        <w:jc w:val="left"/>
        <w:rPr>
          <w:rFonts w:ascii="Calibri Light" w:hAnsi="Calibri Light" w:eastAsia="" w:cs=""/>
          <w:b w:val="0"/>
          <w:bCs w:val="0"/>
          <w:i w:val="0"/>
          <w:iCs w:val="0"/>
          <w:caps w:val="0"/>
          <w:smallCaps w:val="0"/>
          <w:noProof w:val="0"/>
          <w:color w:val="2F5496" w:themeColor="accent1" w:themeTint="FF" w:themeShade="BF"/>
          <w:sz w:val="28"/>
          <w:szCs w:val="28"/>
          <w:lang w:val="en-GB"/>
        </w:rPr>
      </w:pPr>
      <w:r w:rsidRPr="1A4D3A8C" w:rsidR="1DA3FAD4">
        <w:rPr>
          <w:rFonts w:ascii="Calibri" w:hAnsi="Calibri" w:eastAsia="Calibri" w:cs="Calibri"/>
          <w:b w:val="0"/>
          <w:bCs w:val="0"/>
          <w:i w:val="0"/>
          <w:iCs w:val="0"/>
          <w:caps w:val="0"/>
          <w:smallCaps w:val="0"/>
          <w:noProof w:val="0"/>
          <w:color w:val="00529F"/>
          <w:sz w:val="28"/>
          <w:szCs w:val="28"/>
          <w:lang w:val="en-GB"/>
        </w:rPr>
        <w:t>Overview</w:t>
      </w:r>
    </w:p>
    <w:p w:rsidR="1A4D3A8C" w:rsidP="1A4D3A8C" w:rsidRDefault="1A4D3A8C" w14:paraId="074967F9" w14:textId="7836F59E">
      <w:pPr>
        <w:pStyle w:val="Heading6"/>
        <w:rPr>
          <w:rFonts w:ascii="Calibri" w:hAnsi="Calibri" w:eastAsia="Calibri" w:cs="Calibri"/>
          <w:b w:val="0"/>
          <w:bCs w:val="0"/>
          <w:i w:val="0"/>
          <w:iCs w:val="0"/>
          <w:caps w:val="0"/>
          <w:smallCaps w:val="0"/>
          <w:strike w:val="0"/>
          <w:dstrike w:val="0"/>
          <w:noProof w:val="0"/>
          <w:sz w:val="12"/>
          <w:szCs w:val="12"/>
          <w:lang w:val="en-GB"/>
        </w:rPr>
      </w:pPr>
    </w:p>
    <w:p w:rsidR="1DA3FAD4" w:rsidP="1A4D3A8C" w:rsidRDefault="1DA3FAD4" w14:paraId="4F0C6FBE" w14:textId="57FC5458">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1. Uploading event logs</w:t>
      </w:r>
    </w:p>
    <w:p w:rsidR="1DA3FAD4" w:rsidP="1A4D3A8C" w:rsidRDefault="1DA3FAD4" w14:paraId="483D4E46" w14:textId="3310DC2F">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2. Deleting event logs</w:t>
      </w:r>
    </w:p>
    <w:p w:rsidR="1DA3FAD4" w:rsidP="1A4D3A8C" w:rsidRDefault="1DA3FAD4" w14:paraId="69F5D6BF" w14:textId="620E002A">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3. Choose Number of Comparisons</w:t>
      </w:r>
    </w:p>
    <w:p w:rsidR="1DA3FAD4" w:rsidP="1A4D3A8C" w:rsidRDefault="1DA3FAD4" w14:paraId="2B59A1B5" w14:textId="0C56278E">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4. Select Uploaded Event Logs</w:t>
      </w:r>
    </w:p>
    <w:p w:rsidR="1DA3FAD4" w:rsidP="1A4D3A8C" w:rsidRDefault="1DA3FAD4" w14:paraId="25C4D272" w14:textId="5E303126">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5. Pick Reference Log</w:t>
      </w:r>
    </w:p>
    <w:p w:rsidR="1DA3FAD4" w:rsidP="1A4D3A8C" w:rsidRDefault="1DA3FAD4" w14:paraId="79B0AE76" w14:textId="0558EB21">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6. Select Filter</w:t>
      </w:r>
    </w:p>
    <w:p w:rsidR="1DA3FAD4" w:rsidP="1A4D3A8C" w:rsidRDefault="1DA3FAD4" w14:paraId="3C5F0BFC" w14:textId="590A2517">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7. Reset Filter</w:t>
      </w:r>
    </w:p>
    <w:p w:rsidR="1DA3FAD4" w:rsidP="1A4D3A8C" w:rsidRDefault="1DA3FAD4" w14:paraId="54D5B45E" w14:textId="4F6E58B5">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8. Directly-Follows Graph (DFG)</w:t>
      </w:r>
    </w:p>
    <w:p w:rsidR="1DA3FAD4" w:rsidP="1A4D3A8C" w:rsidRDefault="1DA3FAD4" w14:paraId="4B217CA9" w14:textId="448BA1F8">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9. Metrics</w:t>
      </w:r>
    </w:p>
    <w:p w:rsidR="1DA3FAD4" w:rsidP="1A4D3A8C" w:rsidRDefault="1DA3FAD4" w14:paraId="04CFA7E0" w14:textId="2C79170F">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10. PDF Download</w:t>
      </w:r>
    </w:p>
    <w:p w:rsidR="1DA3FAD4" w:rsidP="1A4D3A8C" w:rsidRDefault="1DA3FAD4" w14:paraId="16FFB072" w14:textId="60225BA2">
      <w:pPr>
        <w:pStyle w:val="Heading6"/>
      </w:pPr>
      <w:r w:rsidRPr="1A4D3A8C" w:rsidR="1DA3FAD4">
        <w:rPr>
          <w:rFonts w:ascii="Calibri" w:hAnsi="Calibri" w:eastAsia="Calibri" w:cs="Calibri"/>
          <w:b w:val="0"/>
          <w:bCs w:val="0"/>
          <w:i w:val="0"/>
          <w:iCs w:val="0"/>
          <w:caps w:val="0"/>
          <w:smallCaps w:val="0"/>
          <w:strike w:val="0"/>
          <w:dstrike w:val="0"/>
          <w:noProof w:val="0"/>
          <w:sz w:val="24"/>
          <w:szCs w:val="24"/>
          <w:lang w:val="en-GB"/>
        </w:rPr>
        <w:t>11. New Comparison</w:t>
      </w:r>
    </w:p>
    <w:p w:rsidR="1A4D3A8C" w:rsidP="1A4D3A8C" w:rsidRDefault="1A4D3A8C" w14:paraId="341F7723" w14:textId="42BB72CF">
      <w:pPr>
        <w:pStyle w:val="Heading5"/>
        <w:rPr>
          <w:rFonts w:ascii="Calibri" w:hAnsi="Calibri" w:eastAsia="Calibri" w:cs="Calibri"/>
          <w:b w:val="0"/>
          <w:bCs w:val="0"/>
          <w:i w:val="0"/>
          <w:iCs w:val="0"/>
          <w:caps w:val="0"/>
          <w:smallCaps w:val="0"/>
          <w:noProof w:val="0"/>
          <w:color w:val="00529F"/>
          <w:sz w:val="22"/>
          <w:szCs w:val="22"/>
          <w:lang w:val="en-GB"/>
        </w:rPr>
      </w:pPr>
    </w:p>
    <w:p w:rsidR="1A4D3A8C" w:rsidP="1A4D3A8C" w:rsidRDefault="1A4D3A8C" w14:paraId="60ACF77E" w14:textId="47CEA569">
      <w:pPr>
        <w:pStyle w:val="Normal"/>
        <w:rPr>
          <w:noProof w:val="0"/>
          <w:lang w:val="en-GB"/>
        </w:rPr>
      </w:pPr>
    </w:p>
    <w:p w:rsidR="64D251AE" w:rsidP="1A4D3A8C" w:rsidRDefault="64D251AE" w14:paraId="282DB32C" w14:textId="4F4C3D7A">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1. Uploading event logs</w:t>
      </w:r>
    </w:p>
    <w:p w:rsidR="1A4D3A8C" w:rsidP="1A4D3A8C" w:rsidRDefault="1A4D3A8C" w14:paraId="47E6B045" w14:textId="69EC5D5A">
      <w:pPr>
        <w:pStyle w:val="Normal"/>
        <w:rPr>
          <w:noProof w:val="0"/>
          <w:sz w:val="12"/>
          <w:szCs w:val="12"/>
          <w:lang w:val="en-GB"/>
        </w:rPr>
      </w:pPr>
    </w:p>
    <w:p w:rsidR="64D251AE" w:rsidP="1A4D3A8C" w:rsidRDefault="64D251AE" w14:paraId="4CB37F4F" w14:textId="0BBB22D3">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"Manage" button on the navigation bar to get to the page where you can upload a new event log.</w:t>
      </w:r>
    </w:p>
    <w:p w:rsidR="64D251AE" w:rsidP="1A4D3A8C" w:rsidRDefault="64D251AE" w14:paraId="0F65F71C" w14:textId="095731BE">
      <w:pPr>
        <w:rPr>
          <w:sz w:val="22"/>
          <w:szCs w:val="22"/>
        </w:rPr>
      </w:pPr>
      <w:r w:rsidR="64D251AE">
        <w:drawing>
          <wp:inline wp14:editId="19ADEB1A" wp14:anchorId="7D934F68">
            <wp:extent cx="5152072" cy="3429000"/>
            <wp:effectExtent l="0" t="0" r="0" b="0"/>
            <wp:docPr id="206964190" name="" title=""/>
            <wp:cNvGraphicFramePr>
              <a:graphicFrameLocks noChangeAspect="1"/>
            </wp:cNvGraphicFramePr>
            <a:graphic>
              <a:graphicData uri="http://schemas.openxmlformats.org/drawingml/2006/picture">
                <pic:pic>
                  <pic:nvPicPr>
                    <pic:cNvPr id="0" name=""/>
                    <pic:cNvPicPr/>
                  </pic:nvPicPr>
                  <pic:blipFill>
                    <a:blip r:embed="Rf03394c251004d6e">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3916589C" w14:textId="44C582A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you are on the Manage page of the tool, please click the "Choose file" button.</w:t>
      </w:r>
    </w:p>
    <w:p w:rsidR="64D251AE" w:rsidP="1A4D3A8C" w:rsidRDefault="64D251AE" w14:paraId="03E83E4E" w14:textId="331A76C5">
      <w:pPr>
        <w:rPr>
          <w:sz w:val="22"/>
          <w:szCs w:val="22"/>
        </w:rPr>
      </w:pPr>
      <w:r w:rsidR="64D251AE">
        <w:drawing>
          <wp:inline wp14:editId="07E1CC16" wp14:anchorId="1B017C4C">
            <wp:extent cx="5152072" cy="3429000"/>
            <wp:effectExtent l="0" t="0" r="0" b="0"/>
            <wp:docPr id="206964190" name="" title=""/>
            <wp:cNvGraphicFramePr>
              <a:graphicFrameLocks noChangeAspect="1"/>
            </wp:cNvGraphicFramePr>
            <a:graphic>
              <a:graphicData uri="http://schemas.openxmlformats.org/drawingml/2006/picture">
                <pic:pic>
                  <pic:nvPicPr>
                    <pic:cNvPr id="0" name=""/>
                    <pic:cNvPicPr/>
                  </pic:nvPicPr>
                  <pic:blipFill>
                    <a:blip r:embed="Ra736ee1185514436">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75FDBFBC" w14:textId="7D94284D">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777EF5BE" w14:textId="3C488FE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1. Choose a .</w:t>
      </w:r>
      <w:proofErr w:type="spellStart"/>
      <w:r w:rsidRPr="1A4D3A8C" w:rsidR="64D251AE">
        <w:rPr>
          <w:rFonts w:ascii="Arial" w:hAnsi="Arial" w:eastAsia="Arial" w:cs="Arial"/>
          <w:b w:val="0"/>
          <w:bCs w:val="0"/>
          <w:i w:val="0"/>
          <w:iCs w:val="0"/>
          <w:caps w:val="0"/>
          <w:smallCaps w:val="0"/>
          <w:noProof w:val="0"/>
          <w:color w:val="212529"/>
          <w:sz w:val="22"/>
          <w:szCs w:val="22"/>
          <w:lang w:val="en-GB"/>
        </w:rPr>
        <w:t>xes</w:t>
      </w:r>
      <w:proofErr w:type="spellEnd"/>
      <w:r w:rsidRPr="1A4D3A8C" w:rsidR="64D251AE">
        <w:rPr>
          <w:rFonts w:ascii="Arial" w:hAnsi="Arial" w:eastAsia="Arial" w:cs="Arial"/>
          <w:b w:val="0"/>
          <w:bCs w:val="0"/>
          <w:i w:val="0"/>
          <w:iCs w:val="0"/>
          <w:caps w:val="0"/>
          <w:smallCaps w:val="0"/>
          <w:noProof w:val="0"/>
          <w:color w:val="212529"/>
          <w:sz w:val="22"/>
          <w:szCs w:val="22"/>
          <w:lang w:val="en-GB"/>
        </w:rPr>
        <w:t>/.csv file you want to upload.</w:t>
      </w:r>
      <w:r>
        <w:br/>
      </w:r>
      <w:r w:rsidRPr="1A4D3A8C" w:rsidR="64D251AE">
        <w:rPr>
          <w:rFonts w:ascii="Arial" w:hAnsi="Arial" w:eastAsia="Arial" w:cs="Arial"/>
          <w:b w:val="0"/>
          <w:bCs w:val="0"/>
          <w:i w:val="0"/>
          <w:iCs w:val="0"/>
          <w:caps w:val="0"/>
          <w:smallCaps w:val="0"/>
          <w:noProof w:val="0"/>
          <w:color w:val="212529"/>
          <w:sz w:val="22"/>
          <w:szCs w:val="22"/>
          <w:lang w:val="en-GB"/>
        </w:rPr>
        <w:t>2. Please click the "Open" button.</w:t>
      </w:r>
    </w:p>
    <w:p w:rsidR="64D251AE" w:rsidP="1A4D3A8C" w:rsidRDefault="64D251AE" w14:paraId="2BB21639" w14:textId="7C165820">
      <w:pPr>
        <w:rPr>
          <w:sz w:val="22"/>
          <w:szCs w:val="22"/>
        </w:rPr>
      </w:pPr>
      <w:r w:rsidR="64D251AE">
        <w:drawing>
          <wp:inline wp14:editId="6FB087BF" wp14:anchorId="5D7EACC3">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e09d518ff01740c8">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5CF250AB" w14:textId="126882B6">
      <w:pPr>
        <w:jc w:val="left"/>
        <w:rPr>
          <w:rFonts w:ascii="Arial" w:hAnsi="Arial" w:eastAsia="Arial" w:cs="Arial"/>
          <w:b w:val="0"/>
          <w:bCs w:val="0"/>
          <w:i w:val="0"/>
          <w:iCs w:val="0"/>
          <w:caps w:val="0"/>
          <w:smallCaps w:val="0"/>
          <w:noProof w:val="0"/>
          <w:color w:val="212529"/>
          <w:sz w:val="22"/>
          <w:szCs w:val="22"/>
          <w:lang w:val="en-GB"/>
        </w:rPr>
      </w:pPr>
    </w:p>
    <w:p w:rsidR="1A4D3A8C" w:rsidP="1A4D3A8C" w:rsidRDefault="1A4D3A8C" w14:paraId="341B212B" w14:textId="1D169B19">
      <w:pPr>
        <w:rPr>
          <w:rFonts w:ascii="Arial" w:hAnsi="Arial" w:eastAsia="Arial" w:cs="Arial"/>
          <w:b w:val="0"/>
          <w:bCs w:val="0"/>
          <w:i w:val="0"/>
          <w:iCs w:val="0"/>
          <w:caps w:val="0"/>
          <w:smallCaps w:val="0"/>
          <w:noProof w:val="0"/>
          <w:color w:val="212529"/>
          <w:sz w:val="22"/>
          <w:szCs w:val="22"/>
          <w:lang w:val="en-GB"/>
        </w:rPr>
      </w:pPr>
      <w:r>
        <w:br w:type="page"/>
      </w:r>
      <w:r w:rsidRPr="1A4D3A8C" w:rsidR="64D251AE">
        <w:rPr>
          <w:rFonts w:ascii="Arial" w:hAnsi="Arial" w:eastAsia="Arial" w:cs="Arial"/>
          <w:b w:val="0"/>
          <w:bCs w:val="0"/>
          <w:i w:val="0"/>
          <w:iCs w:val="0"/>
          <w:caps w:val="0"/>
          <w:smallCaps w:val="0"/>
          <w:noProof w:val="0"/>
          <w:color w:val="212529"/>
          <w:sz w:val="22"/>
          <w:szCs w:val="22"/>
          <w:lang w:val="en-GB"/>
        </w:rPr>
        <w:t>After the .</w:t>
      </w:r>
      <w:proofErr w:type="spellStart"/>
      <w:r w:rsidRPr="1A4D3A8C" w:rsidR="64D251AE">
        <w:rPr>
          <w:rFonts w:ascii="Arial" w:hAnsi="Arial" w:eastAsia="Arial" w:cs="Arial"/>
          <w:b w:val="0"/>
          <w:bCs w:val="0"/>
          <w:i w:val="0"/>
          <w:iCs w:val="0"/>
          <w:caps w:val="0"/>
          <w:smallCaps w:val="0"/>
          <w:noProof w:val="0"/>
          <w:color w:val="212529"/>
          <w:sz w:val="22"/>
          <w:szCs w:val="22"/>
          <w:lang w:val="en-GB"/>
        </w:rPr>
        <w:t>xes</w:t>
      </w:r>
      <w:proofErr w:type="spellEnd"/>
      <w:r w:rsidRPr="1A4D3A8C" w:rsidR="64D251AE">
        <w:rPr>
          <w:rFonts w:ascii="Arial" w:hAnsi="Arial" w:eastAsia="Arial" w:cs="Arial"/>
          <w:b w:val="0"/>
          <w:bCs w:val="0"/>
          <w:i w:val="0"/>
          <w:iCs w:val="0"/>
          <w:caps w:val="0"/>
          <w:smallCaps w:val="0"/>
          <w:noProof w:val="0"/>
          <w:color w:val="212529"/>
          <w:sz w:val="22"/>
          <w:szCs w:val="22"/>
          <w:lang w:val="en-GB"/>
        </w:rPr>
        <w:t xml:space="preserve">/.csv file is chosen, the final step is to click the "Upload </w:t>
      </w:r>
      <w:proofErr w:type="spellStart"/>
      <w:r w:rsidRPr="1A4D3A8C" w:rsidR="64D251AE">
        <w:rPr>
          <w:rFonts w:ascii="Arial" w:hAnsi="Arial" w:eastAsia="Arial" w:cs="Arial"/>
          <w:b w:val="0"/>
          <w:bCs w:val="0"/>
          <w:i w:val="0"/>
          <w:iCs w:val="0"/>
          <w:caps w:val="0"/>
          <w:smallCaps w:val="0"/>
          <w:noProof w:val="0"/>
          <w:color w:val="212529"/>
          <w:sz w:val="22"/>
          <w:szCs w:val="22"/>
          <w:lang w:val="en-GB"/>
        </w:rPr>
        <w:t>EventLog</w:t>
      </w:r>
      <w:proofErr w:type="spellEnd"/>
      <w:r w:rsidRPr="1A4D3A8C" w:rsidR="64D251AE">
        <w:rPr>
          <w:rFonts w:ascii="Arial" w:hAnsi="Arial" w:eastAsia="Arial" w:cs="Arial"/>
          <w:b w:val="0"/>
          <w:bCs w:val="0"/>
          <w:i w:val="0"/>
          <w:iCs w:val="0"/>
          <w:caps w:val="0"/>
          <w:smallCaps w:val="0"/>
          <w:noProof w:val="0"/>
          <w:color w:val="212529"/>
          <w:sz w:val="22"/>
          <w:szCs w:val="22"/>
          <w:lang w:val="en-GB"/>
        </w:rPr>
        <w:t>" button to upload it.</w:t>
      </w:r>
    </w:p>
    <w:p w:rsidR="64D251AE" w:rsidP="1A4D3A8C" w:rsidRDefault="64D251AE" w14:paraId="719C4F2A" w14:textId="6F43D2F8">
      <w:pPr>
        <w:rPr>
          <w:sz w:val="22"/>
          <w:szCs w:val="22"/>
        </w:rPr>
      </w:pPr>
      <w:r w:rsidR="64D251AE">
        <w:drawing>
          <wp:inline wp14:editId="04BB921C" wp14:anchorId="4F7DCD32">
            <wp:extent cx="5152072" cy="3429000"/>
            <wp:effectExtent l="0" t="0" r="0" b="0"/>
            <wp:docPr id="206964190" name="" title=""/>
            <wp:cNvGraphicFramePr>
              <a:graphicFrameLocks noChangeAspect="1"/>
            </wp:cNvGraphicFramePr>
            <a:graphic>
              <a:graphicData uri="http://schemas.openxmlformats.org/drawingml/2006/picture">
                <pic:pic>
                  <pic:nvPicPr>
                    <pic:cNvPr id="0" name=""/>
                    <pic:cNvPicPr/>
                  </pic:nvPicPr>
                  <pic:blipFill>
                    <a:blip r:embed="Rb81c51314f2e4386">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4CA62C8C" w14:textId="60D4F8FA">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799214B3" w14:textId="2349845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If your upload was successful, you will see the following "Upload successful" message.</w:t>
      </w:r>
    </w:p>
    <w:p w:rsidR="64D251AE" w:rsidP="1A4D3A8C" w:rsidRDefault="64D251AE" w14:paraId="6112832D" w14:textId="0E0883DD">
      <w:pPr>
        <w:rPr>
          <w:sz w:val="22"/>
          <w:szCs w:val="22"/>
        </w:rPr>
      </w:pPr>
      <w:r w:rsidR="64D251AE">
        <w:drawing>
          <wp:inline wp14:editId="2D1F6A0F" wp14:anchorId="09A81694">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fd076267e2664cdb">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037B04A7" w14:textId="3DBCB5A5"/>
    <w:p w:rsidR="1A4D3A8C" w:rsidRDefault="1A4D3A8C" w14:paraId="750BFDCF" w14:textId="0E20F804">
      <w:r>
        <w:br w:type="page"/>
      </w:r>
    </w:p>
    <w:p w:rsidR="64D251AE" w:rsidP="1A4D3A8C" w:rsidRDefault="64D251AE" w14:paraId="6CB9CCD6" w14:textId="020E07C8">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2. Deleting event logs</w:t>
      </w:r>
    </w:p>
    <w:p w:rsidR="1A4D3A8C" w:rsidP="1A4D3A8C" w:rsidRDefault="1A4D3A8C" w14:paraId="68A523F4" w14:textId="2AEE1653">
      <w:pPr>
        <w:pStyle w:val="Normal"/>
        <w:rPr>
          <w:noProof w:val="0"/>
          <w:sz w:val="12"/>
          <w:szCs w:val="12"/>
          <w:lang w:val="en-GB"/>
        </w:rPr>
      </w:pPr>
    </w:p>
    <w:p w:rsidR="64D251AE" w:rsidP="1A4D3A8C" w:rsidRDefault="64D251AE" w14:paraId="35246292" w14:textId="7310E30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1. Click on the uploaded event log that you want to delete.</w:t>
      </w:r>
      <w:r>
        <w:br/>
      </w:r>
      <w:r w:rsidRPr="1A4D3A8C" w:rsidR="64D251AE">
        <w:rPr>
          <w:rFonts w:ascii="Arial" w:hAnsi="Arial" w:eastAsia="Arial" w:cs="Arial"/>
          <w:b w:val="0"/>
          <w:bCs w:val="0"/>
          <w:i w:val="0"/>
          <w:iCs w:val="0"/>
          <w:caps w:val="0"/>
          <w:smallCaps w:val="0"/>
          <w:noProof w:val="0"/>
          <w:color w:val="212529"/>
          <w:sz w:val="22"/>
          <w:szCs w:val="22"/>
          <w:lang w:val="en-GB"/>
        </w:rPr>
        <w:t>2. Click the "Delete" button to erase the selected event log.</w:t>
      </w:r>
    </w:p>
    <w:p w:rsidR="64D251AE" w:rsidP="1A4D3A8C" w:rsidRDefault="64D251AE" w14:paraId="59B1CCA9" w14:textId="5289722B">
      <w:pPr>
        <w:rPr>
          <w:sz w:val="22"/>
          <w:szCs w:val="22"/>
        </w:rPr>
      </w:pPr>
      <w:r w:rsidR="64D251AE">
        <w:drawing>
          <wp:inline wp14:editId="7A4CD880" wp14:anchorId="4AB5F140">
            <wp:extent cx="5152072" cy="3429000"/>
            <wp:effectExtent l="0" t="0" r="0" b="0"/>
            <wp:docPr id="2040597542" name="" title=""/>
            <wp:cNvGraphicFramePr>
              <a:graphicFrameLocks noChangeAspect="1"/>
            </wp:cNvGraphicFramePr>
            <a:graphic>
              <a:graphicData uri="http://schemas.openxmlformats.org/drawingml/2006/picture">
                <pic:pic>
                  <pic:nvPicPr>
                    <pic:cNvPr id="0" name=""/>
                    <pic:cNvPicPr/>
                  </pic:nvPicPr>
                  <pic:blipFill>
                    <a:blip r:embed="Rcc8430f0fdba4ad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4A683736" w14:textId="5F45945F">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09CC4824" w14:textId="3D8AEC94">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If your deletion was successful, you will see the following "Successfully deleted" message.</w:t>
      </w:r>
    </w:p>
    <w:p w:rsidR="64D251AE" w:rsidP="1A4D3A8C" w:rsidRDefault="64D251AE" w14:paraId="54A3FC81" w14:textId="761C30C4">
      <w:pPr>
        <w:rPr>
          <w:sz w:val="22"/>
          <w:szCs w:val="22"/>
        </w:rPr>
      </w:pPr>
      <w:r w:rsidR="64D251AE">
        <w:drawing>
          <wp:inline wp14:editId="4638CF93" wp14:anchorId="74B1F58A">
            <wp:extent cx="5152072" cy="3429000"/>
            <wp:effectExtent l="0" t="0" r="0" b="0"/>
            <wp:docPr id="206964190" name="" title=""/>
            <wp:cNvGraphicFramePr>
              <a:graphicFrameLocks noChangeAspect="1"/>
            </wp:cNvGraphicFramePr>
            <a:graphic>
              <a:graphicData uri="http://schemas.openxmlformats.org/drawingml/2006/picture">
                <pic:pic>
                  <pic:nvPicPr>
                    <pic:cNvPr id="0" name=""/>
                    <pic:cNvPicPr/>
                  </pic:nvPicPr>
                  <pic:blipFill>
                    <a:blip r:embed="R446f7c8548d74711">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23E92904" w14:textId="2661CBF7">
      <w:r>
        <w:br w:type="page"/>
      </w:r>
    </w:p>
    <w:p w:rsidR="64D251AE" w:rsidP="1A4D3A8C" w:rsidRDefault="64D251AE" w14:paraId="137E5824" w14:textId="14FAF2B4">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3. Choose Number of Comparisons</w:t>
      </w:r>
    </w:p>
    <w:p w:rsidR="1A4D3A8C" w:rsidP="1A4D3A8C" w:rsidRDefault="1A4D3A8C" w14:paraId="2328CF8D" w14:textId="6BE7E58D">
      <w:pPr>
        <w:pStyle w:val="Normal"/>
        <w:rPr>
          <w:noProof w:val="0"/>
          <w:sz w:val="12"/>
          <w:szCs w:val="12"/>
          <w:lang w:val="en-GB"/>
        </w:rPr>
      </w:pPr>
    </w:p>
    <w:p w:rsidR="64D251AE" w:rsidP="1A4D3A8C" w:rsidRDefault="64D251AE" w14:paraId="673E06C6" w14:textId="3B99FCB3">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"Compare" button on the navigation bar to get to the "Compare" page where you can choose the number of comparisons.</w:t>
      </w:r>
    </w:p>
    <w:p w:rsidR="64D251AE" w:rsidP="1A4D3A8C" w:rsidRDefault="64D251AE" w14:paraId="43EE183A" w14:textId="6279DF97">
      <w:pPr>
        <w:rPr>
          <w:sz w:val="22"/>
          <w:szCs w:val="22"/>
        </w:rPr>
      </w:pPr>
      <w:r w:rsidR="64D251AE">
        <w:drawing>
          <wp:inline wp14:editId="44DFE242" wp14:anchorId="0E1CF23F">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07f84770183f43ce">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2E8BE06A" w14:textId="33B7AEA6">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0F74D2C7" w14:textId="1313548D">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1. Please select the number of comparisons you want to make between 2 and 8.</w:t>
      </w:r>
      <w:r>
        <w:br/>
      </w:r>
      <w:r w:rsidRPr="1A4D3A8C" w:rsidR="64D251AE">
        <w:rPr>
          <w:rFonts w:ascii="Arial" w:hAnsi="Arial" w:eastAsia="Arial" w:cs="Arial"/>
          <w:b w:val="0"/>
          <w:bCs w:val="0"/>
          <w:i w:val="0"/>
          <w:iCs w:val="0"/>
          <w:caps w:val="0"/>
          <w:smallCaps w:val="0"/>
          <w:noProof w:val="0"/>
          <w:color w:val="212529"/>
          <w:sz w:val="22"/>
          <w:szCs w:val="22"/>
          <w:lang w:val="en-GB"/>
        </w:rPr>
        <w:t>2. Click the "Continue" button to confirm your choice.</w:t>
      </w:r>
    </w:p>
    <w:p w:rsidR="64D251AE" w:rsidP="1A4D3A8C" w:rsidRDefault="64D251AE" w14:paraId="7A796D87" w14:textId="78244A7E">
      <w:pPr>
        <w:rPr>
          <w:sz w:val="22"/>
          <w:szCs w:val="22"/>
        </w:rPr>
      </w:pPr>
      <w:r w:rsidR="64D251AE">
        <w:drawing>
          <wp:inline wp14:editId="270709FF" wp14:anchorId="33E59E02">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eecf54b1fc574582">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RDefault="64D251AE" w14:paraId="1BBC45A1" w14:textId="752E9392">
      <w:r w:rsidRPr="1A4D3A8C" w:rsidR="64D251AE">
        <w:rPr>
          <w:rFonts w:ascii="Calibri" w:hAnsi="Calibri" w:eastAsia="Calibri" w:cs="Calibri"/>
          <w:b w:val="0"/>
          <w:bCs w:val="0"/>
          <w:i w:val="0"/>
          <w:iCs w:val="0"/>
          <w:caps w:val="0"/>
          <w:smallCaps w:val="0"/>
          <w:noProof w:val="0"/>
          <w:color w:val="00529F"/>
          <w:sz w:val="28"/>
          <w:szCs w:val="28"/>
          <w:lang w:val="en-GB"/>
        </w:rPr>
        <w:t>4. Select Uploaded Event Logs</w:t>
      </w:r>
    </w:p>
    <w:p w:rsidR="1A4D3A8C" w:rsidP="1A4D3A8C" w:rsidRDefault="1A4D3A8C" w14:paraId="787EFF40" w14:textId="2E6BE80E">
      <w:pPr>
        <w:pStyle w:val="Normal"/>
        <w:rPr>
          <w:noProof w:val="0"/>
          <w:sz w:val="12"/>
          <w:szCs w:val="12"/>
          <w:lang w:val="en-GB"/>
        </w:rPr>
      </w:pPr>
    </w:p>
    <w:p w:rsidR="64D251AE" w:rsidP="1A4D3A8C" w:rsidRDefault="64D251AE" w14:paraId="389A562F" w14:textId="284C84C7">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drop-down lists to select the uploaded event logs you would like to compare.</w:t>
      </w:r>
      <w:r>
        <w:br/>
      </w:r>
      <w:r w:rsidRPr="1A4D3A8C" w:rsidR="64D251AE">
        <w:rPr>
          <w:rFonts w:ascii="Arial" w:hAnsi="Arial" w:eastAsia="Arial" w:cs="Arial"/>
          <w:b w:val="0"/>
          <w:bCs w:val="0"/>
          <w:i w:val="0"/>
          <w:iCs w:val="0"/>
          <w:caps w:val="0"/>
          <w:smallCaps w:val="0"/>
          <w:noProof w:val="0"/>
          <w:color w:val="212529"/>
          <w:sz w:val="22"/>
          <w:szCs w:val="22"/>
          <w:lang w:val="en-GB"/>
        </w:rPr>
        <w:t>(The number of drop-down lists corresponds to the previously selected number of comparisons.)</w:t>
      </w:r>
    </w:p>
    <w:p w:rsidR="64D251AE" w:rsidP="1A4D3A8C" w:rsidRDefault="64D251AE" w14:paraId="2E04003A" w14:textId="1C8AA5F6">
      <w:pPr>
        <w:rPr>
          <w:sz w:val="22"/>
          <w:szCs w:val="22"/>
        </w:rPr>
      </w:pPr>
      <w:r w:rsidR="64D251AE">
        <w:drawing>
          <wp:inline wp14:editId="5B11075E" wp14:anchorId="7CB0413E">
            <wp:extent cx="5152072" cy="3429000"/>
            <wp:effectExtent l="0" t="0" r="0" b="0"/>
            <wp:docPr id="206964190" name="" title=""/>
            <wp:cNvGraphicFramePr>
              <a:graphicFrameLocks noChangeAspect="1"/>
            </wp:cNvGraphicFramePr>
            <a:graphic>
              <a:graphicData uri="http://schemas.openxmlformats.org/drawingml/2006/picture">
                <pic:pic>
                  <pic:nvPicPr>
                    <pic:cNvPr id="0" name=""/>
                    <pic:cNvPicPr/>
                  </pic:nvPicPr>
                  <pic:blipFill>
                    <a:blip r:embed="Rc06d95643fc34993">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21742404" w14:textId="070068D2">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194399F3" w14:textId="3A5EEB2E">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choose an event log from the displayed drop-down lists that will be shown later in the comparison.</w:t>
      </w:r>
    </w:p>
    <w:p w:rsidR="64D251AE" w:rsidP="1A4D3A8C" w:rsidRDefault="64D251AE" w14:paraId="51CDEB79" w14:textId="7AED53F1">
      <w:pPr>
        <w:rPr>
          <w:sz w:val="22"/>
          <w:szCs w:val="22"/>
        </w:rPr>
      </w:pPr>
      <w:r w:rsidR="64D251AE">
        <w:drawing>
          <wp:inline wp14:editId="592BCBCB" wp14:anchorId="751E8119">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65572b0443424bf9">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3C161368" w14:textId="7D38C51F">
      <w:pPr>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you have completed your selection, click the "Continue" button to confirm it.</w:t>
      </w:r>
    </w:p>
    <w:p w:rsidR="64D251AE" w:rsidP="1A4D3A8C" w:rsidRDefault="64D251AE" w14:paraId="41A47CF6" w14:textId="6B2B41F8">
      <w:pPr>
        <w:rPr>
          <w:sz w:val="22"/>
          <w:szCs w:val="22"/>
        </w:rPr>
      </w:pPr>
      <w:r w:rsidR="64D251AE">
        <w:drawing>
          <wp:inline wp14:editId="2B12D517" wp14:anchorId="7964F3E7">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67419c46cfa84817">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46C5060D" w14:textId="671E4A8E">
      <w:pPr>
        <w:pStyle w:val="Heading5"/>
        <w:rPr>
          <w:rFonts w:ascii="Calibri" w:hAnsi="Calibri" w:eastAsia="Calibri" w:cs="Calibri"/>
          <w:b w:val="0"/>
          <w:bCs w:val="0"/>
          <w:i w:val="0"/>
          <w:iCs w:val="0"/>
          <w:caps w:val="0"/>
          <w:smallCaps w:val="0"/>
          <w:noProof w:val="0"/>
          <w:color w:val="00529F"/>
          <w:sz w:val="28"/>
          <w:szCs w:val="28"/>
          <w:lang w:val="en-GB"/>
        </w:rPr>
      </w:pPr>
    </w:p>
    <w:p w:rsidR="64D251AE" w:rsidP="1A4D3A8C" w:rsidRDefault="64D251AE" w14:paraId="4554D3AE" w14:textId="3AA2E7CD">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5. Pick Reference Log</w:t>
      </w:r>
    </w:p>
    <w:p w:rsidR="1A4D3A8C" w:rsidP="1A4D3A8C" w:rsidRDefault="1A4D3A8C" w14:paraId="24D4E4AD" w14:textId="569CEFA8">
      <w:pPr>
        <w:pStyle w:val="Normal"/>
        <w:rPr>
          <w:noProof w:val="0"/>
          <w:sz w:val="12"/>
          <w:szCs w:val="12"/>
          <w:lang w:val="en-GB"/>
        </w:rPr>
      </w:pPr>
    </w:p>
    <w:p w:rsidR="64D251AE" w:rsidP="1A4D3A8C" w:rsidRDefault="64D251AE" w14:paraId="443BEBB2" w14:textId="7FA45DD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As a default implementation the first (far left) log is the reference log. The reference log can be recognized by the green font of the event log title.</w:t>
      </w:r>
      <w:r>
        <w:br/>
      </w:r>
      <w:r w:rsidRPr="1A4D3A8C" w:rsidR="64D251AE">
        <w:rPr>
          <w:rFonts w:ascii="Arial" w:hAnsi="Arial" w:eastAsia="Arial" w:cs="Arial"/>
          <w:b w:val="0"/>
          <w:bCs w:val="0"/>
          <w:i w:val="0"/>
          <w:iCs w:val="0"/>
          <w:caps w:val="0"/>
          <w:smallCaps w:val="0"/>
          <w:noProof w:val="0"/>
          <w:color w:val="212529"/>
          <w:sz w:val="22"/>
          <w:szCs w:val="22"/>
          <w:lang w:val="en-GB"/>
        </w:rPr>
        <w:t>If you click the title of another event log, this log will be selected as the new reference log.</w:t>
      </w:r>
    </w:p>
    <w:p w:rsidR="64D251AE" w:rsidP="1A4D3A8C" w:rsidRDefault="64D251AE" w14:paraId="5642D424" w14:textId="761F0C86">
      <w:pPr>
        <w:rPr>
          <w:sz w:val="22"/>
          <w:szCs w:val="22"/>
        </w:rPr>
      </w:pPr>
      <w:r w:rsidR="64D251AE">
        <w:drawing>
          <wp:inline wp14:editId="43EEF5A4" wp14:anchorId="3579B4C7">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5a7f5b95b498475b">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3CADD0BD" w14:textId="0E6495FB">
      <w:r>
        <w:br w:type="page"/>
      </w:r>
    </w:p>
    <w:p w:rsidR="64D251AE" w:rsidP="1A4D3A8C" w:rsidRDefault="64D251AE" w14:paraId="46A5700B" w14:textId="4FA22070">
      <w:pPr>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Consequently, the new reference log can be recognized by the green writing of its title.</w:t>
      </w:r>
    </w:p>
    <w:p w:rsidR="64D251AE" w:rsidP="1A4D3A8C" w:rsidRDefault="64D251AE" w14:paraId="166CE7C0" w14:textId="2D92A8FE">
      <w:pPr>
        <w:rPr>
          <w:sz w:val="22"/>
          <w:szCs w:val="22"/>
        </w:rPr>
      </w:pPr>
      <w:r w:rsidR="64D251AE">
        <w:drawing>
          <wp:inline wp14:editId="2CD2FEBD" wp14:anchorId="0F0129B9">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dcd970880ab3440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1D0B2761" w14:textId="071A831C">
      <w:pPr>
        <w:pStyle w:val="Heading5"/>
        <w:rPr>
          <w:rFonts w:ascii="Calibri" w:hAnsi="Calibri" w:eastAsia="Calibri" w:cs="Calibri"/>
          <w:b w:val="0"/>
          <w:bCs w:val="0"/>
          <w:i w:val="0"/>
          <w:iCs w:val="0"/>
          <w:caps w:val="0"/>
          <w:smallCaps w:val="0"/>
          <w:noProof w:val="0"/>
          <w:color w:val="00529F"/>
          <w:sz w:val="28"/>
          <w:szCs w:val="28"/>
          <w:lang w:val="en-GB"/>
        </w:rPr>
      </w:pPr>
    </w:p>
    <w:p w:rsidR="64D251AE" w:rsidP="1A4D3A8C" w:rsidRDefault="64D251AE" w14:paraId="564E70EA" w14:textId="7736DFC4">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6. Select Filter</w:t>
      </w:r>
    </w:p>
    <w:p w:rsidR="1A4D3A8C" w:rsidP="1A4D3A8C" w:rsidRDefault="1A4D3A8C" w14:paraId="4C87B181" w14:textId="3AA14586">
      <w:pPr>
        <w:pStyle w:val="Normal"/>
        <w:rPr>
          <w:noProof w:val="0"/>
          <w:sz w:val="12"/>
          <w:szCs w:val="12"/>
          <w:lang w:val="en-GB"/>
        </w:rPr>
      </w:pPr>
    </w:p>
    <w:p w:rsidR="64D251AE" w:rsidP="1A4D3A8C" w:rsidRDefault="64D251AE" w14:paraId="52DC3CF9" w14:textId="4ABDACF3">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6.1. Choose Edge Labelling:</w:t>
      </w:r>
    </w:p>
    <w:p w:rsidR="64D251AE" w:rsidP="1A4D3A8C" w:rsidRDefault="64D251AE" w14:paraId="30B495DF" w14:textId="11088A20">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Click on the first (top) filter to select the edge label.</w:t>
      </w:r>
    </w:p>
    <w:p w:rsidR="64D251AE" w:rsidP="1A4D3A8C" w:rsidRDefault="64D251AE" w14:paraId="49CC9998" w14:textId="7081E9C8">
      <w:pPr>
        <w:rPr>
          <w:sz w:val="22"/>
          <w:szCs w:val="22"/>
        </w:rPr>
      </w:pPr>
      <w:r w:rsidR="64D251AE">
        <w:drawing>
          <wp:inline wp14:editId="1E98EFF0" wp14:anchorId="32143792">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7f0220f00fc047ca">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3801D6B2" w14:textId="5EFC26C4">
      <w:r>
        <w:br w:type="page"/>
      </w:r>
    </w:p>
    <w:p w:rsidR="64D251AE" w:rsidP="1A4D3A8C" w:rsidRDefault="64D251AE" w14:paraId="11D838A7" w14:textId="5821A4DA">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For the graphical depiction of the edge labels in the Directly-Follows Graph (DFG), you can select either "Frequency" or "Performance".</w:t>
      </w:r>
    </w:p>
    <w:p w:rsidR="64D251AE" w:rsidP="1A4D3A8C" w:rsidRDefault="64D251AE" w14:paraId="29FF70CC" w14:textId="3C307E99">
      <w:pPr>
        <w:rPr>
          <w:sz w:val="22"/>
          <w:szCs w:val="22"/>
        </w:rPr>
      </w:pPr>
      <w:r w:rsidR="64D251AE">
        <w:drawing>
          <wp:inline wp14:editId="6CA25CE5" wp14:anchorId="6107C81B">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41bc7a93b9dc4ec6">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2390F8A4" w14:textId="36486488">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24B60FF3" w14:textId="5FEE0E45">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In addition, there is another option for choosing between different time units when selecting "Performance". To do this, click on the list with the default label "Seconds" and select the appropriate time unit.</w:t>
      </w:r>
    </w:p>
    <w:p w:rsidR="64D251AE" w:rsidP="1A4D3A8C" w:rsidRDefault="64D251AE" w14:paraId="1C5C253B" w14:textId="7B96419F">
      <w:pPr>
        <w:rPr>
          <w:sz w:val="22"/>
          <w:szCs w:val="22"/>
        </w:rPr>
      </w:pPr>
      <w:r w:rsidR="64D251AE">
        <w:drawing>
          <wp:inline wp14:editId="3C650619" wp14:anchorId="458E24F8">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f8e6d46a8b1f408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2ECE9543" w14:textId="01B666CB">
      <w:r>
        <w:br w:type="page"/>
      </w:r>
    </w:p>
    <w:p w:rsidR="64D251AE" w:rsidP="1A4D3A8C" w:rsidRDefault="64D251AE" w14:paraId="02E1437A" w14:textId="6EF9C7D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You can select between the following time units for the visualization:</w:t>
      </w:r>
    </w:p>
    <w:p w:rsidR="64D251AE" w:rsidP="1A4D3A8C" w:rsidRDefault="64D251AE" w14:paraId="5C3865E8" w14:textId="5F60E2DF">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"Seconds"</w:t>
      </w:r>
    </w:p>
    <w:p w:rsidR="64D251AE" w:rsidP="1A4D3A8C" w:rsidRDefault="64D251AE" w14:paraId="7AA794B9" w14:textId="3EB957CA">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"Minutes"</w:t>
      </w:r>
    </w:p>
    <w:p w:rsidR="64D251AE" w:rsidP="1A4D3A8C" w:rsidRDefault="64D251AE" w14:paraId="1EDD9251" w14:textId="5FA25617">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"Hours"</w:t>
      </w:r>
    </w:p>
    <w:p w:rsidR="64D251AE" w:rsidP="1A4D3A8C" w:rsidRDefault="64D251AE" w14:paraId="67060888" w14:textId="41176648">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"Days"</w:t>
      </w:r>
    </w:p>
    <w:p w:rsidR="64D251AE" w:rsidP="1A4D3A8C" w:rsidRDefault="64D251AE" w14:paraId="7E13B23B" w14:textId="22DFCA19">
      <w:pPr>
        <w:rPr>
          <w:sz w:val="22"/>
          <w:szCs w:val="22"/>
        </w:rPr>
      </w:pPr>
      <w:r w:rsidR="64D251AE">
        <w:drawing>
          <wp:inline wp14:editId="42035423" wp14:anchorId="0E9212AD">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1378c3e548334dac">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7FA03218" w14:textId="547B1FF8">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570D6BF6" w14:textId="0299485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As an example, you can see the time unit selection "Days".</w:t>
      </w:r>
    </w:p>
    <w:p w:rsidR="64D251AE" w:rsidP="1A4D3A8C" w:rsidRDefault="64D251AE" w14:paraId="6125A665" w14:textId="48E71642">
      <w:pPr>
        <w:rPr>
          <w:sz w:val="22"/>
          <w:szCs w:val="22"/>
        </w:rPr>
      </w:pPr>
      <w:r w:rsidR="64D251AE">
        <w:drawing>
          <wp:inline wp14:editId="7DFA1752" wp14:anchorId="0FF9F812">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e7d1f003629841bb">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524C30D3" w14:textId="71581D6B">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6.2. Selected Filter Type:</w:t>
      </w:r>
    </w:p>
    <w:p w:rsidR="64D251AE" w:rsidP="1A4D3A8C" w:rsidRDefault="64D251AE" w14:paraId="07663881" w14:textId="19D1D271">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Click the "Select Filter" list to select a filter.</w:t>
      </w:r>
    </w:p>
    <w:p w:rsidR="64D251AE" w:rsidP="1A4D3A8C" w:rsidRDefault="64D251AE" w14:paraId="5AD8C278" w14:textId="7F4B213F">
      <w:pPr>
        <w:rPr>
          <w:sz w:val="22"/>
          <w:szCs w:val="22"/>
        </w:rPr>
      </w:pPr>
      <w:r w:rsidR="64D251AE">
        <w:drawing>
          <wp:inline wp14:editId="362F5DDF" wp14:anchorId="4900B897">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9491b04060c7487d">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5E0E7697" w14:textId="5931E660">
      <w:pPr>
        <w:jc w:val="left"/>
        <w:rPr>
          <w:rFonts w:ascii="Arial" w:hAnsi="Arial" w:eastAsia="Arial" w:cs="Arial"/>
          <w:b w:val="0"/>
          <w:bCs w:val="0"/>
          <w:i w:val="0"/>
          <w:iCs w:val="0"/>
          <w:caps w:val="0"/>
          <w:smallCaps w:val="0"/>
          <w:noProof w:val="0"/>
          <w:color w:val="212529"/>
          <w:sz w:val="22"/>
          <w:szCs w:val="22"/>
          <w:lang w:val="en-GB"/>
        </w:rPr>
      </w:pPr>
    </w:p>
    <w:p w:rsidR="1A4D3A8C" w:rsidRDefault="1A4D3A8C" w14:paraId="28B7F55F" w14:textId="4B4592D9">
      <w:r>
        <w:br w:type="page"/>
      </w:r>
    </w:p>
    <w:p w:rsidR="64D251AE" w:rsidP="1A4D3A8C" w:rsidRDefault="64D251AE" w14:paraId="08C0887E" w14:textId="15E04F0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 selectable filters are:</w:t>
      </w:r>
    </w:p>
    <w:p w:rsidR="64D251AE" w:rsidP="1A4D3A8C" w:rsidRDefault="64D251AE" w14:paraId="5FC6F92C" w14:textId="561DD264">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"Case Performance"</w:t>
      </w:r>
    </w:p>
    <w:p w:rsidR="64D251AE" w:rsidP="1A4D3A8C" w:rsidRDefault="64D251AE" w14:paraId="35A1A6EA" w14:textId="1807B993">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"Between Filter"</w:t>
      </w:r>
    </w:p>
    <w:p w:rsidR="64D251AE" w:rsidP="1A4D3A8C" w:rsidRDefault="64D251AE" w14:paraId="51323AF4" w14:textId="2161CB90">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"Case Size"</w:t>
      </w:r>
    </w:p>
    <w:p w:rsidR="64D251AE" w:rsidP="1A4D3A8C" w:rsidRDefault="64D251AE" w14:paraId="6578D5A6" w14:textId="4284B7CA">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"Timestamp (Contained)"</w:t>
      </w:r>
    </w:p>
    <w:p w:rsidR="64D251AE" w:rsidP="1A4D3A8C" w:rsidRDefault="64D251AE" w14:paraId="05EC3064" w14:textId="5F0C9EE9">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"Timestamp (Intersecting)"</w:t>
      </w:r>
    </w:p>
    <w:p w:rsidR="64D251AE" w:rsidP="1A4D3A8C" w:rsidRDefault="64D251AE" w14:paraId="4CDE7354" w14:textId="3BE3FE57">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212529"/>
          <w:sz w:val="22"/>
          <w:szCs w:val="22"/>
        </w:rPr>
      </w:pPr>
      <w:r w:rsidRPr="1A4D3A8C" w:rsidR="64D251AE">
        <w:rPr>
          <w:rFonts w:ascii="Arial" w:hAnsi="Arial" w:eastAsia="Arial" w:cs="Arial"/>
          <w:b w:val="0"/>
          <w:bCs w:val="0"/>
          <w:i w:val="0"/>
          <w:iCs w:val="0"/>
          <w:caps w:val="0"/>
          <w:smallCaps w:val="0"/>
          <w:noProof w:val="0"/>
          <w:color w:val="212529"/>
          <w:sz w:val="22"/>
          <w:szCs w:val="22"/>
          <w:lang w:val="en-GB"/>
        </w:rPr>
        <w:t>"Filter on Attributes"</w:t>
      </w:r>
    </w:p>
    <w:p w:rsidR="64D251AE" w:rsidP="1A4D3A8C" w:rsidRDefault="64D251AE" w14:paraId="3F352FBB" w14:textId="2F6509D9">
      <w:pPr>
        <w:rPr>
          <w:sz w:val="22"/>
          <w:szCs w:val="22"/>
        </w:rPr>
      </w:pPr>
      <w:r w:rsidR="64D251AE">
        <w:drawing>
          <wp:inline wp14:editId="3F8637D5" wp14:anchorId="766EC6A4">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531e7aa7ccb94d65">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14708157" w14:textId="18918E79">
      <w:pPr>
        <w:rPr>
          <w:rFonts w:ascii="Arial" w:hAnsi="Arial" w:eastAsia="Arial" w:cs="Arial"/>
          <w:b w:val="1"/>
          <w:bCs w:val="1"/>
          <w:i w:val="0"/>
          <w:iCs w:val="0"/>
          <w:caps w:val="0"/>
          <w:smallCaps w:val="0"/>
          <w:noProof w:val="0"/>
          <w:color w:val="212529"/>
          <w:sz w:val="22"/>
          <w:szCs w:val="22"/>
          <w:lang w:val="en-GB"/>
        </w:rPr>
      </w:pPr>
    </w:p>
    <w:p w:rsidR="64D251AE" w:rsidP="1A4D3A8C" w:rsidRDefault="64D251AE" w14:paraId="4BC6DC26" w14:textId="3B5DBE3E">
      <w:pPr>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6.3. Two Example Cases to demonstrate the selection and application of the filters:</w:t>
      </w:r>
      <w:r>
        <w:br/>
      </w:r>
    </w:p>
    <w:p w:rsidR="64D251AE" w:rsidP="1A4D3A8C" w:rsidRDefault="64D251AE" w14:paraId="6B31B2CC" w14:textId="7BAC357D">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0563C1"/>
          <w:sz w:val="22"/>
          <w:szCs w:val="22"/>
        </w:rPr>
      </w:pPr>
      <w:r w:rsidRPr="1A4D3A8C" w:rsidR="64D251AE">
        <w:rPr>
          <w:rFonts w:ascii="Arial" w:hAnsi="Arial" w:eastAsia="Arial" w:cs="Arial"/>
          <w:b w:val="0"/>
          <w:bCs w:val="0"/>
          <w:i w:val="0"/>
          <w:iCs w:val="0"/>
          <w:caps w:val="0"/>
          <w:smallCaps w:val="0"/>
          <w:strike w:val="0"/>
          <w:dstrike w:val="0"/>
          <w:noProof w:val="0"/>
          <w:sz w:val="22"/>
          <w:szCs w:val="22"/>
          <w:lang w:val="en-GB"/>
        </w:rPr>
        <w:t>6.3.1. Between Filter</w:t>
      </w:r>
    </w:p>
    <w:p w:rsidR="64D251AE" w:rsidP="1A4D3A8C" w:rsidRDefault="64D251AE" w14:paraId="2C20739C" w14:textId="78E33998">
      <w:pPr>
        <w:pStyle w:val="ListParagraph"/>
        <w:numPr>
          <w:ilvl w:val="0"/>
          <w:numId w:val="2"/>
        </w:numPr>
        <w:jc w:val="left"/>
        <w:rPr>
          <w:rFonts w:ascii="Arial" w:hAnsi="Arial" w:eastAsia="Arial" w:cs="Arial" w:asciiTheme="minorAscii" w:hAnsiTheme="minorAscii" w:eastAsiaTheme="minorAscii" w:cstheme="minorAscii"/>
          <w:b w:val="0"/>
          <w:bCs w:val="0"/>
          <w:i w:val="0"/>
          <w:iCs w:val="0"/>
          <w:color w:val="0563C1"/>
          <w:sz w:val="22"/>
          <w:szCs w:val="22"/>
        </w:rPr>
      </w:pPr>
      <w:r w:rsidRPr="1A4D3A8C" w:rsidR="64D251AE">
        <w:rPr>
          <w:rFonts w:ascii="Arial" w:hAnsi="Arial" w:eastAsia="Arial" w:cs="Arial"/>
          <w:b w:val="0"/>
          <w:bCs w:val="0"/>
          <w:i w:val="0"/>
          <w:iCs w:val="0"/>
          <w:caps w:val="0"/>
          <w:smallCaps w:val="0"/>
          <w:strike w:val="0"/>
          <w:dstrike w:val="0"/>
          <w:noProof w:val="0"/>
          <w:sz w:val="22"/>
          <w:szCs w:val="22"/>
          <w:lang w:val="en-GB"/>
        </w:rPr>
        <w:t>6.3.2. Filter on Attributes</w:t>
      </w:r>
    </w:p>
    <w:p w:rsidR="1A4D3A8C" w:rsidP="1A4D3A8C" w:rsidRDefault="1A4D3A8C" w14:paraId="089B19B1" w14:textId="5425D4A5">
      <w:pPr>
        <w:pStyle w:val="Normal"/>
        <w:jc w:val="left"/>
        <w:rPr>
          <w:rFonts w:ascii="Arial" w:hAnsi="Arial" w:eastAsia="Arial" w:cs="Arial"/>
          <w:b w:val="0"/>
          <w:bCs w:val="0"/>
          <w:i w:val="0"/>
          <w:iCs w:val="0"/>
          <w:caps w:val="0"/>
          <w:smallCaps w:val="0"/>
          <w:strike w:val="0"/>
          <w:dstrike w:val="0"/>
          <w:noProof w:val="0"/>
          <w:sz w:val="22"/>
          <w:szCs w:val="22"/>
          <w:lang w:val="en-GB"/>
        </w:rPr>
      </w:pPr>
    </w:p>
    <w:p w:rsidR="1A4D3A8C" w:rsidRDefault="1A4D3A8C" w14:paraId="72D34D25" w14:textId="06C7194C">
      <w:r>
        <w:br w:type="page"/>
      </w:r>
    </w:p>
    <w:p w:rsidR="64D251AE" w:rsidP="1A4D3A8C" w:rsidRDefault="64D251AE" w14:paraId="0AF8098A" w14:textId="5027863A">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6.3.1. Between Filter:</w:t>
      </w:r>
    </w:p>
    <w:p w:rsidR="64D251AE" w:rsidP="1A4D3A8C" w:rsidRDefault="64D251AE" w14:paraId="1A4C9CE4" w14:textId="0EBADAAB">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you have selected "Between Filter" in the "Select Filter" list, click on the first list below the list in which you previously selected the "Between Filter".</w:t>
      </w:r>
      <w:r>
        <w:br/>
      </w:r>
      <w:r w:rsidRPr="1A4D3A8C" w:rsidR="64D251AE">
        <w:rPr>
          <w:rFonts w:ascii="Arial" w:hAnsi="Arial" w:eastAsia="Arial" w:cs="Arial"/>
          <w:b w:val="0"/>
          <w:bCs w:val="0"/>
          <w:i w:val="0"/>
          <w:iCs w:val="0"/>
          <w:caps w:val="0"/>
          <w:smallCaps w:val="0"/>
          <w:noProof w:val="0"/>
          <w:color w:val="212529"/>
          <w:sz w:val="22"/>
          <w:szCs w:val="22"/>
          <w:lang w:val="en-GB"/>
        </w:rPr>
        <w:t>(As a default choice you will see one activity of the Event Log (In this case: "Create Fine").)</w:t>
      </w:r>
    </w:p>
    <w:p w:rsidR="64D251AE" w:rsidP="1A4D3A8C" w:rsidRDefault="64D251AE" w14:paraId="57A60EC5" w14:textId="43AD4575">
      <w:pPr>
        <w:rPr>
          <w:sz w:val="22"/>
          <w:szCs w:val="22"/>
        </w:rPr>
      </w:pPr>
      <w:r w:rsidR="64D251AE">
        <w:drawing>
          <wp:inline wp14:editId="6B19BFE8" wp14:anchorId="4C607862">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ab18a47b435840f9">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5B1CC79E" w14:textId="4BC90784">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53F060B8" w14:textId="50A28756">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choose the first (start) activity. The first one will be the start activity and the second one the end activity.</w:t>
      </w:r>
    </w:p>
    <w:p w:rsidR="64D251AE" w:rsidRDefault="64D251AE" w14:paraId="32D458E7" w14:textId="6ED26243">
      <w:r w:rsidR="64D251AE">
        <w:drawing>
          <wp:inline wp14:editId="13EB5C37" wp14:anchorId="6722EE09">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61d2c0ad60d64cbc">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7A9B61E6" w14:textId="5A427460">
      <w:pPr>
        <w:pStyle w:val="Normal"/>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Then click on the second list below the list in which you previously selected the "Between Filter".</w:t>
      </w:r>
      <w:r>
        <w:br/>
      </w:r>
      <w:r w:rsidRPr="1A4D3A8C" w:rsidR="64D251AE">
        <w:rPr>
          <w:rFonts w:ascii="Arial" w:hAnsi="Arial" w:eastAsia="Arial" w:cs="Arial"/>
          <w:b w:val="0"/>
          <w:bCs w:val="0"/>
          <w:i w:val="0"/>
          <w:iCs w:val="0"/>
          <w:caps w:val="0"/>
          <w:smallCaps w:val="0"/>
          <w:noProof w:val="0"/>
          <w:color w:val="212529"/>
          <w:sz w:val="22"/>
          <w:szCs w:val="22"/>
          <w:lang w:val="en-GB"/>
        </w:rPr>
        <w:t>(As a default choice you will also see one activity of the Event Log (In this case: "Create Fine").)</w:t>
      </w:r>
    </w:p>
    <w:p w:rsidR="64D251AE" w:rsidP="1A4D3A8C" w:rsidRDefault="64D251AE" w14:paraId="1FB66B7D" w14:textId="4F03769E">
      <w:pPr>
        <w:rPr>
          <w:sz w:val="22"/>
          <w:szCs w:val="22"/>
        </w:rPr>
      </w:pPr>
      <w:r w:rsidR="64D251AE">
        <w:drawing>
          <wp:inline wp14:editId="49D4C5A9" wp14:anchorId="303BEF18">
            <wp:extent cx="5152072" cy="3429000"/>
            <wp:effectExtent l="0" t="0" r="0" b="0"/>
            <wp:docPr id="663641823" name="" title=""/>
            <wp:cNvGraphicFramePr>
              <a:graphicFrameLocks noChangeAspect="1"/>
            </wp:cNvGraphicFramePr>
            <a:graphic>
              <a:graphicData uri="http://schemas.openxmlformats.org/drawingml/2006/picture">
                <pic:pic>
                  <pic:nvPicPr>
                    <pic:cNvPr id="0" name=""/>
                    <pic:cNvPicPr/>
                  </pic:nvPicPr>
                  <pic:blipFill>
                    <a:blip r:embed="R8f28123673cf41e2">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P="1A4D3A8C" w:rsidRDefault="1A4D3A8C" w14:paraId="63B0655D" w14:textId="0C00AA97">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264963B3" w14:textId="112F63AE">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select the second (end) activity.</w:t>
      </w:r>
    </w:p>
    <w:p w:rsidR="64D251AE" w:rsidP="1A4D3A8C" w:rsidRDefault="64D251AE" w14:paraId="18A515D9" w14:textId="7239A393">
      <w:pPr>
        <w:rPr>
          <w:sz w:val="22"/>
          <w:szCs w:val="22"/>
        </w:rPr>
      </w:pPr>
      <w:r w:rsidR="64D251AE">
        <w:drawing>
          <wp:inline wp14:editId="42794CE5" wp14:anchorId="7E9E183B">
            <wp:extent cx="5152072" cy="3429000"/>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54f0e6bf43dd4e05">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1A4D3A8C" w:rsidRDefault="1A4D3A8C" w14:paraId="215671A6" w14:textId="454C5C1D">
      <w:r>
        <w:br w:type="page"/>
      </w:r>
    </w:p>
    <w:p w:rsidR="64D251AE" w:rsidP="1A4D3A8C" w:rsidRDefault="64D251AE" w14:paraId="64CDBAD1" w14:textId="3F22F929">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Lastly, click on "Apply Filter" to apply the selected Between Filter.</w:t>
      </w:r>
    </w:p>
    <w:p w:rsidR="64D251AE" w:rsidP="1A4D3A8C" w:rsidRDefault="64D251AE" w14:paraId="001153EF" w14:textId="4AE86CCB">
      <w:pPr>
        <w:rPr>
          <w:sz w:val="22"/>
          <w:szCs w:val="22"/>
        </w:rPr>
      </w:pPr>
      <w:r w:rsidR="64D251AE">
        <w:drawing>
          <wp:inline wp14:editId="46105F99" wp14:anchorId="658DD6F5">
            <wp:extent cx="3471862" cy="5786438"/>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301803558a7e49d2">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1439682B" w14:textId="44B4BFEC">
      <w:r>
        <w:br w:type="page"/>
      </w:r>
    </w:p>
    <w:p w:rsidR="64D251AE" w:rsidP="1A4D3A8C" w:rsidRDefault="64D251AE" w14:paraId="725566BA" w14:textId="38A4BA2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In this case the following Directly-Follows Graph is the result.</w:t>
      </w:r>
    </w:p>
    <w:p w:rsidR="64D251AE" w:rsidP="1A4D3A8C" w:rsidRDefault="64D251AE" w14:paraId="08E86700" w14:textId="4A1FE823">
      <w:pPr>
        <w:rPr>
          <w:sz w:val="22"/>
          <w:szCs w:val="22"/>
        </w:rPr>
      </w:pPr>
      <w:r w:rsidR="64D251AE">
        <w:drawing>
          <wp:inline wp14:editId="2ADF0140" wp14:anchorId="156BA29F">
            <wp:extent cx="3471862" cy="5786438"/>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6a7264a72e984bb1">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660029E1" w14:textId="5AB61511">
      <w:r>
        <w:br w:type="page"/>
      </w:r>
    </w:p>
    <w:p w:rsidR="64D251AE" w:rsidP="1A4D3A8C" w:rsidRDefault="64D251AE" w14:paraId="22D62AFB" w14:textId="4F00BCC1">
      <w:pPr>
        <w:jc w:val="left"/>
        <w:rPr>
          <w:rFonts w:ascii="Arial" w:hAnsi="Arial" w:eastAsia="Arial" w:cs="Arial"/>
          <w:b w:val="1"/>
          <w:bCs w:val="1"/>
          <w:i w:val="0"/>
          <w:iCs w:val="0"/>
          <w:caps w:val="0"/>
          <w:smallCaps w:val="0"/>
          <w:noProof w:val="0"/>
          <w:color w:val="212529"/>
          <w:sz w:val="22"/>
          <w:szCs w:val="22"/>
          <w:lang w:val="en-GB"/>
        </w:rPr>
      </w:pPr>
      <w:r w:rsidRPr="1A4D3A8C" w:rsidR="64D251AE">
        <w:rPr>
          <w:rFonts w:ascii="Arial" w:hAnsi="Arial" w:eastAsia="Arial" w:cs="Arial"/>
          <w:b w:val="1"/>
          <w:bCs w:val="1"/>
          <w:i w:val="0"/>
          <w:iCs w:val="0"/>
          <w:caps w:val="0"/>
          <w:smallCaps w:val="0"/>
          <w:noProof w:val="0"/>
          <w:color w:val="212529"/>
          <w:sz w:val="22"/>
          <w:szCs w:val="22"/>
          <w:lang w:val="en-GB"/>
        </w:rPr>
        <w:t>6.3.2. Filter on Attributes:</w:t>
      </w:r>
    </w:p>
    <w:p w:rsidR="64D251AE" w:rsidP="1A4D3A8C" w:rsidRDefault="64D251AE" w14:paraId="2E99FD99" w14:textId="488D7C30">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For each type of Attribute Filter, there are multiple attributes to choose from or options for entering a value for filtering.</w:t>
      </w:r>
      <w:r>
        <w:br/>
      </w:r>
      <w:r w:rsidRPr="1A4D3A8C" w:rsidR="64D251AE">
        <w:rPr>
          <w:rFonts w:ascii="Arial" w:hAnsi="Arial" w:eastAsia="Arial" w:cs="Arial"/>
          <w:b w:val="0"/>
          <w:bCs w:val="0"/>
          <w:i w:val="0"/>
          <w:iCs w:val="0"/>
          <w:caps w:val="0"/>
          <w:smallCaps w:val="0"/>
          <w:noProof w:val="0"/>
          <w:color w:val="212529"/>
          <w:sz w:val="22"/>
          <w:szCs w:val="22"/>
          <w:lang w:val="en-GB"/>
        </w:rPr>
        <w:t>First, click the attribute list to select an Attribute Filter type. As a default selection you will see an attribute of the Event Log (In this case: "amount").</w:t>
      </w:r>
    </w:p>
    <w:p w:rsidR="376244EA" w:rsidP="1A4D3A8C" w:rsidRDefault="376244EA" w14:paraId="6D5021D7" w14:textId="2E74FC9F">
      <w:pPr>
        <w:pStyle w:val="Normal"/>
      </w:pPr>
      <w:r w:rsidR="376244EA">
        <w:drawing>
          <wp:inline wp14:editId="0A0D489A" wp14:anchorId="57994631">
            <wp:extent cx="5071059" cy="3560306"/>
            <wp:effectExtent l="0" t="0" r="0" b="0"/>
            <wp:docPr id="1563393135" name="" title=""/>
            <wp:cNvGraphicFramePr>
              <a:graphicFrameLocks noChangeAspect="1"/>
            </wp:cNvGraphicFramePr>
            <a:graphic>
              <a:graphicData uri="http://schemas.openxmlformats.org/drawingml/2006/picture">
                <pic:pic>
                  <pic:nvPicPr>
                    <pic:cNvPr id="0" name=""/>
                    <pic:cNvPicPr/>
                  </pic:nvPicPr>
                  <pic:blipFill>
                    <a:blip r:embed="R2df9ebd77b414bc9">
                      <a:extLst>
                        <a:ext xmlns:a="http://schemas.openxmlformats.org/drawingml/2006/main" uri="{28A0092B-C50C-407E-A947-70E740481C1C}">
                          <a14:useLocalDpi val="0"/>
                        </a:ext>
                      </a:extLst>
                    </a:blip>
                    <a:stretch>
                      <a:fillRect/>
                    </a:stretch>
                  </pic:blipFill>
                  <pic:spPr>
                    <a:xfrm>
                      <a:off x="0" y="0"/>
                      <a:ext cx="5071059" cy="3560306"/>
                    </a:xfrm>
                    <a:prstGeom prst="rect">
                      <a:avLst/>
                    </a:prstGeom>
                  </pic:spPr>
                </pic:pic>
              </a:graphicData>
            </a:graphic>
          </wp:inline>
        </w:drawing>
      </w:r>
    </w:p>
    <w:p w:rsidR="1A4D3A8C" w:rsidP="1A4D3A8C" w:rsidRDefault="1A4D3A8C" w14:paraId="15BA6B6A" w14:textId="28DD5848">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5361AB3B" w14:textId="7291F85D">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choose the attribute from the list that you want to use for filtering.</w:t>
      </w:r>
    </w:p>
    <w:p w:rsidR="4F50CE0B" w:rsidP="1A4D3A8C" w:rsidRDefault="4F50CE0B" w14:paraId="443C3E32" w14:textId="3C908ECE">
      <w:pPr>
        <w:pStyle w:val="Normal"/>
      </w:pPr>
      <w:r w:rsidR="4F50CE0B">
        <w:drawing>
          <wp:inline wp14:editId="2E4D388D" wp14:anchorId="2DA8D62F">
            <wp:extent cx="5064162" cy="3555464"/>
            <wp:effectExtent l="0" t="0" r="0" b="0"/>
            <wp:docPr id="1274598228" name="" title=""/>
            <wp:cNvGraphicFramePr>
              <a:graphicFrameLocks noChangeAspect="1"/>
            </wp:cNvGraphicFramePr>
            <a:graphic>
              <a:graphicData uri="http://schemas.openxmlformats.org/drawingml/2006/picture">
                <pic:pic>
                  <pic:nvPicPr>
                    <pic:cNvPr id="0" name=""/>
                    <pic:cNvPicPr/>
                  </pic:nvPicPr>
                  <pic:blipFill>
                    <a:blip r:embed="Rf419f7c6e3b044a7">
                      <a:extLst>
                        <a:ext xmlns:a="http://schemas.openxmlformats.org/drawingml/2006/main" uri="{28A0092B-C50C-407E-A947-70E740481C1C}">
                          <a14:useLocalDpi val="0"/>
                        </a:ext>
                      </a:extLst>
                    </a:blip>
                    <a:stretch>
                      <a:fillRect/>
                    </a:stretch>
                  </pic:blipFill>
                  <pic:spPr>
                    <a:xfrm>
                      <a:off x="0" y="0"/>
                      <a:ext cx="5064162" cy="3555464"/>
                    </a:xfrm>
                    <a:prstGeom prst="rect">
                      <a:avLst/>
                    </a:prstGeom>
                  </pic:spPr>
                </pic:pic>
              </a:graphicData>
            </a:graphic>
          </wp:inline>
        </w:drawing>
      </w:r>
    </w:p>
    <w:p w:rsidR="64D251AE" w:rsidP="1A4D3A8C" w:rsidRDefault="64D251AE" w14:paraId="7EF338D3" w14:textId="112429B4">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Then select the parameters that correspond to the filtering you want. For this specific type of attribute filtering, click on the associated list.</w:t>
      </w:r>
    </w:p>
    <w:p w:rsidR="5E4A3041" w:rsidP="1A4D3A8C" w:rsidRDefault="5E4A3041" w14:paraId="022FDFE6" w14:textId="04616AA0">
      <w:pPr>
        <w:pStyle w:val="Normal"/>
      </w:pPr>
      <w:r w:rsidR="5E4A3041">
        <w:drawing>
          <wp:inline wp14:editId="39FD353C" wp14:anchorId="30866625">
            <wp:extent cx="5117910" cy="3571875"/>
            <wp:effectExtent l="0" t="0" r="0" b="0"/>
            <wp:docPr id="1249165628" name="" title=""/>
            <wp:cNvGraphicFramePr>
              <a:graphicFrameLocks noChangeAspect="1"/>
            </wp:cNvGraphicFramePr>
            <a:graphic>
              <a:graphicData uri="http://schemas.openxmlformats.org/drawingml/2006/picture">
                <pic:pic>
                  <pic:nvPicPr>
                    <pic:cNvPr id="0" name=""/>
                    <pic:cNvPicPr/>
                  </pic:nvPicPr>
                  <pic:blipFill>
                    <a:blip r:embed="Rc99aeff633e14941">
                      <a:extLst>
                        <a:ext xmlns:a="http://schemas.openxmlformats.org/drawingml/2006/main" uri="{28A0092B-C50C-407E-A947-70E740481C1C}">
                          <a14:useLocalDpi val="0"/>
                        </a:ext>
                      </a:extLst>
                    </a:blip>
                    <a:stretch>
                      <a:fillRect/>
                    </a:stretch>
                  </pic:blipFill>
                  <pic:spPr>
                    <a:xfrm>
                      <a:off x="0" y="0"/>
                      <a:ext cx="5117910" cy="3571875"/>
                    </a:xfrm>
                    <a:prstGeom prst="rect">
                      <a:avLst/>
                    </a:prstGeom>
                  </pic:spPr>
                </pic:pic>
              </a:graphicData>
            </a:graphic>
          </wp:inline>
        </w:drawing>
      </w:r>
    </w:p>
    <w:p w:rsidR="1A4D3A8C" w:rsidP="1A4D3A8C" w:rsidRDefault="1A4D3A8C" w14:paraId="66F674BA" w14:textId="2DAEB99D">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7DFAF630" w14:textId="06EA2B97">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Next, select a value from the list.</w:t>
      </w:r>
    </w:p>
    <w:p w:rsidR="5867CBFF" w:rsidP="1A4D3A8C" w:rsidRDefault="5867CBFF" w14:paraId="0D7F04FB" w14:textId="215DB3B5">
      <w:pPr>
        <w:pStyle w:val="Normal"/>
      </w:pPr>
      <w:r w:rsidR="5867CBFF">
        <w:drawing>
          <wp:inline wp14:editId="40182A3B" wp14:anchorId="53F9E222">
            <wp:extent cx="5155371" cy="3619500"/>
            <wp:effectExtent l="0" t="0" r="0" b="0"/>
            <wp:docPr id="114630331" name="" title=""/>
            <wp:cNvGraphicFramePr>
              <a:graphicFrameLocks noChangeAspect="1"/>
            </wp:cNvGraphicFramePr>
            <a:graphic>
              <a:graphicData uri="http://schemas.openxmlformats.org/drawingml/2006/picture">
                <pic:pic>
                  <pic:nvPicPr>
                    <pic:cNvPr id="0" name=""/>
                    <pic:cNvPicPr/>
                  </pic:nvPicPr>
                  <pic:blipFill>
                    <a:blip r:embed="Ra38586eb926d4d67">
                      <a:extLst>
                        <a:ext xmlns:a="http://schemas.openxmlformats.org/drawingml/2006/main" uri="{28A0092B-C50C-407E-A947-70E740481C1C}">
                          <a14:useLocalDpi val="0"/>
                        </a:ext>
                      </a:extLst>
                    </a:blip>
                    <a:stretch>
                      <a:fillRect/>
                    </a:stretch>
                  </pic:blipFill>
                  <pic:spPr>
                    <a:xfrm>
                      <a:off x="0" y="0"/>
                      <a:ext cx="5155371" cy="3619500"/>
                    </a:xfrm>
                    <a:prstGeom prst="rect">
                      <a:avLst/>
                    </a:prstGeom>
                  </pic:spPr>
                </pic:pic>
              </a:graphicData>
            </a:graphic>
          </wp:inline>
        </w:drawing>
      </w:r>
    </w:p>
    <w:p w:rsidR="1A4D3A8C" w:rsidRDefault="1A4D3A8C" w14:paraId="3B63296C" w14:textId="5F20D42C">
      <w:r>
        <w:br w:type="page"/>
      </w:r>
    </w:p>
    <w:p w:rsidR="64D251AE" w:rsidP="1A4D3A8C" w:rsidRDefault="64D251AE" w14:paraId="14BC2596" w14:textId="265CC65A">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Then click on the associated operator list.</w:t>
      </w:r>
    </w:p>
    <w:p w:rsidR="4403393E" w:rsidP="1A4D3A8C" w:rsidRDefault="4403393E" w14:paraId="46810910" w14:textId="2DA95445">
      <w:pPr>
        <w:pStyle w:val="Normal"/>
      </w:pPr>
      <w:r w:rsidR="4403393E">
        <w:drawing>
          <wp:inline wp14:editId="23A1C64A" wp14:anchorId="6A719906">
            <wp:extent cx="5170096" cy="3629838"/>
            <wp:effectExtent l="0" t="0" r="0" b="0"/>
            <wp:docPr id="1142086304" name="" title=""/>
            <wp:cNvGraphicFramePr>
              <a:graphicFrameLocks noChangeAspect="1"/>
            </wp:cNvGraphicFramePr>
            <a:graphic>
              <a:graphicData uri="http://schemas.openxmlformats.org/drawingml/2006/picture">
                <pic:pic>
                  <pic:nvPicPr>
                    <pic:cNvPr id="0" name=""/>
                    <pic:cNvPicPr/>
                  </pic:nvPicPr>
                  <pic:blipFill>
                    <a:blip r:embed="R8ca983d3ae034160">
                      <a:extLst>
                        <a:ext xmlns:a="http://schemas.openxmlformats.org/drawingml/2006/main" uri="{28A0092B-C50C-407E-A947-70E740481C1C}">
                          <a14:useLocalDpi val="0"/>
                        </a:ext>
                      </a:extLst>
                    </a:blip>
                    <a:stretch>
                      <a:fillRect/>
                    </a:stretch>
                  </pic:blipFill>
                  <pic:spPr>
                    <a:xfrm>
                      <a:off x="0" y="0"/>
                      <a:ext cx="5170096" cy="3629838"/>
                    </a:xfrm>
                    <a:prstGeom prst="rect">
                      <a:avLst/>
                    </a:prstGeom>
                  </pic:spPr>
                </pic:pic>
              </a:graphicData>
            </a:graphic>
          </wp:inline>
        </w:drawing>
      </w:r>
    </w:p>
    <w:p w:rsidR="1A4D3A8C" w:rsidP="1A4D3A8C" w:rsidRDefault="1A4D3A8C" w14:paraId="0B600254" w14:textId="5A580409">
      <w:pPr>
        <w:jc w:val="left"/>
        <w:rPr>
          <w:rFonts w:ascii="Arial" w:hAnsi="Arial" w:eastAsia="Arial" w:cs="Arial"/>
          <w:b w:val="0"/>
          <w:bCs w:val="0"/>
          <w:i w:val="0"/>
          <w:iCs w:val="0"/>
          <w:caps w:val="0"/>
          <w:smallCaps w:val="0"/>
          <w:noProof w:val="0"/>
          <w:color w:val="212529"/>
          <w:sz w:val="22"/>
          <w:szCs w:val="22"/>
          <w:lang w:val="en-GB"/>
        </w:rPr>
      </w:pPr>
    </w:p>
    <w:p w:rsidR="64D251AE" w:rsidP="1A4D3A8C" w:rsidRDefault="64D251AE" w14:paraId="4227F052" w14:textId="6E42B10C">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select an operator that corresponds to the filtering you want.</w:t>
      </w:r>
    </w:p>
    <w:p w:rsidR="15300AD1" w:rsidP="1A4D3A8C" w:rsidRDefault="15300AD1" w14:paraId="667A6B7E" w14:textId="2A8589BE">
      <w:pPr>
        <w:pStyle w:val="Normal"/>
      </w:pPr>
      <w:r w:rsidR="15300AD1">
        <w:drawing>
          <wp:inline wp14:editId="34E7F3C7" wp14:anchorId="7252BE85">
            <wp:extent cx="5170714" cy="3619500"/>
            <wp:effectExtent l="0" t="0" r="0" b="0"/>
            <wp:docPr id="1055014648" name="" title=""/>
            <wp:cNvGraphicFramePr>
              <a:graphicFrameLocks noChangeAspect="1"/>
            </wp:cNvGraphicFramePr>
            <a:graphic>
              <a:graphicData uri="http://schemas.openxmlformats.org/drawingml/2006/picture">
                <pic:pic>
                  <pic:nvPicPr>
                    <pic:cNvPr id="0" name=""/>
                    <pic:cNvPicPr/>
                  </pic:nvPicPr>
                  <pic:blipFill>
                    <a:blip r:embed="R0879a4d22d944625">
                      <a:extLst>
                        <a:ext xmlns:a="http://schemas.openxmlformats.org/drawingml/2006/main" uri="{28A0092B-C50C-407E-A947-70E740481C1C}">
                          <a14:useLocalDpi val="0"/>
                        </a:ext>
                      </a:extLst>
                    </a:blip>
                    <a:stretch>
                      <a:fillRect/>
                    </a:stretch>
                  </pic:blipFill>
                  <pic:spPr>
                    <a:xfrm>
                      <a:off x="0" y="0"/>
                      <a:ext cx="5170714" cy="3619500"/>
                    </a:xfrm>
                    <a:prstGeom prst="rect">
                      <a:avLst/>
                    </a:prstGeom>
                  </pic:spPr>
                </pic:pic>
              </a:graphicData>
            </a:graphic>
          </wp:inline>
        </w:drawing>
      </w:r>
    </w:p>
    <w:p w:rsidR="1A4D3A8C" w:rsidRDefault="1A4D3A8C" w14:paraId="4956277F" w14:textId="72505828">
      <w:r>
        <w:br w:type="page"/>
      </w:r>
    </w:p>
    <w:p w:rsidR="64D251AE" w:rsidP="1A4D3A8C" w:rsidRDefault="64D251AE" w14:paraId="250E8EDA" w14:textId="45A1716D">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Lastly, click on "Apply Filter" to apply the selected Attribute Filter.</w:t>
      </w:r>
    </w:p>
    <w:p w:rsidR="64D251AE" w:rsidP="1A4D3A8C" w:rsidRDefault="64D251AE" w14:paraId="114FE9B8" w14:textId="74853262">
      <w:pPr>
        <w:rPr>
          <w:sz w:val="22"/>
          <w:szCs w:val="22"/>
        </w:rPr>
      </w:pPr>
      <w:r w:rsidR="64D251AE">
        <w:drawing>
          <wp:inline wp14:editId="58C7D275" wp14:anchorId="5DAA242B">
            <wp:extent cx="3471862" cy="5786438"/>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43192103b0744e1f">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247089AF" w14:textId="6AE37809">
      <w:r>
        <w:br w:type="page"/>
      </w:r>
    </w:p>
    <w:p w:rsidR="64D251AE" w:rsidP="1A4D3A8C" w:rsidRDefault="64D251AE" w14:paraId="4C40C5CB" w14:textId="30A34326">
      <w:pPr>
        <w:pStyle w:val="Normal"/>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In this case the following Directly-Follows Graph is the result.</w:t>
      </w:r>
    </w:p>
    <w:p w:rsidR="64D251AE" w:rsidP="1A4D3A8C" w:rsidRDefault="64D251AE" w14:paraId="548E3D63" w14:textId="48E48DE8">
      <w:pPr>
        <w:rPr>
          <w:sz w:val="22"/>
          <w:szCs w:val="22"/>
        </w:rPr>
      </w:pPr>
      <w:r w:rsidR="64D251AE">
        <w:drawing>
          <wp:inline wp14:editId="3FC77D0F" wp14:anchorId="71714B25">
            <wp:extent cx="3471862" cy="5786438"/>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ae39e468d98e4e1a">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5B470112" w14:textId="03BB68FA">
      <w:r>
        <w:br w:type="page"/>
      </w:r>
    </w:p>
    <w:p w:rsidR="64D251AE" w:rsidP="1A4D3A8C" w:rsidRDefault="64D251AE" w14:paraId="15781CAF" w14:textId="2DEC0D7B">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7. Reset Filter</w:t>
      </w:r>
    </w:p>
    <w:p w:rsidR="1A4D3A8C" w:rsidP="1A4D3A8C" w:rsidRDefault="1A4D3A8C" w14:paraId="059B8123" w14:textId="27EB93C7">
      <w:pPr>
        <w:pStyle w:val="Normal"/>
        <w:rPr>
          <w:noProof w:val="0"/>
          <w:sz w:val="12"/>
          <w:szCs w:val="12"/>
          <w:lang w:val="en-GB"/>
        </w:rPr>
      </w:pPr>
    </w:p>
    <w:p w:rsidR="64D251AE" w:rsidP="1A4D3A8C" w:rsidRDefault="64D251AE" w14:paraId="277A162F" w14:textId="4C1DC9F1">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Please click the "Reset Filter" button to reset the applied filters.</w:t>
      </w:r>
    </w:p>
    <w:p w:rsidR="64D251AE" w:rsidP="1A4D3A8C" w:rsidRDefault="64D251AE" w14:paraId="7ECD6ED9" w14:textId="67608AD0">
      <w:pPr>
        <w:rPr>
          <w:sz w:val="22"/>
          <w:szCs w:val="22"/>
        </w:rPr>
      </w:pPr>
      <w:r w:rsidR="64D251AE">
        <w:drawing>
          <wp:inline wp14:editId="75BEC808" wp14:anchorId="1E87D172">
            <wp:extent cx="3471862" cy="5786438"/>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f5edbaa4cbac4b8b">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7E11D700" w14:textId="420DB5C7">
      <w:r>
        <w:br w:type="page"/>
      </w:r>
    </w:p>
    <w:p w:rsidR="64D251AE" w:rsidP="1A4D3A8C" w:rsidRDefault="64D251AE" w14:paraId="290B81A2" w14:textId="6732EFEA">
      <w:pPr>
        <w:pStyle w:val="Normal"/>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that, the following Directly-Follows Graph without any applied filters is the result.</w:t>
      </w:r>
    </w:p>
    <w:p w:rsidR="64D251AE" w:rsidP="1A4D3A8C" w:rsidRDefault="64D251AE" w14:paraId="6A682352" w14:textId="6FCDE6CF">
      <w:pPr>
        <w:rPr>
          <w:sz w:val="22"/>
          <w:szCs w:val="22"/>
        </w:rPr>
      </w:pPr>
      <w:r w:rsidR="64D251AE">
        <w:drawing>
          <wp:inline wp14:editId="1524CD0E" wp14:anchorId="1B9B136B">
            <wp:extent cx="3471862" cy="5786438"/>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050456666f6441b4">
                      <a:extLst>
                        <a:ext xmlns:a="http://schemas.openxmlformats.org/drawingml/2006/main" uri="{28A0092B-C50C-407E-A947-70E740481C1C}">
                          <a14:useLocalDpi val="0"/>
                        </a:ext>
                      </a:extLst>
                    </a:blip>
                    <a:stretch>
                      <a:fillRect/>
                    </a:stretch>
                  </pic:blipFill>
                  <pic:spPr>
                    <a:xfrm>
                      <a:off x="0" y="0"/>
                      <a:ext cx="3471862" cy="5786438"/>
                    </a:xfrm>
                    <a:prstGeom prst="rect">
                      <a:avLst/>
                    </a:prstGeom>
                  </pic:spPr>
                </pic:pic>
              </a:graphicData>
            </a:graphic>
          </wp:inline>
        </w:drawing>
      </w:r>
    </w:p>
    <w:p w:rsidR="1A4D3A8C" w:rsidRDefault="1A4D3A8C" w14:paraId="1BCC3D4B" w14:textId="53D562C5">
      <w:r>
        <w:br w:type="page"/>
      </w:r>
    </w:p>
    <w:p w:rsidR="64D251AE" w:rsidP="1A4D3A8C" w:rsidRDefault="64D251AE" w14:paraId="3656EA84" w14:textId="4B27BC7C">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8. Directly-Follows Graph (DFG)</w:t>
      </w:r>
    </w:p>
    <w:p w:rsidR="1A4D3A8C" w:rsidP="1A4D3A8C" w:rsidRDefault="1A4D3A8C" w14:paraId="09A708DA" w14:textId="7858E5AF">
      <w:pPr>
        <w:pStyle w:val="Normal"/>
        <w:rPr>
          <w:noProof w:val="0"/>
          <w:sz w:val="12"/>
          <w:szCs w:val="12"/>
          <w:lang w:val="en-GB"/>
        </w:rPr>
      </w:pPr>
    </w:p>
    <w:p w:rsidR="64D251AE" w:rsidP="1A4D3A8C" w:rsidRDefault="64D251AE" w14:paraId="7F313B37" w14:textId="4BA725B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 Directly-Follows Graphs (DFGs) show all the event logs based on the filters previously selected.</w:t>
      </w:r>
      <w:r>
        <w:br/>
      </w:r>
      <w:r w:rsidRPr="1A4D3A8C" w:rsidR="64D251AE">
        <w:rPr>
          <w:rFonts w:ascii="Arial" w:hAnsi="Arial" w:eastAsia="Arial" w:cs="Arial"/>
          <w:b w:val="0"/>
          <w:bCs w:val="0"/>
          <w:i w:val="0"/>
          <w:iCs w:val="0"/>
          <w:caps w:val="0"/>
          <w:smallCaps w:val="0"/>
          <w:noProof w:val="0"/>
          <w:color w:val="212529"/>
          <w:sz w:val="22"/>
          <w:szCs w:val="22"/>
          <w:lang w:val="en-GB"/>
        </w:rPr>
        <w:t>In addition, all displayed DFGs are compared with the reference log (</w:t>
      </w:r>
      <w:r w:rsidRPr="1A4D3A8C" w:rsidR="64D251AE">
        <w:rPr>
          <w:rFonts w:ascii="Arial" w:hAnsi="Arial" w:eastAsia="Arial" w:cs="Arial"/>
          <w:b w:val="0"/>
          <w:bCs w:val="0"/>
          <w:i w:val="0"/>
          <w:iCs w:val="0"/>
          <w:caps w:val="0"/>
          <w:smallCaps w:val="0"/>
          <w:strike w:val="0"/>
          <w:dstrike w:val="0"/>
          <w:noProof w:val="0"/>
          <w:sz w:val="22"/>
          <w:szCs w:val="22"/>
          <w:lang w:val="en-GB"/>
        </w:rPr>
        <w:t xml:space="preserve">See: </w:t>
      </w:r>
      <w:r w:rsidRPr="1A4D3A8C" w:rsidR="0C18B393">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strike w:val="0"/>
          <w:dstrike w:val="0"/>
          <w:noProof w:val="0"/>
          <w:sz w:val="22"/>
          <w:szCs w:val="22"/>
          <w:lang w:val="en-GB"/>
        </w:rPr>
        <w:t>5. Pick Reference Log</w:t>
      </w:r>
      <w:r w:rsidRPr="1A4D3A8C" w:rsidR="3E8A2C04">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noProof w:val="0"/>
          <w:color w:val="212529"/>
          <w:sz w:val="22"/>
          <w:szCs w:val="22"/>
          <w:lang w:val="en-GB"/>
        </w:rPr>
        <w:t>).</w:t>
      </w:r>
      <w:r>
        <w:br/>
      </w:r>
      <w:r w:rsidRPr="1A4D3A8C" w:rsidR="64D251AE">
        <w:rPr>
          <w:rFonts w:ascii="Arial" w:hAnsi="Arial" w:eastAsia="Arial" w:cs="Arial"/>
          <w:b w:val="0"/>
          <w:bCs w:val="0"/>
          <w:i w:val="0"/>
          <w:iCs w:val="0"/>
          <w:caps w:val="0"/>
          <w:smallCaps w:val="0"/>
          <w:noProof w:val="0"/>
          <w:color w:val="212529"/>
          <w:sz w:val="22"/>
          <w:szCs w:val="22"/>
          <w:lang w:val="en-GB"/>
        </w:rPr>
        <w:t>If nodes are part of the reference log, they are highlighted in blue. If nodes are not part of the reference log, they are highlighted in red.</w:t>
      </w:r>
    </w:p>
    <w:p w:rsidR="64D251AE" w:rsidP="1A4D3A8C" w:rsidRDefault="64D251AE" w14:paraId="5E45D39E" w14:textId="4C13DDD1">
      <w:pPr>
        <w:rPr>
          <w:sz w:val="22"/>
          <w:szCs w:val="22"/>
        </w:rPr>
      </w:pPr>
      <w:r w:rsidR="64D251AE">
        <w:drawing>
          <wp:inline wp14:editId="075F2024" wp14:anchorId="26B69B9D">
            <wp:extent cx="5152072" cy="3146108"/>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5348da2a5795440c">
                      <a:extLst>
                        <a:ext xmlns:a="http://schemas.openxmlformats.org/drawingml/2006/main" uri="{28A0092B-C50C-407E-A947-70E740481C1C}">
                          <a14:useLocalDpi val="0"/>
                        </a:ext>
                      </a:extLst>
                    </a:blip>
                    <a:stretch>
                      <a:fillRect/>
                    </a:stretch>
                  </pic:blipFill>
                  <pic:spPr>
                    <a:xfrm>
                      <a:off x="0" y="0"/>
                      <a:ext cx="5152072" cy="3146108"/>
                    </a:xfrm>
                    <a:prstGeom prst="rect">
                      <a:avLst/>
                    </a:prstGeom>
                  </pic:spPr>
                </pic:pic>
              </a:graphicData>
            </a:graphic>
          </wp:inline>
        </w:drawing>
      </w:r>
    </w:p>
    <w:p w:rsidR="1A4D3A8C" w:rsidP="1A4D3A8C" w:rsidRDefault="1A4D3A8C" w14:paraId="07351EDC" w14:textId="002F3496">
      <w:pPr>
        <w:pStyle w:val="Heading5"/>
        <w:rPr>
          <w:rFonts w:ascii="Calibri" w:hAnsi="Calibri" w:eastAsia="Calibri" w:cs="Calibri"/>
          <w:b w:val="0"/>
          <w:bCs w:val="0"/>
          <w:i w:val="0"/>
          <w:iCs w:val="0"/>
          <w:caps w:val="0"/>
          <w:smallCaps w:val="0"/>
          <w:noProof w:val="0"/>
          <w:color w:val="00529F"/>
          <w:sz w:val="28"/>
          <w:szCs w:val="28"/>
          <w:lang w:val="en-GB"/>
        </w:rPr>
      </w:pPr>
    </w:p>
    <w:p w:rsidR="64D251AE" w:rsidP="1A4D3A8C" w:rsidRDefault="64D251AE" w14:paraId="36EBD6B9" w14:textId="53A53B14">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9. Metrics</w:t>
      </w:r>
    </w:p>
    <w:p w:rsidR="1A4D3A8C" w:rsidP="1A4D3A8C" w:rsidRDefault="1A4D3A8C" w14:paraId="59180D98" w14:textId="249CD634">
      <w:pPr>
        <w:pStyle w:val="Normal"/>
        <w:rPr>
          <w:noProof w:val="0"/>
          <w:sz w:val="12"/>
          <w:szCs w:val="12"/>
          <w:lang w:val="en-GB"/>
        </w:rPr>
      </w:pPr>
    </w:p>
    <w:p w:rsidR="64D251AE" w:rsidP="1A4D3A8C" w:rsidRDefault="64D251AE" w14:paraId="50040A55" w14:textId="5DA5867F">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The metrics of all event logs displayed are shown. In addition, if an event log is different from the reference log, the difference between</w:t>
      </w:r>
      <w:r>
        <w:br/>
      </w:r>
      <w:r w:rsidRPr="1A4D3A8C" w:rsidR="64D251AE">
        <w:rPr>
          <w:rFonts w:ascii="Arial" w:hAnsi="Arial" w:eastAsia="Arial" w:cs="Arial"/>
          <w:b w:val="0"/>
          <w:bCs w:val="0"/>
          <w:i w:val="0"/>
          <w:iCs w:val="0"/>
          <w:caps w:val="0"/>
          <w:smallCaps w:val="0"/>
          <w:noProof w:val="0"/>
          <w:color w:val="212529"/>
          <w:sz w:val="22"/>
          <w:szCs w:val="22"/>
          <w:lang w:val="en-GB"/>
        </w:rPr>
        <w:t xml:space="preserve">the logs </w:t>
      </w:r>
      <w:proofErr w:type="gramStart"/>
      <w:r w:rsidRPr="1A4D3A8C" w:rsidR="64D251AE">
        <w:rPr>
          <w:rFonts w:ascii="Arial" w:hAnsi="Arial" w:eastAsia="Arial" w:cs="Arial"/>
          <w:b w:val="0"/>
          <w:bCs w:val="0"/>
          <w:i w:val="0"/>
          <w:iCs w:val="0"/>
          <w:caps w:val="0"/>
          <w:smallCaps w:val="0"/>
          <w:noProof w:val="0"/>
          <w:color w:val="212529"/>
          <w:sz w:val="22"/>
          <w:szCs w:val="22"/>
          <w:lang w:val="en-GB"/>
        </w:rPr>
        <w:t>is</w:t>
      </w:r>
      <w:proofErr w:type="gramEnd"/>
      <w:r w:rsidRPr="1A4D3A8C" w:rsidR="64D251AE">
        <w:rPr>
          <w:rFonts w:ascii="Arial" w:hAnsi="Arial" w:eastAsia="Arial" w:cs="Arial"/>
          <w:b w:val="0"/>
          <w:bCs w:val="0"/>
          <w:i w:val="0"/>
          <w:iCs w:val="0"/>
          <w:caps w:val="0"/>
          <w:smallCaps w:val="0"/>
          <w:noProof w:val="0"/>
          <w:color w:val="212529"/>
          <w:sz w:val="22"/>
          <w:szCs w:val="22"/>
          <w:lang w:val="en-GB"/>
        </w:rPr>
        <w:t xml:space="preserve"> also displayed.</w:t>
      </w:r>
      <w:r>
        <w:br/>
      </w:r>
      <w:r w:rsidRPr="1A4D3A8C" w:rsidR="64D251AE">
        <w:rPr>
          <w:rFonts w:ascii="Arial" w:hAnsi="Arial" w:eastAsia="Arial" w:cs="Arial"/>
          <w:b w:val="0"/>
          <w:bCs w:val="0"/>
          <w:i w:val="0"/>
          <w:iCs w:val="0"/>
          <w:caps w:val="0"/>
          <w:smallCaps w:val="0"/>
          <w:noProof w:val="0"/>
          <w:color w:val="212529"/>
          <w:sz w:val="22"/>
          <w:szCs w:val="22"/>
          <w:lang w:val="en-GB"/>
        </w:rPr>
        <w:t>(A filtered log that is identical to the reference log, but with chosen filters that lead to a different DFG, is also counted as a different log.)</w:t>
      </w:r>
    </w:p>
    <w:p w:rsidR="64D251AE" w:rsidP="1A4D3A8C" w:rsidRDefault="64D251AE" w14:paraId="31C0D696" w14:textId="02F1519D">
      <w:pPr>
        <w:rPr>
          <w:sz w:val="22"/>
          <w:szCs w:val="22"/>
        </w:rPr>
      </w:pPr>
      <w:r w:rsidR="64D251AE">
        <w:drawing>
          <wp:inline wp14:editId="6418F4AC" wp14:anchorId="35B153AF">
            <wp:extent cx="5152072" cy="2160270"/>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34d6175b40f34b74">
                      <a:extLst>
                        <a:ext xmlns:a="http://schemas.openxmlformats.org/drawingml/2006/main" uri="{28A0092B-C50C-407E-A947-70E740481C1C}">
                          <a14:useLocalDpi val="0"/>
                        </a:ext>
                      </a:extLst>
                    </a:blip>
                    <a:stretch>
                      <a:fillRect/>
                    </a:stretch>
                  </pic:blipFill>
                  <pic:spPr>
                    <a:xfrm>
                      <a:off x="0" y="0"/>
                      <a:ext cx="5152072" cy="2160270"/>
                    </a:xfrm>
                    <a:prstGeom prst="rect">
                      <a:avLst/>
                    </a:prstGeom>
                  </pic:spPr>
                </pic:pic>
              </a:graphicData>
            </a:graphic>
          </wp:inline>
        </w:drawing>
      </w:r>
    </w:p>
    <w:p w:rsidR="64D251AE" w:rsidP="1A4D3A8C" w:rsidRDefault="64D251AE" w14:paraId="2524BAC2" w14:textId="4425DFE7">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10. PDF Download</w:t>
      </w:r>
    </w:p>
    <w:p w:rsidR="1A4D3A8C" w:rsidP="1A4D3A8C" w:rsidRDefault="1A4D3A8C" w14:paraId="7E32DC69" w14:textId="4E6823F7">
      <w:pPr>
        <w:pStyle w:val="Normal"/>
        <w:rPr>
          <w:noProof w:val="0"/>
          <w:sz w:val="12"/>
          <w:szCs w:val="12"/>
          <w:lang w:val="en-GB"/>
        </w:rPr>
      </w:pPr>
    </w:p>
    <w:p w:rsidR="64D251AE" w:rsidP="1A4D3A8C" w:rsidRDefault="64D251AE" w14:paraId="4FB98244" w14:textId="40C1AFD3">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After choosing the appropriate event logs and filters and displaying the DFGs and metrics,</w:t>
      </w:r>
      <w:r>
        <w:br/>
      </w:r>
      <w:r w:rsidRPr="1A4D3A8C" w:rsidR="64D251AE">
        <w:rPr>
          <w:rFonts w:ascii="Arial" w:hAnsi="Arial" w:eastAsia="Arial" w:cs="Arial"/>
          <w:b w:val="0"/>
          <w:bCs w:val="0"/>
          <w:i w:val="0"/>
          <w:iCs w:val="0"/>
          <w:caps w:val="0"/>
          <w:smallCaps w:val="0"/>
          <w:noProof w:val="0"/>
          <w:color w:val="212529"/>
          <w:sz w:val="22"/>
          <w:szCs w:val="22"/>
          <w:lang w:val="en-GB"/>
        </w:rPr>
        <w:t>it is now possible to export the collected information and results in PDF format by clicking on the "Download" button.</w:t>
      </w:r>
    </w:p>
    <w:p w:rsidR="64D251AE" w:rsidP="1A4D3A8C" w:rsidRDefault="64D251AE" w14:paraId="766C9835" w14:textId="6606DB57">
      <w:pPr>
        <w:rPr>
          <w:sz w:val="22"/>
          <w:szCs w:val="22"/>
        </w:rPr>
      </w:pPr>
      <w:r w:rsidR="64D251AE">
        <w:drawing>
          <wp:inline wp14:editId="4A423901" wp14:anchorId="64C48A3E">
            <wp:extent cx="5143500" cy="3429000"/>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0f5a263c78434b0a">
                      <a:extLst>
                        <a:ext xmlns:a="http://schemas.openxmlformats.org/drawingml/2006/main" uri="{28A0092B-C50C-407E-A947-70E740481C1C}">
                          <a14:useLocalDpi val="0"/>
                        </a:ext>
                      </a:extLst>
                    </a:blip>
                    <a:stretch>
                      <a:fillRect/>
                    </a:stretch>
                  </pic:blipFill>
                  <pic:spPr>
                    <a:xfrm>
                      <a:off x="0" y="0"/>
                      <a:ext cx="5143500" cy="3429000"/>
                    </a:xfrm>
                    <a:prstGeom prst="rect">
                      <a:avLst/>
                    </a:prstGeom>
                  </pic:spPr>
                </pic:pic>
              </a:graphicData>
            </a:graphic>
          </wp:inline>
        </w:drawing>
      </w:r>
    </w:p>
    <w:p w:rsidR="1A4D3A8C" w:rsidRDefault="1A4D3A8C" w14:paraId="436AD8B9" w14:textId="08239BC7">
      <w:r>
        <w:br w:type="page"/>
      </w:r>
    </w:p>
    <w:p w:rsidR="64D251AE" w:rsidP="1A4D3A8C" w:rsidRDefault="64D251AE" w14:paraId="5CCB55BC" w14:textId="13D7F95F">
      <w:pPr>
        <w:pStyle w:val="Heading5"/>
        <w:rPr>
          <w:rFonts w:ascii="Calibri" w:hAnsi="Calibri" w:eastAsia="Calibri" w:cs="Calibri"/>
          <w:b w:val="0"/>
          <w:bCs w:val="0"/>
          <w:i w:val="0"/>
          <w:iCs w:val="0"/>
          <w:caps w:val="0"/>
          <w:smallCaps w:val="0"/>
          <w:noProof w:val="0"/>
          <w:color w:val="00529F"/>
          <w:sz w:val="28"/>
          <w:szCs w:val="28"/>
          <w:lang w:val="en-GB"/>
        </w:rPr>
      </w:pPr>
      <w:r w:rsidRPr="1A4D3A8C" w:rsidR="64D251AE">
        <w:rPr>
          <w:rFonts w:ascii="Calibri" w:hAnsi="Calibri" w:eastAsia="Calibri" w:cs="Calibri"/>
          <w:b w:val="0"/>
          <w:bCs w:val="0"/>
          <w:i w:val="0"/>
          <w:iCs w:val="0"/>
          <w:caps w:val="0"/>
          <w:smallCaps w:val="0"/>
          <w:noProof w:val="0"/>
          <w:color w:val="00529F"/>
          <w:sz w:val="28"/>
          <w:szCs w:val="28"/>
          <w:lang w:val="en-GB"/>
        </w:rPr>
        <w:t>11. New Comparison</w:t>
      </w:r>
    </w:p>
    <w:p w:rsidR="1A4D3A8C" w:rsidP="1A4D3A8C" w:rsidRDefault="1A4D3A8C" w14:paraId="03073E0D" w14:textId="30CA7568">
      <w:pPr>
        <w:pStyle w:val="Normal"/>
        <w:rPr>
          <w:noProof w:val="0"/>
          <w:sz w:val="12"/>
          <w:szCs w:val="12"/>
          <w:lang w:val="en-GB"/>
        </w:rPr>
      </w:pPr>
    </w:p>
    <w:p w:rsidR="64D251AE" w:rsidP="1A4D3A8C" w:rsidRDefault="64D251AE" w14:paraId="6D15F463" w14:textId="57421537">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From the navigation bar, click either the "Compare" or "Manage" button.</w:t>
      </w:r>
      <w:r>
        <w:br/>
      </w:r>
      <w:r w:rsidRPr="1A4D3A8C" w:rsidR="64D251AE">
        <w:rPr>
          <w:rFonts w:ascii="Arial" w:hAnsi="Arial" w:eastAsia="Arial" w:cs="Arial"/>
          <w:b w:val="0"/>
          <w:bCs w:val="0"/>
          <w:i w:val="0"/>
          <w:iCs w:val="0"/>
          <w:caps w:val="0"/>
          <w:smallCaps w:val="0"/>
          <w:noProof w:val="0"/>
          <w:color w:val="212529"/>
          <w:sz w:val="22"/>
          <w:szCs w:val="22"/>
          <w:lang w:val="en-GB"/>
        </w:rPr>
        <w:t>"Compare" is the right choice if you do not want to upload an additional event log before the new comparison.</w:t>
      </w:r>
      <w:r>
        <w:br/>
      </w:r>
      <w:r w:rsidRPr="1A4D3A8C" w:rsidR="64D251AE">
        <w:rPr>
          <w:rFonts w:ascii="Arial" w:hAnsi="Arial" w:eastAsia="Arial" w:cs="Arial"/>
          <w:b w:val="0"/>
          <w:bCs w:val="0"/>
          <w:i w:val="0"/>
          <w:iCs w:val="0"/>
          <w:caps w:val="0"/>
          <w:smallCaps w:val="0"/>
          <w:noProof w:val="0"/>
          <w:color w:val="212529"/>
          <w:sz w:val="22"/>
          <w:szCs w:val="22"/>
          <w:lang w:val="en-GB"/>
        </w:rPr>
        <w:t xml:space="preserve">Accordingly, proceed with </w:t>
      </w:r>
      <w:r w:rsidRPr="1A4D3A8C" w:rsidR="4D1FB679">
        <w:rPr>
          <w:rFonts w:ascii="Arial" w:hAnsi="Arial" w:eastAsia="Arial" w:cs="Arial"/>
          <w:b w:val="0"/>
          <w:bCs w:val="0"/>
          <w:i w:val="0"/>
          <w:iCs w:val="0"/>
          <w:caps w:val="0"/>
          <w:smallCaps w:val="0"/>
          <w:noProof w:val="0"/>
          <w:color w:val="212529"/>
          <w:sz w:val="22"/>
          <w:szCs w:val="22"/>
          <w:lang w:val="en-GB"/>
        </w:rPr>
        <w:t>“</w:t>
      </w:r>
      <w:r w:rsidRPr="1A4D3A8C" w:rsidR="64D251AE">
        <w:rPr>
          <w:rFonts w:ascii="Arial" w:hAnsi="Arial" w:eastAsia="Arial" w:cs="Arial"/>
          <w:b w:val="0"/>
          <w:bCs w:val="0"/>
          <w:i w:val="0"/>
          <w:iCs w:val="0"/>
          <w:caps w:val="0"/>
          <w:smallCaps w:val="0"/>
          <w:strike w:val="0"/>
          <w:dstrike w:val="0"/>
          <w:noProof w:val="0"/>
          <w:sz w:val="22"/>
          <w:szCs w:val="22"/>
          <w:lang w:val="en-GB"/>
        </w:rPr>
        <w:t>3. Choose Number of Comparisons</w:t>
      </w:r>
      <w:r w:rsidRPr="1A4D3A8C" w:rsidR="079F12D1">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noProof w:val="0"/>
          <w:color w:val="212529"/>
          <w:sz w:val="22"/>
          <w:szCs w:val="22"/>
          <w:lang w:val="en-GB"/>
        </w:rPr>
        <w:t xml:space="preserve"> in the User Manual.</w:t>
      </w:r>
    </w:p>
    <w:p w:rsidR="64D251AE" w:rsidP="1A4D3A8C" w:rsidRDefault="64D251AE" w14:paraId="2DA93892" w14:textId="05646FA0">
      <w:pPr>
        <w:rPr>
          <w:sz w:val="22"/>
          <w:szCs w:val="22"/>
        </w:rPr>
      </w:pPr>
      <w:r w:rsidR="64D251AE">
        <w:drawing>
          <wp:inline wp14:editId="59FEE4C3" wp14:anchorId="4EBABF39">
            <wp:extent cx="5152072" cy="3429000"/>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2b85c275e57c4622">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p w:rsidR="64D251AE" w:rsidP="1A4D3A8C" w:rsidRDefault="64D251AE" w14:paraId="39F262E4" w14:textId="503ED548">
      <w:pPr>
        <w:jc w:val="left"/>
        <w:rPr>
          <w:rFonts w:ascii="Arial" w:hAnsi="Arial" w:eastAsia="Arial" w:cs="Arial"/>
          <w:b w:val="0"/>
          <w:bCs w:val="0"/>
          <w:i w:val="0"/>
          <w:iCs w:val="0"/>
          <w:caps w:val="0"/>
          <w:smallCaps w:val="0"/>
          <w:noProof w:val="0"/>
          <w:color w:val="212529"/>
          <w:sz w:val="22"/>
          <w:szCs w:val="22"/>
          <w:lang w:val="en-GB"/>
        </w:rPr>
      </w:pPr>
      <w:r w:rsidRPr="1A4D3A8C" w:rsidR="64D251AE">
        <w:rPr>
          <w:rFonts w:ascii="Arial" w:hAnsi="Arial" w:eastAsia="Arial" w:cs="Arial"/>
          <w:b w:val="0"/>
          <w:bCs w:val="0"/>
          <w:i w:val="0"/>
          <w:iCs w:val="0"/>
          <w:caps w:val="0"/>
          <w:smallCaps w:val="0"/>
          <w:noProof w:val="0"/>
          <w:color w:val="212529"/>
          <w:sz w:val="22"/>
          <w:szCs w:val="22"/>
          <w:lang w:val="en-GB"/>
        </w:rPr>
        <w:t>However, if you would like to upload a new event log first, please go to the "Manage" page and upload it.</w:t>
      </w:r>
      <w:r>
        <w:br/>
      </w:r>
      <w:r w:rsidRPr="1A4D3A8C" w:rsidR="64D251AE">
        <w:rPr>
          <w:rFonts w:ascii="Arial" w:hAnsi="Arial" w:eastAsia="Arial" w:cs="Arial"/>
          <w:b w:val="0"/>
          <w:bCs w:val="0"/>
          <w:i w:val="0"/>
          <w:iCs w:val="0"/>
          <w:caps w:val="0"/>
          <w:smallCaps w:val="0"/>
          <w:noProof w:val="0"/>
          <w:color w:val="212529"/>
          <w:sz w:val="22"/>
          <w:szCs w:val="22"/>
          <w:lang w:val="en-GB"/>
        </w:rPr>
        <w:t xml:space="preserve">Correspondingly, proceed with </w:t>
      </w:r>
      <w:r w:rsidRPr="1A4D3A8C" w:rsidR="7E61579B">
        <w:rPr>
          <w:rFonts w:ascii="Arial" w:hAnsi="Arial" w:eastAsia="Arial" w:cs="Arial"/>
          <w:b w:val="0"/>
          <w:bCs w:val="0"/>
          <w:i w:val="0"/>
          <w:iCs w:val="0"/>
          <w:caps w:val="0"/>
          <w:smallCaps w:val="0"/>
          <w:noProof w:val="0"/>
          <w:color w:val="212529"/>
          <w:sz w:val="22"/>
          <w:szCs w:val="22"/>
          <w:lang w:val="en-GB"/>
        </w:rPr>
        <w:t>“</w:t>
      </w:r>
      <w:r w:rsidRPr="1A4D3A8C" w:rsidR="64D251AE">
        <w:rPr>
          <w:rFonts w:ascii="Arial" w:hAnsi="Arial" w:eastAsia="Arial" w:cs="Arial"/>
          <w:b w:val="0"/>
          <w:bCs w:val="0"/>
          <w:i w:val="0"/>
          <w:iCs w:val="0"/>
          <w:caps w:val="0"/>
          <w:smallCaps w:val="0"/>
          <w:strike w:val="0"/>
          <w:dstrike w:val="0"/>
          <w:noProof w:val="0"/>
          <w:sz w:val="22"/>
          <w:szCs w:val="22"/>
          <w:lang w:val="en-GB"/>
        </w:rPr>
        <w:t>1. Uploading event logs</w:t>
      </w:r>
      <w:r w:rsidRPr="1A4D3A8C" w:rsidR="7C8E3E4A">
        <w:rPr>
          <w:rFonts w:ascii="Arial" w:hAnsi="Arial" w:eastAsia="Arial" w:cs="Arial"/>
          <w:b w:val="0"/>
          <w:bCs w:val="0"/>
          <w:i w:val="0"/>
          <w:iCs w:val="0"/>
          <w:caps w:val="0"/>
          <w:smallCaps w:val="0"/>
          <w:strike w:val="0"/>
          <w:dstrike w:val="0"/>
          <w:noProof w:val="0"/>
          <w:sz w:val="22"/>
          <w:szCs w:val="22"/>
          <w:lang w:val="en-GB"/>
        </w:rPr>
        <w:t>”</w:t>
      </w:r>
      <w:r w:rsidRPr="1A4D3A8C" w:rsidR="64D251AE">
        <w:rPr>
          <w:rFonts w:ascii="Arial" w:hAnsi="Arial" w:eastAsia="Arial" w:cs="Arial"/>
          <w:b w:val="0"/>
          <w:bCs w:val="0"/>
          <w:i w:val="0"/>
          <w:iCs w:val="0"/>
          <w:caps w:val="0"/>
          <w:smallCaps w:val="0"/>
          <w:noProof w:val="0"/>
          <w:color w:val="212529"/>
          <w:sz w:val="22"/>
          <w:szCs w:val="22"/>
          <w:lang w:val="en-GB"/>
        </w:rPr>
        <w:t xml:space="preserve"> in the User Manual.</w:t>
      </w:r>
    </w:p>
    <w:p w:rsidR="64D251AE" w:rsidP="1A4D3A8C" w:rsidRDefault="64D251AE" w14:paraId="74B68B34" w14:textId="6D70D08A">
      <w:pPr>
        <w:pStyle w:val="Normal"/>
      </w:pPr>
      <w:r w:rsidR="64D251AE">
        <w:drawing>
          <wp:inline wp14:editId="4CC41892" wp14:anchorId="0A14071F">
            <wp:extent cx="5152072" cy="3429000"/>
            <wp:effectExtent l="0" t="0" r="0" b="0"/>
            <wp:docPr id="469279136" name="" title=""/>
            <wp:cNvGraphicFramePr>
              <a:graphicFrameLocks noChangeAspect="1"/>
            </wp:cNvGraphicFramePr>
            <a:graphic>
              <a:graphicData uri="http://schemas.openxmlformats.org/drawingml/2006/picture">
                <pic:pic>
                  <pic:nvPicPr>
                    <pic:cNvPr id="0" name=""/>
                    <pic:cNvPicPr/>
                  </pic:nvPicPr>
                  <pic:blipFill>
                    <a:blip r:embed="R36e97b8d08dd4daf">
                      <a:extLst>
                        <a:ext xmlns:a="http://schemas.openxmlformats.org/drawingml/2006/main" uri="{28A0092B-C50C-407E-A947-70E740481C1C}">
                          <a14:useLocalDpi val="0"/>
                        </a:ext>
                      </a:extLst>
                    </a:blip>
                    <a:stretch>
                      <a:fillRect/>
                    </a:stretch>
                  </pic:blipFill>
                  <pic:spPr>
                    <a:xfrm>
                      <a:off x="0" y="0"/>
                      <a:ext cx="5152072" cy="342900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DDCE5E"/>
    <w:rsid w:val="033A83C4"/>
    <w:rsid w:val="053FD9C3"/>
    <w:rsid w:val="05DDCE5E"/>
    <w:rsid w:val="06079B53"/>
    <w:rsid w:val="064D17AC"/>
    <w:rsid w:val="0797DC2E"/>
    <w:rsid w:val="079F12D1"/>
    <w:rsid w:val="07F0D498"/>
    <w:rsid w:val="09E55145"/>
    <w:rsid w:val="0A834719"/>
    <w:rsid w:val="0C0471B1"/>
    <w:rsid w:val="0C18B393"/>
    <w:rsid w:val="0C55B5E1"/>
    <w:rsid w:val="0E2E3D12"/>
    <w:rsid w:val="1047EA7E"/>
    <w:rsid w:val="143BC8DD"/>
    <w:rsid w:val="14F3D11F"/>
    <w:rsid w:val="15300AD1"/>
    <w:rsid w:val="18980FF8"/>
    <w:rsid w:val="1A3884BA"/>
    <w:rsid w:val="1A4D3A8C"/>
    <w:rsid w:val="1A9EC7B8"/>
    <w:rsid w:val="1B841160"/>
    <w:rsid w:val="1CE455C4"/>
    <w:rsid w:val="1DA3FAD4"/>
    <w:rsid w:val="20B09626"/>
    <w:rsid w:val="222CEE4A"/>
    <w:rsid w:val="22B552F8"/>
    <w:rsid w:val="251AE7BF"/>
    <w:rsid w:val="2D22950D"/>
    <w:rsid w:val="2DBB4ECF"/>
    <w:rsid w:val="2F2BD1EB"/>
    <w:rsid w:val="2FE49F5E"/>
    <w:rsid w:val="2FF80FDC"/>
    <w:rsid w:val="3112E797"/>
    <w:rsid w:val="3220412B"/>
    <w:rsid w:val="32C32495"/>
    <w:rsid w:val="336906F4"/>
    <w:rsid w:val="33CAA77D"/>
    <w:rsid w:val="33D0627E"/>
    <w:rsid w:val="360A28B3"/>
    <w:rsid w:val="376244EA"/>
    <w:rsid w:val="37CDFE68"/>
    <w:rsid w:val="382D8912"/>
    <w:rsid w:val="3870FE78"/>
    <w:rsid w:val="38C46DB7"/>
    <w:rsid w:val="39344D44"/>
    <w:rsid w:val="3B746C6D"/>
    <w:rsid w:val="3B7F43A9"/>
    <w:rsid w:val="3E8A2C04"/>
    <w:rsid w:val="3F24EFB4"/>
    <w:rsid w:val="4047DD90"/>
    <w:rsid w:val="40890B41"/>
    <w:rsid w:val="413151FB"/>
    <w:rsid w:val="42EA2927"/>
    <w:rsid w:val="4403393E"/>
    <w:rsid w:val="44EF4D50"/>
    <w:rsid w:val="456CD7C2"/>
    <w:rsid w:val="49C2BE73"/>
    <w:rsid w:val="4C6EDDC0"/>
    <w:rsid w:val="4C6EDDC0"/>
    <w:rsid w:val="4CF6E473"/>
    <w:rsid w:val="4D1FB679"/>
    <w:rsid w:val="4D3421A8"/>
    <w:rsid w:val="4E624823"/>
    <w:rsid w:val="4ECA1E7F"/>
    <w:rsid w:val="4F50CE0B"/>
    <w:rsid w:val="50944D28"/>
    <w:rsid w:val="50FF306A"/>
    <w:rsid w:val="5175B767"/>
    <w:rsid w:val="5400EA05"/>
    <w:rsid w:val="563FDB39"/>
    <w:rsid w:val="564D3AC4"/>
    <w:rsid w:val="56A8395D"/>
    <w:rsid w:val="57CC3630"/>
    <w:rsid w:val="5867CBFF"/>
    <w:rsid w:val="587100C5"/>
    <w:rsid w:val="5997318C"/>
    <w:rsid w:val="5B7CA024"/>
    <w:rsid w:val="5BF9E5B7"/>
    <w:rsid w:val="5E4A3041"/>
    <w:rsid w:val="5E5F0B3F"/>
    <w:rsid w:val="5E60ED52"/>
    <w:rsid w:val="5FD9A5F5"/>
    <w:rsid w:val="6021E4D5"/>
    <w:rsid w:val="60DAE519"/>
    <w:rsid w:val="61AD2D82"/>
    <w:rsid w:val="62F5840C"/>
    <w:rsid w:val="64963A8D"/>
    <w:rsid w:val="64D251AE"/>
    <w:rsid w:val="66C9D9A4"/>
    <w:rsid w:val="672BA16B"/>
    <w:rsid w:val="68CCB876"/>
    <w:rsid w:val="6A017A66"/>
    <w:rsid w:val="6B83FB01"/>
    <w:rsid w:val="6E54AB9A"/>
    <w:rsid w:val="6EDBEE03"/>
    <w:rsid w:val="6FD100A9"/>
    <w:rsid w:val="71EA9165"/>
    <w:rsid w:val="72734C40"/>
    <w:rsid w:val="740F1CA1"/>
    <w:rsid w:val="75743C8D"/>
    <w:rsid w:val="76F6319E"/>
    <w:rsid w:val="787A7F17"/>
    <w:rsid w:val="787A7F17"/>
    <w:rsid w:val="78E7EA99"/>
    <w:rsid w:val="7917FA19"/>
    <w:rsid w:val="7A6BA5E2"/>
    <w:rsid w:val="7B722118"/>
    <w:rsid w:val="7C8E3E4A"/>
    <w:rsid w:val="7D16DA23"/>
    <w:rsid w:val="7D572C78"/>
    <w:rsid w:val="7D93D13A"/>
    <w:rsid w:val="7E6157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DCE5E"/>
  <w15:chartTrackingRefBased/>
  <w15:docId w15:val="{DFF53CB3-06BA-4735-813A-2BDE3F5916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eading6Char" w:customStyle="1" mc:Ignorable="w14">
    <w:name xmlns:w="http://schemas.openxmlformats.org/wordprocessingml/2006/main" w:val="Heading 6 Char"/>
    <w:basedOn xmlns:w="http://schemas.openxmlformats.org/wordprocessingml/2006/main" w:val="DefaultParagraphFont"/>
    <w:link xmlns:w="http://schemas.openxmlformats.org/wordprocessingml/2006/main" w:val="Heading6"/>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Heading6" mc:Ignorable="w14">
    <w:name xmlns:w="http://schemas.openxmlformats.org/wordprocessingml/2006/main" w:val="heading 6"/>
    <w:basedOn xmlns:w="http://schemas.openxmlformats.org/wordprocessingml/2006/main" w:val="Normal"/>
    <w:next xmlns:w="http://schemas.openxmlformats.org/wordprocessingml/2006/main" w:val="Normal"/>
    <w:link xmlns:w="http://schemas.openxmlformats.org/wordprocessingml/2006/main" w:val="Heading6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5"/>
    </w:pPr>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03394c251004d6e" /><Relationship Type="http://schemas.openxmlformats.org/officeDocument/2006/relationships/image" Target="/media/image2.png" Id="Ra736ee1185514436" /><Relationship Type="http://schemas.openxmlformats.org/officeDocument/2006/relationships/image" Target="/media/image3.png" Id="Re09d518ff01740c8" /><Relationship Type="http://schemas.openxmlformats.org/officeDocument/2006/relationships/image" Target="/media/image4.png" Id="Rb81c51314f2e4386" /><Relationship Type="http://schemas.openxmlformats.org/officeDocument/2006/relationships/image" Target="/media/image5.png" Id="Rfd076267e2664cdb" /><Relationship Type="http://schemas.openxmlformats.org/officeDocument/2006/relationships/image" Target="/media/image6.png" Id="Rcc8430f0fdba4add" /><Relationship Type="http://schemas.openxmlformats.org/officeDocument/2006/relationships/image" Target="/media/image7.png" Id="R446f7c8548d74711" /><Relationship Type="http://schemas.openxmlformats.org/officeDocument/2006/relationships/image" Target="/media/image8.png" Id="R07f84770183f43ce" /><Relationship Type="http://schemas.openxmlformats.org/officeDocument/2006/relationships/image" Target="/media/image9.png" Id="Reecf54b1fc574582" /><Relationship Type="http://schemas.openxmlformats.org/officeDocument/2006/relationships/image" Target="/media/imagea.png" Id="Rc06d95643fc34993" /><Relationship Type="http://schemas.openxmlformats.org/officeDocument/2006/relationships/image" Target="/media/imageb.png" Id="R65572b0443424bf9" /><Relationship Type="http://schemas.openxmlformats.org/officeDocument/2006/relationships/image" Target="/media/imagec.png" Id="R67419c46cfa84817" /><Relationship Type="http://schemas.openxmlformats.org/officeDocument/2006/relationships/image" Target="/media/imaged.png" Id="R5a7f5b95b498475b" /><Relationship Type="http://schemas.openxmlformats.org/officeDocument/2006/relationships/image" Target="/media/imagee.png" Id="Rdcd970880ab3440d" /><Relationship Type="http://schemas.openxmlformats.org/officeDocument/2006/relationships/image" Target="/media/imagef.png" Id="R7f0220f00fc047ca" /><Relationship Type="http://schemas.openxmlformats.org/officeDocument/2006/relationships/image" Target="/media/image10.png" Id="R41bc7a93b9dc4ec6" /><Relationship Type="http://schemas.openxmlformats.org/officeDocument/2006/relationships/image" Target="/media/image11.png" Id="Rf8e6d46a8b1f408d" /><Relationship Type="http://schemas.openxmlformats.org/officeDocument/2006/relationships/image" Target="/media/image12.png" Id="R1378c3e548334dac" /><Relationship Type="http://schemas.openxmlformats.org/officeDocument/2006/relationships/image" Target="/media/image13.png" Id="Re7d1f003629841bb" /><Relationship Type="http://schemas.openxmlformats.org/officeDocument/2006/relationships/image" Target="/media/image14.png" Id="R9491b04060c7487d" /><Relationship Type="http://schemas.openxmlformats.org/officeDocument/2006/relationships/image" Target="/media/image15.png" Id="R531e7aa7ccb94d65" /><Relationship Type="http://schemas.openxmlformats.org/officeDocument/2006/relationships/image" Target="/media/image16.png" Id="Rab18a47b435840f9" /><Relationship Type="http://schemas.openxmlformats.org/officeDocument/2006/relationships/image" Target="/media/image17.png" Id="R61d2c0ad60d64cbc" /><Relationship Type="http://schemas.openxmlformats.org/officeDocument/2006/relationships/image" Target="/media/image18.png" Id="R8f28123673cf41e2" /><Relationship Type="http://schemas.openxmlformats.org/officeDocument/2006/relationships/image" Target="/media/image19.png" Id="R54f0e6bf43dd4e05" /><Relationship Type="http://schemas.openxmlformats.org/officeDocument/2006/relationships/image" Target="/media/image1a.png" Id="R301803558a7e49d2" /><Relationship Type="http://schemas.openxmlformats.org/officeDocument/2006/relationships/image" Target="/media/image1b.png" Id="R6a7264a72e984bb1" /><Relationship Type="http://schemas.openxmlformats.org/officeDocument/2006/relationships/image" Target="/media/image1c.png" Id="R2df9ebd77b414bc9" /><Relationship Type="http://schemas.openxmlformats.org/officeDocument/2006/relationships/image" Target="/media/image1d.png" Id="Rf419f7c6e3b044a7" /><Relationship Type="http://schemas.openxmlformats.org/officeDocument/2006/relationships/image" Target="/media/image1e.png" Id="Rc99aeff633e14941" /><Relationship Type="http://schemas.openxmlformats.org/officeDocument/2006/relationships/image" Target="/media/image1f.png" Id="Ra38586eb926d4d67" /><Relationship Type="http://schemas.openxmlformats.org/officeDocument/2006/relationships/image" Target="/media/image20.png" Id="R8ca983d3ae034160" /><Relationship Type="http://schemas.openxmlformats.org/officeDocument/2006/relationships/image" Target="/media/image21.png" Id="R0879a4d22d944625" /><Relationship Type="http://schemas.openxmlformats.org/officeDocument/2006/relationships/image" Target="/media/image22.png" Id="R43192103b0744e1f" /><Relationship Type="http://schemas.openxmlformats.org/officeDocument/2006/relationships/image" Target="/media/image23.png" Id="Rae39e468d98e4e1a" /><Relationship Type="http://schemas.openxmlformats.org/officeDocument/2006/relationships/image" Target="/media/image24.png" Id="Rf5edbaa4cbac4b8b" /><Relationship Type="http://schemas.openxmlformats.org/officeDocument/2006/relationships/image" Target="/media/image25.png" Id="R050456666f6441b4" /><Relationship Type="http://schemas.openxmlformats.org/officeDocument/2006/relationships/image" Target="/media/image26.png" Id="R5348da2a5795440c" /><Relationship Type="http://schemas.openxmlformats.org/officeDocument/2006/relationships/image" Target="/media/image27.png" Id="R34d6175b40f34b74" /><Relationship Type="http://schemas.openxmlformats.org/officeDocument/2006/relationships/image" Target="/media/image28.png" Id="R0f5a263c78434b0a" /><Relationship Type="http://schemas.openxmlformats.org/officeDocument/2006/relationships/image" Target="/media/image29.png" Id="R2b85c275e57c4622" /><Relationship Type="http://schemas.openxmlformats.org/officeDocument/2006/relationships/image" Target="/media/image2a.png" Id="R36e97b8d08dd4daf" /><Relationship Type="http://schemas.openxmlformats.org/officeDocument/2006/relationships/numbering" Target="/word/numbering.xml" Id="Rb19bbfbd9fc64d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Patrick Frank</dc:creator>
  <keywords/>
  <dc:description/>
  <lastModifiedBy>Patrick Frank</lastModifiedBy>
  <revision>2</revision>
  <dcterms:created xsi:type="dcterms:W3CDTF">2022-01-03T11:20:07.9659370Z</dcterms:created>
  <dcterms:modified xsi:type="dcterms:W3CDTF">2022-01-03T14:54:27.7011532Z</dcterms:modified>
</coreProperties>
</file>