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ppt/tableStyles.xml" ContentType="application/vnd.openxmlformats-officedocument.presentationml.tableStyl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4d4d4d"/>
          <w:sz w:val="48"/>
          <w:szCs w:val="48"/>
        </w:rPr>
        <w:t>Default Report</w:t>
      </w:r>
      <w:r>
        <w:br/>
      </w:r>
      <w:r>
        <w:rPr>
          <w:color w:val="7f7f7f"/>
          <w:i/>
          <w:iCs/>
          <w:sz w:val="28"/>
          <w:szCs w:val="28"/>
        </w:rPr>
        <w:t>WTP For Green Electricity</w:t>
      </w:r>
      <w:r>
        <w:br/>
      </w:r>
      <w:r>
        <w:rPr>
          <w:color w:val="7f7f7f"/>
          <w:b/>
          <w:bCs/>
          <w:sz w:val="24"/>
          <w:szCs w:val="24"/>
        </w:rPr>
        <w:t>June 6th 2022, 1:06 pm CEST</w:t>
      </w:r>
      <w:r>
        <w:br/>
      </w:r>
    </w:p>
    <w:p w:rsidR="00A77427" w:rsidRDefault="007F1D13">
      <w:r>
        <w:rPr>
          <w:color w:val="4d4d4d"/>
          <w:b/>
          <w:bCs/>
          <w:sz w:val="28"/>
          <w:szCs w:val="28"/>
        </w:rPr>
        <w:t>Income - Aký je približný mesačný príjem Vašej domácnosti?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Aký je približný mesačný príjem Vašej domácnosti?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2.26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≤€500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€501 - €1000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12.50%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€1001 - €1500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22.32%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€1501 - €2000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€2001 - €2500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17.86%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€2501+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18.75%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Preferujem neodpovedať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5.36%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2022-06-06T11:06:47Z</dcterms:created>
  <dcterms:modified xsi:type="dcterms:W3CDTF">2022-06-06T11:06:47Z</dcterms:modified>
</cp:coreProperties>
</file>