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434373FA"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3D720836"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5AB1C227" w14:textId="3C14EBF8"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D3768F">
              <w:rPr>
                <w:rFonts w:ascii="Tahoma" w:hAnsi="Tahoma" w:cs="Tahoma"/>
                <w:sz w:val="20"/>
                <w:szCs w:val="20"/>
              </w:rPr>
              <w:t>C</w:t>
            </w:r>
            <w:r w:rsidR="00E854FD">
              <w:rPr>
                <w:rFonts w:ascii="Tahoma" w:hAnsi="Tahoma" w:cs="Tahoma"/>
                <w:sz w:val="20"/>
                <w:szCs w:val="20"/>
              </w:rPr>
              <w:t>SF/</w:t>
            </w:r>
            <w:r w:rsidRPr="00C16AFA">
              <w:rPr>
                <w:rFonts w:ascii="Tahoma" w:hAnsi="Tahoma" w:cs="Tahoma"/>
                <w:sz w:val="20"/>
                <w:szCs w:val="20"/>
              </w:rPr>
              <w:t>IT</w:t>
            </w:r>
          </w:p>
          <w:p w14:paraId="70723765" w14:textId="34DAA7D3" w:rsidR="00AC6338" w:rsidRPr="00C16AFA" w:rsidRDefault="00490FBB" w:rsidP="00915E1C">
            <w:pPr>
              <w:ind w:right="-115"/>
              <w:jc w:val="center"/>
              <w:rPr>
                <w:rFonts w:ascii="Tahoma" w:hAnsi="Tahoma" w:cs="Tahoma"/>
                <w:i/>
              </w:rPr>
            </w:pPr>
            <w:r>
              <w:rPr>
                <w:rFonts w:ascii="Tahoma" w:hAnsi="Tahoma" w:cs="Tahoma"/>
                <w:sz w:val="20"/>
                <w:szCs w:val="20"/>
              </w:rPr>
              <w:t xml:space="preserve">Year </w:t>
            </w:r>
            <w:r w:rsidR="00085B88">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(20</w:t>
            </w:r>
            <w:r w:rsidR="00D3768F">
              <w:rPr>
                <w:rFonts w:ascii="Tahoma" w:hAnsi="Tahoma" w:cs="Tahoma"/>
                <w:sz w:val="20"/>
                <w:szCs w:val="20"/>
              </w:rPr>
              <w:t>2</w:t>
            </w:r>
            <w:r w:rsidR="00504E58">
              <w:rPr>
                <w:rFonts w:ascii="Tahoma" w:hAnsi="Tahoma" w:cs="Tahoma"/>
                <w:sz w:val="20"/>
                <w:szCs w:val="20"/>
              </w:rPr>
              <w:t>2</w:t>
            </w:r>
            <w:r w:rsidR="00BD554C">
              <w:rPr>
                <w:rFonts w:ascii="Tahoma" w:hAnsi="Tahoma" w:cs="Tahoma"/>
                <w:sz w:val="20"/>
                <w:szCs w:val="20"/>
              </w:rPr>
              <w:t>/</w:t>
            </w:r>
            <w:r w:rsidR="00A470E6">
              <w:rPr>
                <w:rFonts w:ascii="Tahoma" w:hAnsi="Tahoma" w:cs="Tahoma"/>
                <w:sz w:val="20"/>
                <w:szCs w:val="20"/>
              </w:rPr>
              <w:t>2</w:t>
            </w:r>
            <w:r w:rsidR="00504E58">
              <w:rPr>
                <w:rFonts w:ascii="Tahoma" w:hAnsi="Tahoma" w:cs="Tahoma"/>
                <w:sz w:val="20"/>
                <w:szCs w:val="20"/>
              </w:rPr>
              <w:t>3</w:t>
            </w:r>
            <w:r w:rsidR="00B80980" w:rsidRPr="00C16AFA">
              <w:rPr>
                <w:rFonts w:ascii="Tahoma" w:hAnsi="Tahoma" w:cs="Tahoma"/>
                <w:sz w:val="20"/>
                <w:szCs w:val="20"/>
              </w:rPr>
              <w:t xml:space="preserve">) Semester </w:t>
            </w:r>
            <w:bookmarkEnd w:id="0"/>
            <w:r w:rsidR="00085B88">
              <w:rPr>
                <w:rFonts w:ascii="Tahoma" w:hAnsi="Tahoma" w:cs="Tahoma"/>
                <w:sz w:val="20"/>
                <w:szCs w:val="20"/>
              </w:rPr>
              <w:t>4/</w:t>
            </w:r>
            <w:r w:rsidR="00915E1C">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68C406BD" w14:textId="2850B1E0" w:rsidR="00AC6338" w:rsidRPr="00C16AFA" w:rsidRDefault="00AC6338" w:rsidP="008C1DF3">
            <w:pPr>
              <w:ind w:right="252"/>
              <w:jc w:val="right"/>
              <w:rPr>
                <w:rFonts w:ascii="Tahoma" w:hAnsi="Tahoma" w:cs="Tahoma"/>
                <w:b/>
                <w:sz w:val="20"/>
                <w:szCs w:val="20"/>
              </w:rPr>
            </w:pPr>
            <w:r w:rsidRPr="00C16AFA">
              <w:rPr>
                <w:rFonts w:ascii="Tahoma" w:hAnsi="Tahoma" w:cs="Tahoma"/>
                <w:sz w:val="20"/>
                <w:szCs w:val="20"/>
              </w:rPr>
              <w:t xml:space="preserve">Week </w:t>
            </w:r>
            <w:r w:rsidR="0040336C">
              <w:rPr>
                <w:rFonts w:ascii="Tahoma" w:hAnsi="Tahoma" w:cs="Tahoma"/>
                <w:sz w:val="20"/>
                <w:szCs w:val="20"/>
              </w:rPr>
              <w:t>12</w:t>
            </w:r>
          </w:p>
        </w:tc>
      </w:tr>
      <w:tr w:rsidR="00AC6338" w:rsidRPr="00C16AFA" w14:paraId="3E0C850B"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0DC50634"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5A8BBE33" w14:textId="77777777" w:rsidR="00AC6338" w:rsidRPr="00C16AFA" w:rsidRDefault="00347F34" w:rsidP="00E740A0">
            <w:pPr>
              <w:ind w:right="252"/>
              <w:jc w:val="right"/>
              <w:rPr>
                <w:rFonts w:ascii="Tahoma" w:hAnsi="Tahoma" w:cs="Tahoma"/>
                <w:b/>
                <w:sz w:val="20"/>
                <w:szCs w:val="20"/>
              </w:rPr>
            </w:pPr>
            <w:r>
              <w:rPr>
                <w:rFonts w:ascii="Tahoma" w:hAnsi="Tahoma" w:cs="Tahoma"/>
                <w:sz w:val="20"/>
                <w:szCs w:val="20"/>
              </w:rPr>
              <w:t xml:space="preserve">Practical </w:t>
            </w:r>
            <w:r w:rsidR="00E141B7">
              <w:rPr>
                <w:rFonts w:ascii="Tahoma" w:hAnsi="Tahoma" w:cs="Tahoma"/>
                <w:sz w:val="20"/>
                <w:szCs w:val="20"/>
              </w:rPr>
              <w:t>10</w:t>
            </w:r>
          </w:p>
        </w:tc>
      </w:tr>
      <w:tr w:rsidR="00AC6338" w:rsidRPr="00C16AFA" w14:paraId="43FD99B2" w14:textId="77777777" w:rsidTr="00C16AFA">
        <w:trPr>
          <w:trHeight w:val="412"/>
        </w:trPr>
        <w:tc>
          <w:tcPr>
            <w:tcW w:w="8820" w:type="dxa"/>
            <w:gridSpan w:val="2"/>
            <w:tcBorders>
              <w:top w:val="single" w:sz="12" w:space="0" w:color="auto"/>
              <w:bottom w:val="single" w:sz="12" w:space="0" w:color="auto"/>
            </w:tcBorders>
            <w:shd w:val="clear" w:color="auto" w:fill="auto"/>
          </w:tcPr>
          <w:p w14:paraId="0158BAA9" w14:textId="77777777" w:rsidR="008C014C" w:rsidRPr="00C16AFA" w:rsidRDefault="0057358F" w:rsidP="00E740A0">
            <w:pPr>
              <w:spacing w:before="20" w:after="20"/>
              <w:jc w:val="center"/>
              <w:rPr>
                <w:rFonts w:ascii="Tahoma" w:hAnsi="Tahoma" w:cs="Tahoma"/>
                <w:b/>
                <w:color w:val="0000FF"/>
              </w:rPr>
            </w:pPr>
            <w:r>
              <w:rPr>
                <w:rFonts w:ascii="Tahoma" w:hAnsi="Tahoma" w:cs="Tahoma"/>
                <w:b/>
                <w:color w:val="0000FF"/>
              </w:rPr>
              <w:t>Reporting</w:t>
            </w:r>
          </w:p>
        </w:tc>
      </w:tr>
    </w:tbl>
    <w:p w14:paraId="72FE1342" w14:textId="77777777" w:rsidR="00AC6338" w:rsidRDefault="00AC6338" w:rsidP="00C94F32">
      <w:pPr>
        <w:rPr>
          <w:rFonts w:ascii="Arial" w:hAnsi="Arial" w:cs="Arial"/>
          <w:b/>
          <w:szCs w:val="18"/>
        </w:rPr>
      </w:pPr>
    </w:p>
    <w:p w14:paraId="1835CF3A" w14:textId="77777777" w:rsidR="00BC7E6D" w:rsidRPr="0054761A" w:rsidRDefault="00BC7E6D" w:rsidP="00BC7E6D">
      <w:pPr>
        <w:rPr>
          <w:rFonts w:ascii="Arial" w:hAnsi="Arial" w:cs="Arial"/>
          <w:b/>
          <w:u w:val="single"/>
        </w:rPr>
      </w:pPr>
      <w:r w:rsidRPr="0054761A">
        <w:rPr>
          <w:rFonts w:ascii="Arial" w:hAnsi="Arial" w:cs="Arial"/>
          <w:b/>
          <w:u w:val="single"/>
        </w:rPr>
        <w:t>OBJECTIVES</w:t>
      </w:r>
    </w:p>
    <w:p w14:paraId="635BAE79" w14:textId="77777777" w:rsidR="00BC7E6D" w:rsidRDefault="00BC7E6D" w:rsidP="00BC7E6D">
      <w:pPr>
        <w:rPr>
          <w:rFonts w:ascii="Arial" w:hAnsi="Arial" w:cs="Arial"/>
        </w:rPr>
      </w:pPr>
    </w:p>
    <w:p w14:paraId="4F413FF5" w14:textId="77777777" w:rsidR="00BC7E6D" w:rsidRDefault="00BC7E6D" w:rsidP="003F4AD4">
      <w:pPr>
        <w:numPr>
          <w:ilvl w:val="0"/>
          <w:numId w:val="1"/>
        </w:numPr>
        <w:rPr>
          <w:rFonts w:ascii="Arial" w:hAnsi="Arial" w:cs="Arial"/>
          <w:sz w:val="22"/>
          <w:szCs w:val="22"/>
        </w:rPr>
      </w:pPr>
      <w:r>
        <w:rPr>
          <w:rFonts w:ascii="Arial" w:hAnsi="Arial" w:cs="Arial"/>
          <w:sz w:val="22"/>
          <w:szCs w:val="22"/>
        </w:rPr>
        <w:t xml:space="preserve">To be </w:t>
      </w:r>
      <w:r w:rsidR="00A9447B">
        <w:rPr>
          <w:rFonts w:ascii="Arial" w:hAnsi="Arial" w:cs="Arial"/>
          <w:sz w:val="22"/>
          <w:szCs w:val="22"/>
        </w:rPr>
        <w:t>able to create a well-organized forensic</w:t>
      </w:r>
      <w:r w:rsidR="00666BA9">
        <w:rPr>
          <w:rFonts w:ascii="Arial" w:hAnsi="Arial" w:cs="Arial"/>
          <w:sz w:val="22"/>
          <w:szCs w:val="22"/>
        </w:rPr>
        <w:t xml:space="preserve"> examination</w:t>
      </w:r>
      <w:r w:rsidR="00A9447B">
        <w:rPr>
          <w:rFonts w:ascii="Arial" w:hAnsi="Arial" w:cs="Arial"/>
          <w:sz w:val="22"/>
          <w:szCs w:val="22"/>
        </w:rPr>
        <w:t xml:space="preserve"> report and export it to</w:t>
      </w:r>
      <w:r w:rsidR="00644376">
        <w:rPr>
          <w:rFonts w:ascii="Arial" w:hAnsi="Arial" w:cs="Arial"/>
          <w:sz w:val="22"/>
          <w:szCs w:val="22"/>
        </w:rPr>
        <w:t xml:space="preserve"> an</w:t>
      </w:r>
      <w:r w:rsidR="00C235FF">
        <w:rPr>
          <w:rFonts w:ascii="Arial" w:hAnsi="Arial" w:cs="Arial"/>
          <w:sz w:val="22"/>
          <w:szCs w:val="22"/>
        </w:rPr>
        <w:t xml:space="preserve"> appropriate</w:t>
      </w:r>
      <w:r w:rsidR="00A9447B">
        <w:rPr>
          <w:rFonts w:ascii="Arial" w:hAnsi="Arial" w:cs="Arial"/>
          <w:sz w:val="22"/>
          <w:szCs w:val="22"/>
        </w:rPr>
        <w:t xml:space="preserve"> format.</w:t>
      </w:r>
    </w:p>
    <w:p w14:paraId="153F7857" w14:textId="77777777" w:rsidR="00BC7E6D" w:rsidRDefault="00BC7E6D" w:rsidP="00BC7E6D">
      <w:pPr>
        <w:rPr>
          <w:rFonts w:ascii="Arial" w:hAnsi="Arial" w:cs="Arial"/>
        </w:rPr>
      </w:pPr>
    </w:p>
    <w:p w14:paraId="3EF86F62" w14:textId="77777777" w:rsidR="00424A26" w:rsidRPr="00424A26" w:rsidRDefault="00424A26" w:rsidP="00424A26">
      <w:pPr>
        <w:pStyle w:val="Default"/>
        <w:rPr>
          <w:rFonts w:ascii="Arial" w:hAnsi="Arial" w:cs="Arial"/>
          <w:b/>
          <w:color w:val="auto"/>
          <w:u w:val="single"/>
          <w:lang w:eastAsia="zh-CN"/>
        </w:rPr>
      </w:pPr>
      <w:r w:rsidRPr="00424A26">
        <w:rPr>
          <w:rFonts w:ascii="Arial" w:hAnsi="Arial" w:cs="Arial"/>
          <w:b/>
          <w:color w:val="auto"/>
          <w:u w:val="single"/>
          <w:lang w:eastAsia="zh-CN"/>
        </w:rPr>
        <w:t xml:space="preserve">Overview </w:t>
      </w:r>
    </w:p>
    <w:p w14:paraId="5BD5CAE8" w14:textId="77777777" w:rsidR="00424A26" w:rsidRPr="00424A26" w:rsidRDefault="00424A26" w:rsidP="00424A26">
      <w:pPr>
        <w:pStyle w:val="Default"/>
        <w:rPr>
          <w:rFonts w:ascii="Arial" w:hAnsi="Arial" w:cs="Arial"/>
          <w:b/>
          <w:color w:val="auto"/>
          <w:u w:val="single"/>
          <w:lang w:eastAsia="zh-CN"/>
        </w:rPr>
      </w:pPr>
    </w:p>
    <w:p w14:paraId="33D60AFC" w14:textId="77777777" w:rsidR="00424A26" w:rsidRPr="00424A26" w:rsidRDefault="00424A26" w:rsidP="009E3DFD">
      <w:pPr>
        <w:pStyle w:val="Default"/>
        <w:jc w:val="both"/>
        <w:rPr>
          <w:rFonts w:ascii="Arial" w:hAnsi="Arial" w:cs="Arial"/>
          <w:color w:val="auto"/>
          <w:sz w:val="22"/>
          <w:szCs w:val="22"/>
          <w:lang w:eastAsia="zh-CN"/>
        </w:rPr>
      </w:pPr>
      <w:r w:rsidRPr="00424A26">
        <w:rPr>
          <w:rFonts w:ascii="Arial" w:hAnsi="Arial" w:cs="Arial"/>
          <w:color w:val="auto"/>
          <w:sz w:val="22"/>
          <w:szCs w:val="22"/>
          <w:lang w:eastAsia="zh-CN"/>
        </w:rPr>
        <w:t xml:space="preserve">The final phase of a forensic examination is reporting the findings, which should be well organized and presented in a format that the target audience understands. </w:t>
      </w:r>
    </w:p>
    <w:p w14:paraId="3570442F" w14:textId="77777777" w:rsidR="00424A26" w:rsidRPr="00424A26" w:rsidRDefault="00424A26" w:rsidP="00424A26">
      <w:pPr>
        <w:pStyle w:val="Default"/>
        <w:rPr>
          <w:rFonts w:ascii="Arial" w:hAnsi="Arial" w:cs="Arial"/>
          <w:color w:val="auto"/>
          <w:sz w:val="22"/>
          <w:szCs w:val="22"/>
          <w:lang w:eastAsia="zh-CN"/>
        </w:rPr>
      </w:pPr>
    </w:p>
    <w:p w14:paraId="2EF4825C" w14:textId="77777777" w:rsidR="009E3DFD" w:rsidRDefault="00424A26" w:rsidP="009E3DFD">
      <w:pPr>
        <w:pStyle w:val="Default"/>
        <w:rPr>
          <w:rFonts w:ascii="Arial" w:hAnsi="Arial" w:cs="Arial"/>
          <w:color w:val="auto"/>
          <w:sz w:val="22"/>
          <w:szCs w:val="22"/>
          <w:lang w:eastAsia="zh-CN"/>
        </w:rPr>
      </w:pPr>
      <w:r w:rsidRPr="00424A26">
        <w:rPr>
          <w:rFonts w:ascii="Arial" w:hAnsi="Arial" w:cs="Arial"/>
          <w:color w:val="auto"/>
          <w:sz w:val="22"/>
          <w:szCs w:val="22"/>
          <w:lang w:eastAsia="zh-CN"/>
        </w:rPr>
        <w:t xml:space="preserve">Case templates in EnCase consist of three parts: </w:t>
      </w:r>
    </w:p>
    <w:p w14:paraId="7539E19B" w14:textId="77777777" w:rsid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Bookmark folders</w:t>
      </w:r>
      <w:r w:rsidRPr="00424A26">
        <w:rPr>
          <w:rFonts w:ascii="Arial" w:hAnsi="Arial" w:cs="Arial"/>
          <w:color w:val="auto"/>
          <w:sz w:val="22"/>
          <w:szCs w:val="22"/>
          <w:lang w:eastAsia="zh-CN"/>
        </w:rPr>
        <w:t xml:space="preserve"> where references to specific items and notes are stored. </w:t>
      </w:r>
    </w:p>
    <w:p w14:paraId="4890DD83" w14:textId="77777777" w:rsid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Report templates</w:t>
      </w:r>
      <w:r w:rsidRPr="009E3DFD">
        <w:rPr>
          <w:rFonts w:ascii="Arial" w:hAnsi="Arial" w:cs="Arial"/>
          <w:color w:val="auto"/>
          <w:sz w:val="22"/>
          <w:szCs w:val="22"/>
          <w:lang w:eastAsia="zh-CN"/>
        </w:rPr>
        <w:t xml:space="preserve"> that hold formatting, layout, and style information. A report template links to bookmark folders to populate content into a report. </w:t>
      </w:r>
    </w:p>
    <w:p w14:paraId="788EBB22" w14:textId="77777777" w:rsidR="00424A26" w:rsidRPr="009E3DFD" w:rsidRDefault="00424A26" w:rsidP="003F4AD4">
      <w:pPr>
        <w:pStyle w:val="Default"/>
        <w:numPr>
          <w:ilvl w:val="0"/>
          <w:numId w:val="7"/>
        </w:numPr>
        <w:rPr>
          <w:rFonts w:ascii="Arial" w:hAnsi="Arial" w:cs="Arial"/>
          <w:color w:val="auto"/>
          <w:sz w:val="22"/>
          <w:szCs w:val="22"/>
          <w:lang w:eastAsia="zh-CN"/>
        </w:rPr>
      </w:pPr>
      <w:r w:rsidRPr="00432783">
        <w:rPr>
          <w:rFonts w:ascii="Arial" w:hAnsi="Arial" w:cs="Arial"/>
          <w:i/>
          <w:color w:val="auto"/>
          <w:sz w:val="22"/>
          <w:szCs w:val="22"/>
          <w:lang w:eastAsia="zh-CN"/>
        </w:rPr>
        <w:t>Case information items</w:t>
      </w:r>
      <w:r w:rsidRPr="009E3DFD">
        <w:rPr>
          <w:rFonts w:ascii="Arial" w:hAnsi="Arial" w:cs="Arial"/>
          <w:color w:val="auto"/>
          <w:sz w:val="22"/>
          <w:szCs w:val="22"/>
          <w:lang w:eastAsia="zh-CN"/>
        </w:rPr>
        <w:t xml:space="preserve">, where you can define case-specific variables to be used throughout the report. </w:t>
      </w:r>
    </w:p>
    <w:p w14:paraId="16AE11AC" w14:textId="77777777" w:rsidR="00C17FB9" w:rsidRDefault="00C17FB9" w:rsidP="00E603CC">
      <w:pPr>
        <w:jc w:val="both"/>
        <w:rPr>
          <w:rFonts w:ascii="Arial" w:hAnsi="Arial" w:cs="Arial"/>
          <w:sz w:val="22"/>
          <w:szCs w:val="22"/>
        </w:rPr>
      </w:pPr>
    </w:p>
    <w:p w14:paraId="2EE8B2F3" w14:textId="77777777" w:rsidR="00424A26" w:rsidRDefault="00424A26" w:rsidP="00E603CC">
      <w:pPr>
        <w:jc w:val="both"/>
        <w:rPr>
          <w:rFonts w:ascii="Arial" w:hAnsi="Arial" w:cs="Arial"/>
          <w:sz w:val="22"/>
          <w:szCs w:val="22"/>
        </w:rPr>
      </w:pPr>
    </w:p>
    <w:p w14:paraId="3025E859" w14:textId="77777777" w:rsidR="003D59A1" w:rsidRDefault="003D59A1" w:rsidP="00E603CC">
      <w:pPr>
        <w:jc w:val="both"/>
        <w:rPr>
          <w:rFonts w:ascii="Arial" w:hAnsi="Arial" w:cs="Arial"/>
          <w:b/>
        </w:rPr>
      </w:pPr>
    </w:p>
    <w:p w14:paraId="394F7087" w14:textId="77777777" w:rsidR="003D59A1" w:rsidRDefault="003D59A1" w:rsidP="00E603CC">
      <w:pPr>
        <w:jc w:val="both"/>
        <w:rPr>
          <w:rFonts w:ascii="Arial" w:hAnsi="Arial" w:cs="Arial"/>
          <w:b/>
        </w:rPr>
      </w:pPr>
    </w:p>
    <w:p w14:paraId="379CCED9" w14:textId="77777777" w:rsidR="003D59A1" w:rsidRDefault="003D59A1" w:rsidP="00E603CC">
      <w:pPr>
        <w:jc w:val="both"/>
        <w:rPr>
          <w:rFonts w:ascii="Arial" w:hAnsi="Arial" w:cs="Arial"/>
          <w:b/>
        </w:rPr>
      </w:pPr>
    </w:p>
    <w:p w14:paraId="15B83293" w14:textId="77777777" w:rsidR="003D59A1" w:rsidRDefault="003D59A1" w:rsidP="00E603CC">
      <w:pPr>
        <w:jc w:val="both"/>
        <w:rPr>
          <w:rFonts w:ascii="Arial" w:hAnsi="Arial" w:cs="Arial"/>
          <w:b/>
        </w:rPr>
      </w:pPr>
    </w:p>
    <w:p w14:paraId="5678FFC7" w14:textId="77777777" w:rsidR="003D59A1" w:rsidRDefault="003D59A1" w:rsidP="00E603CC">
      <w:pPr>
        <w:jc w:val="both"/>
        <w:rPr>
          <w:rFonts w:ascii="Arial" w:hAnsi="Arial" w:cs="Arial"/>
          <w:b/>
        </w:rPr>
      </w:pPr>
    </w:p>
    <w:p w14:paraId="7AF94EFB" w14:textId="77777777" w:rsidR="003D59A1" w:rsidRDefault="003D59A1" w:rsidP="00E603CC">
      <w:pPr>
        <w:jc w:val="both"/>
        <w:rPr>
          <w:rFonts w:ascii="Arial" w:hAnsi="Arial" w:cs="Arial"/>
          <w:b/>
        </w:rPr>
      </w:pPr>
    </w:p>
    <w:p w14:paraId="4957DD48" w14:textId="77777777" w:rsidR="003D59A1" w:rsidRDefault="003D59A1" w:rsidP="00E603CC">
      <w:pPr>
        <w:jc w:val="both"/>
        <w:rPr>
          <w:rFonts w:ascii="Arial" w:hAnsi="Arial" w:cs="Arial"/>
          <w:b/>
        </w:rPr>
      </w:pPr>
    </w:p>
    <w:p w14:paraId="4AD0F4CA" w14:textId="77777777" w:rsidR="003D59A1" w:rsidRDefault="003D59A1" w:rsidP="00E603CC">
      <w:pPr>
        <w:jc w:val="both"/>
        <w:rPr>
          <w:rFonts w:ascii="Arial" w:hAnsi="Arial" w:cs="Arial"/>
          <w:b/>
        </w:rPr>
      </w:pPr>
    </w:p>
    <w:p w14:paraId="4D4BB6DC" w14:textId="77777777" w:rsidR="003D59A1" w:rsidRDefault="003D59A1" w:rsidP="00E603CC">
      <w:pPr>
        <w:jc w:val="both"/>
        <w:rPr>
          <w:rFonts w:ascii="Arial" w:hAnsi="Arial" w:cs="Arial"/>
          <w:b/>
        </w:rPr>
      </w:pPr>
    </w:p>
    <w:p w14:paraId="6CB2E8B7" w14:textId="77777777" w:rsidR="003D59A1" w:rsidRDefault="003D59A1" w:rsidP="00E603CC">
      <w:pPr>
        <w:jc w:val="both"/>
        <w:rPr>
          <w:rFonts w:ascii="Arial" w:hAnsi="Arial" w:cs="Arial"/>
          <w:b/>
        </w:rPr>
      </w:pPr>
    </w:p>
    <w:p w14:paraId="2696A9AC" w14:textId="77777777" w:rsidR="003D59A1" w:rsidRDefault="003D59A1" w:rsidP="00E603CC">
      <w:pPr>
        <w:jc w:val="both"/>
        <w:rPr>
          <w:rFonts w:ascii="Arial" w:hAnsi="Arial" w:cs="Arial"/>
          <w:b/>
        </w:rPr>
      </w:pPr>
    </w:p>
    <w:p w14:paraId="7CF7E241" w14:textId="77777777" w:rsidR="003D59A1" w:rsidRDefault="003D59A1" w:rsidP="00E603CC">
      <w:pPr>
        <w:jc w:val="both"/>
        <w:rPr>
          <w:rFonts w:ascii="Arial" w:hAnsi="Arial" w:cs="Arial"/>
          <w:b/>
        </w:rPr>
      </w:pPr>
    </w:p>
    <w:p w14:paraId="4CAFCF59" w14:textId="77777777" w:rsidR="003D59A1" w:rsidRDefault="003D59A1" w:rsidP="00E603CC">
      <w:pPr>
        <w:jc w:val="both"/>
        <w:rPr>
          <w:rFonts w:ascii="Arial" w:hAnsi="Arial" w:cs="Arial"/>
          <w:b/>
        </w:rPr>
      </w:pPr>
    </w:p>
    <w:p w14:paraId="0FB26D5D" w14:textId="77777777" w:rsidR="003D59A1" w:rsidRDefault="003D59A1" w:rsidP="00E603CC">
      <w:pPr>
        <w:jc w:val="both"/>
        <w:rPr>
          <w:rFonts w:ascii="Arial" w:hAnsi="Arial" w:cs="Arial"/>
          <w:b/>
        </w:rPr>
      </w:pPr>
    </w:p>
    <w:p w14:paraId="4B1A4F11" w14:textId="77777777" w:rsidR="003D59A1" w:rsidRDefault="003D59A1" w:rsidP="00E603CC">
      <w:pPr>
        <w:jc w:val="both"/>
        <w:rPr>
          <w:rFonts w:ascii="Arial" w:hAnsi="Arial" w:cs="Arial"/>
          <w:b/>
        </w:rPr>
      </w:pPr>
    </w:p>
    <w:p w14:paraId="4B58278D" w14:textId="77777777" w:rsidR="003D59A1" w:rsidRDefault="003D59A1" w:rsidP="00E603CC">
      <w:pPr>
        <w:jc w:val="both"/>
        <w:rPr>
          <w:rFonts w:ascii="Arial" w:hAnsi="Arial" w:cs="Arial"/>
          <w:b/>
        </w:rPr>
      </w:pPr>
    </w:p>
    <w:p w14:paraId="0FF2270A" w14:textId="77777777" w:rsidR="003D59A1" w:rsidRDefault="003D59A1" w:rsidP="00E603CC">
      <w:pPr>
        <w:jc w:val="both"/>
        <w:rPr>
          <w:rFonts w:ascii="Arial" w:hAnsi="Arial" w:cs="Arial"/>
          <w:b/>
        </w:rPr>
      </w:pPr>
    </w:p>
    <w:p w14:paraId="57D063CD" w14:textId="77777777" w:rsidR="003D59A1" w:rsidRDefault="003D59A1" w:rsidP="00E603CC">
      <w:pPr>
        <w:jc w:val="both"/>
        <w:rPr>
          <w:rFonts w:ascii="Arial" w:hAnsi="Arial" w:cs="Arial"/>
          <w:b/>
        </w:rPr>
      </w:pPr>
    </w:p>
    <w:p w14:paraId="7091A003" w14:textId="77777777" w:rsidR="003D59A1" w:rsidRDefault="003D59A1" w:rsidP="00E603CC">
      <w:pPr>
        <w:jc w:val="both"/>
        <w:rPr>
          <w:rFonts w:ascii="Arial" w:hAnsi="Arial" w:cs="Arial"/>
          <w:b/>
        </w:rPr>
      </w:pPr>
    </w:p>
    <w:p w14:paraId="1DB48C8D" w14:textId="77777777" w:rsidR="003D59A1" w:rsidRDefault="003D59A1" w:rsidP="00E603CC">
      <w:pPr>
        <w:jc w:val="both"/>
        <w:rPr>
          <w:rFonts w:ascii="Arial" w:hAnsi="Arial" w:cs="Arial"/>
          <w:b/>
        </w:rPr>
      </w:pPr>
    </w:p>
    <w:p w14:paraId="3280C1A2" w14:textId="77777777" w:rsidR="003D59A1" w:rsidRDefault="003D59A1" w:rsidP="00E603CC">
      <w:pPr>
        <w:jc w:val="both"/>
        <w:rPr>
          <w:rFonts w:ascii="Arial" w:hAnsi="Arial" w:cs="Arial"/>
          <w:b/>
        </w:rPr>
      </w:pPr>
    </w:p>
    <w:p w14:paraId="1091377A" w14:textId="77777777" w:rsidR="003D59A1" w:rsidRDefault="003D59A1" w:rsidP="00E603CC">
      <w:pPr>
        <w:jc w:val="both"/>
        <w:rPr>
          <w:rFonts w:ascii="Arial" w:hAnsi="Arial" w:cs="Arial"/>
          <w:b/>
        </w:rPr>
      </w:pPr>
    </w:p>
    <w:p w14:paraId="2E09EBB5" w14:textId="77777777" w:rsidR="003D59A1" w:rsidRDefault="003D59A1" w:rsidP="00E603CC">
      <w:pPr>
        <w:jc w:val="both"/>
        <w:rPr>
          <w:rFonts w:ascii="Arial" w:hAnsi="Arial" w:cs="Arial"/>
          <w:b/>
        </w:rPr>
      </w:pPr>
    </w:p>
    <w:p w14:paraId="4DA454EC" w14:textId="77777777" w:rsidR="003D59A1" w:rsidRDefault="003D59A1" w:rsidP="00E603CC">
      <w:pPr>
        <w:jc w:val="both"/>
        <w:rPr>
          <w:rFonts w:ascii="Arial" w:hAnsi="Arial" w:cs="Arial"/>
          <w:b/>
        </w:rPr>
      </w:pPr>
    </w:p>
    <w:p w14:paraId="345AB73B" w14:textId="77777777" w:rsidR="003D59A1" w:rsidRDefault="003D59A1" w:rsidP="00E603CC">
      <w:pPr>
        <w:jc w:val="both"/>
        <w:rPr>
          <w:rFonts w:ascii="Arial" w:hAnsi="Arial" w:cs="Arial"/>
          <w:b/>
        </w:rPr>
      </w:pPr>
    </w:p>
    <w:p w14:paraId="17340F94" w14:textId="77777777" w:rsidR="00604A30" w:rsidRPr="00572617" w:rsidRDefault="00572617" w:rsidP="00E603CC">
      <w:pPr>
        <w:jc w:val="both"/>
        <w:rPr>
          <w:rFonts w:ascii="Arial" w:hAnsi="Arial" w:cs="Arial"/>
          <w:b/>
        </w:rPr>
      </w:pPr>
      <w:r w:rsidRPr="00572617">
        <w:rPr>
          <w:rFonts w:ascii="Arial" w:hAnsi="Arial" w:cs="Arial"/>
          <w:b/>
        </w:rPr>
        <w:lastRenderedPageBreak/>
        <w:t xml:space="preserve">Part A: </w:t>
      </w:r>
      <w:r w:rsidR="00A76D10">
        <w:rPr>
          <w:rFonts w:ascii="Arial" w:hAnsi="Arial" w:cs="Arial"/>
          <w:b/>
        </w:rPr>
        <w:t>Modifying Report Template Formats</w:t>
      </w:r>
    </w:p>
    <w:p w14:paraId="43465CA2" w14:textId="77777777" w:rsidR="00424A26" w:rsidRPr="00424A26" w:rsidRDefault="00424A26" w:rsidP="00E603CC">
      <w:pPr>
        <w:jc w:val="both"/>
        <w:rPr>
          <w:rFonts w:ascii="Arial" w:hAnsi="Arial" w:cs="Arial"/>
          <w:b/>
        </w:rPr>
      </w:pPr>
    </w:p>
    <w:p w14:paraId="7D5C91B5" w14:textId="77777777" w:rsidR="00604A30" w:rsidRPr="00EF351A" w:rsidRDefault="0089455D" w:rsidP="003F4AD4">
      <w:pPr>
        <w:pStyle w:val="ListParagraph"/>
        <w:numPr>
          <w:ilvl w:val="0"/>
          <w:numId w:val="6"/>
        </w:numPr>
        <w:jc w:val="both"/>
        <w:rPr>
          <w:rFonts w:ascii="Eras Bold ITC" w:hAnsi="Eras Bold ITC" w:cs="Aharoni"/>
          <w:sz w:val="22"/>
          <w:szCs w:val="22"/>
        </w:rPr>
      </w:pPr>
      <w:r>
        <w:rPr>
          <w:rFonts w:ascii="Arial" w:hAnsi="Arial" w:cs="Arial"/>
          <w:sz w:val="22"/>
          <w:szCs w:val="22"/>
        </w:rPr>
        <w:t>Report</w:t>
      </w:r>
      <w:r w:rsidRPr="0089455D">
        <w:rPr>
          <w:rFonts w:ascii="Arial" w:hAnsi="Arial" w:cs="Arial"/>
          <w:sz w:val="22"/>
          <w:szCs w:val="22"/>
        </w:rPr>
        <w:t xml:space="preserve"> templates </w:t>
      </w:r>
      <w:r>
        <w:rPr>
          <w:rFonts w:ascii="Arial" w:hAnsi="Arial" w:cs="Arial"/>
          <w:sz w:val="22"/>
          <w:szCs w:val="22"/>
        </w:rPr>
        <w:t>are</w:t>
      </w:r>
      <w:r w:rsidRPr="0089455D">
        <w:rPr>
          <w:rFonts w:ascii="Arial" w:hAnsi="Arial" w:cs="Arial"/>
          <w:sz w:val="22"/>
          <w:szCs w:val="22"/>
        </w:rPr>
        <w:t xml:space="preserve"> customizable. </w:t>
      </w:r>
    </w:p>
    <w:p w14:paraId="634ECB4E" w14:textId="77777777" w:rsidR="00481486" w:rsidRDefault="00EF351A" w:rsidP="003F4AD4">
      <w:pPr>
        <w:pStyle w:val="ListParagraph"/>
        <w:numPr>
          <w:ilvl w:val="0"/>
          <w:numId w:val="6"/>
        </w:numPr>
        <w:jc w:val="both"/>
        <w:rPr>
          <w:rFonts w:ascii="Arial" w:hAnsi="Arial" w:cs="Arial"/>
          <w:sz w:val="22"/>
          <w:szCs w:val="22"/>
        </w:rPr>
      </w:pPr>
      <w:r w:rsidRPr="00EF351A">
        <w:rPr>
          <w:rFonts w:ascii="Arial" w:hAnsi="Arial" w:cs="Arial"/>
          <w:sz w:val="22"/>
          <w:szCs w:val="22"/>
        </w:rPr>
        <w:t xml:space="preserve">Before viewing a report, you need a report template, or outline of what the report will look like. </w:t>
      </w:r>
    </w:p>
    <w:p w14:paraId="60DA6798" w14:textId="77777777" w:rsidR="00481486" w:rsidRDefault="00481486" w:rsidP="00481486">
      <w:pPr>
        <w:jc w:val="both"/>
        <w:rPr>
          <w:rFonts w:ascii="Eras Bold ITC" w:hAnsi="Eras Bold ITC" w:cs="Aharoni"/>
          <w:sz w:val="22"/>
          <w:szCs w:val="22"/>
        </w:rPr>
      </w:pPr>
    </w:p>
    <w:p w14:paraId="35C52084" w14:textId="77777777" w:rsidR="008C0235" w:rsidRDefault="008C0235" w:rsidP="008C0235">
      <w:pPr>
        <w:jc w:val="both"/>
        <w:rPr>
          <w:rFonts w:ascii="Arial" w:hAnsi="Arial" w:cs="Arial"/>
          <w:sz w:val="22"/>
          <w:szCs w:val="22"/>
        </w:rPr>
      </w:pPr>
      <w:r>
        <w:rPr>
          <w:rFonts w:ascii="Arial" w:hAnsi="Arial" w:cs="Arial"/>
          <w:sz w:val="22"/>
          <w:szCs w:val="22"/>
        </w:rPr>
        <w:t>Steps:</w:t>
      </w:r>
    </w:p>
    <w:p w14:paraId="667D29D0" w14:textId="77777777" w:rsidR="00BD4008" w:rsidRDefault="00BD4008" w:rsidP="003F4AD4">
      <w:pPr>
        <w:pStyle w:val="ListParagraph"/>
        <w:numPr>
          <w:ilvl w:val="0"/>
          <w:numId w:val="4"/>
        </w:numPr>
        <w:jc w:val="both"/>
        <w:rPr>
          <w:rFonts w:ascii="Arial" w:hAnsi="Arial" w:cs="Arial"/>
          <w:sz w:val="22"/>
          <w:szCs w:val="22"/>
        </w:rPr>
      </w:pPr>
      <w:r w:rsidRPr="00BD4008">
        <w:rPr>
          <w:rFonts w:ascii="Arial" w:hAnsi="Arial" w:cs="Arial"/>
          <w:sz w:val="22"/>
          <w:szCs w:val="22"/>
        </w:rPr>
        <w:t>Open Laura.case file in EnCase</w:t>
      </w:r>
      <w:r w:rsidR="00CD38EE">
        <w:rPr>
          <w:rFonts w:ascii="Arial" w:hAnsi="Arial" w:cs="Arial"/>
          <w:sz w:val="22"/>
          <w:szCs w:val="22"/>
        </w:rPr>
        <w:t>.</w:t>
      </w:r>
    </w:p>
    <w:p w14:paraId="6ABA03CD" w14:textId="77777777" w:rsidR="008C0235" w:rsidRDefault="008C0235" w:rsidP="003F4AD4">
      <w:pPr>
        <w:pStyle w:val="ListParagraph"/>
        <w:numPr>
          <w:ilvl w:val="0"/>
          <w:numId w:val="4"/>
        </w:numPr>
        <w:jc w:val="both"/>
        <w:rPr>
          <w:rFonts w:ascii="Arial" w:hAnsi="Arial" w:cs="Arial"/>
          <w:sz w:val="22"/>
          <w:szCs w:val="22"/>
        </w:rPr>
      </w:pPr>
      <w:r w:rsidRPr="008C0235">
        <w:rPr>
          <w:rFonts w:ascii="Arial" w:hAnsi="Arial" w:cs="Arial"/>
          <w:sz w:val="22"/>
          <w:szCs w:val="22"/>
        </w:rPr>
        <w:t>To display the template, click Report</w:t>
      </w:r>
      <w:r w:rsidR="00BD4008">
        <w:rPr>
          <w:rFonts w:ascii="Arial" w:hAnsi="Arial" w:cs="Arial"/>
          <w:sz w:val="22"/>
          <w:szCs w:val="22"/>
        </w:rPr>
        <w:t xml:space="preserve"> Templates on the case Home tab.</w:t>
      </w:r>
    </w:p>
    <w:p w14:paraId="7D30B73F" w14:textId="77777777" w:rsidR="00BD4008" w:rsidRDefault="00D11C23" w:rsidP="00FB2A19">
      <w:pPr>
        <w:pStyle w:val="ListParagraph"/>
        <w:ind w:hanging="720"/>
        <w:jc w:val="center"/>
        <w:rPr>
          <w:rFonts w:ascii="Arial" w:hAnsi="Arial" w:cs="Arial"/>
          <w:sz w:val="22"/>
          <w:szCs w:val="22"/>
        </w:rPr>
      </w:pPr>
      <w:r>
        <w:rPr>
          <w:noProof/>
        </w:rPr>
        <mc:AlternateContent>
          <mc:Choice Requires="wps">
            <w:drawing>
              <wp:anchor distT="0" distB="0" distL="114300" distR="114300" simplePos="0" relativeHeight="251678720" behindDoc="0" locked="0" layoutInCell="1" allowOverlap="1" wp14:anchorId="3A11B4FE" wp14:editId="545951C8">
                <wp:simplePos x="0" y="0"/>
                <wp:positionH relativeFrom="column">
                  <wp:posOffset>585139</wp:posOffset>
                </wp:positionH>
                <wp:positionV relativeFrom="paragraph">
                  <wp:posOffset>3668090</wp:posOffset>
                </wp:positionV>
                <wp:extent cx="1089965" cy="263347"/>
                <wp:effectExtent l="0" t="0" r="15240" b="22860"/>
                <wp:wrapNone/>
                <wp:docPr id="292" name="Oval 292"/>
                <wp:cNvGraphicFramePr/>
                <a:graphic xmlns:a="http://schemas.openxmlformats.org/drawingml/2006/main">
                  <a:graphicData uri="http://schemas.microsoft.com/office/word/2010/wordprocessingShape">
                    <wps:wsp>
                      <wps:cNvSpPr/>
                      <wps:spPr>
                        <a:xfrm>
                          <a:off x="0" y="0"/>
                          <a:ext cx="1089965" cy="2633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4831B4" id="Oval 292" o:spid="_x0000_s1026" style="position:absolute;margin-left:46.05pt;margin-top:288.85pt;width:85.8pt;height:20.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" filled="f" strokecolor="red" strokeweight="1.5pt"/>
            </w:pict>
          </mc:Fallback>
        </mc:AlternateContent>
      </w:r>
      <w:r w:rsidR="00FB2A19" w:rsidRPr="00FB2A19">
        <w:rPr>
          <w:rFonts w:ascii="Arial" w:hAnsi="Arial" w:cs="Arial"/>
          <w:noProof/>
          <w:sz w:val="22"/>
          <w:szCs w:val="22"/>
        </w:rPr>
        <w:drawing>
          <wp:inline distT="0" distB="0" distL="0" distR="0" wp14:anchorId="01A359E0" wp14:editId="72BB8F48">
            <wp:extent cx="4871923" cy="4820363"/>
            <wp:effectExtent l="0" t="0" r="5080" b="0"/>
            <wp:docPr id="291" name="Picture 291" descr="F:\TSC6\Figure 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TSC6\Figure 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9408" cy="4827769"/>
                    </a:xfrm>
                    <a:prstGeom prst="rect">
                      <a:avLst/>
                    </a:prstGeom>
                    <a:noFill/>
                    <a:ln>
                      <a:noFill/>
                    </a:ln>
                  </pic:spPr>
                </pic:pic>
              </a:graphicData>
            </a:graphic>
          </wp:inline>
        </w:drawing>
      </w:r>
    </w:p>
    <w:p w14:paraId="50F2DBAE" w14:textId="77777777" w:rsidR="00572617" w:rsidRDefault="00572617" w:rsidP="00572617">
      <w:pPr>
        <w:pStyle w:val="ListParagraph"/>
        <w:jc w:val="center"/>
        <w:rPr>
          <w:rFonts w:ascii="Arial" w:hAnsi="Arial" w:cs="Arial"/>
          <w:sz w:val="22"/>
          <w:szCs w:val="22"/>
        </w:rPr>
      </w:pPr>
      <w:r>
        <w:rPr>
          <w:rFonts w:ascii="Arial" w:hAnsi="Arial" w:cs="Arial"/>
          <w:sz w:val="22"/>
          <w:szCs w:val="22"/>
        </w:rPr>
        <w:t xml:space="preserve">Figure </w:t>
      </w:r>
      <w:r w:rsidR="00D74A11">
        <w:rPr>
          <w:rFonts w:ascii="Arial" w:hAnsi="Arial" w:cs="Arial"/>
          <w:sz w:val="22"/>
          <w:szCs w:val="22"/>
        </w:rPr>
        <w:t>A-1: Case Home Tab</w:t>
      </w:r>
    </w:p>
    <w:p w14:paraId="0FE27C5A" w14:textId="77777777" w:rsidR="00572617" w:rsidRDefault="00572617" w:rsidP="00BD4008">
      <w:pPr>
        <w:pStyle w:val="ListParagraph"/>
        <w:jc w:val="both"/>
        <w:rPr>
          <w:rFonts w:ascii="Arial" w:hAnsi="Arial" w:cs="Arial"/>
          <w:sz w:val="22"/>
          <w:szCs w:val="22"/>
        </w:rPr>
      </w:pPr>
    </w:p>
    <w:p w14:paraId="7EC94FE0" w14:textId="77777777" w:rsidR="00CD38EE" w:rsidRDefault="00CD38EE" w:rsidP="00BD4008">
      <w:pPr>
        <w:pStyle w:val="ListParagraph"/>
        <w:jc w:val="both"/>
        <w:rPr>
          <w:rFonts w:ascii="Arial" w:hAnsi="Arial" w:cs="Arial"/>
          <w:sz w:val="22"/>
          <w:szCs w:val="22"/>
        </w:rPr>
      </w:pPr>
    </w:p>
    <w:p w14:paraId="0C0A33A6" w14:textId="77777777" w:rsidR="00CD38EE" w:rsidRDefault="00CD38EE" w:rsidP="00BD4008">
      <w:pPr>
        <w:pStyle w:val="ListParagraph"/>
        <w:jc w:val="both"/>
        <w:rPr>
          <w:rFonts w:ascii="Arial" w:hAnsi="Arial" w:cs="Arial"/>
          <w:sz w:val="22"/>
          <w:szCs w:val="22"/>
        </w:rPr>
      </w:pPr>
    </w:p>
    <w:p w14:paraId="7E6C10BD" w14:textId="77777777" w:rsidR="00CD38EE" w:rsidRDefault="00CD38EE" w:rsidP="00BD4008">
      <w:pPr>
        <w:pStyle w:val="ListParagraph"/>
        <w:jc w:val="both"/>
        <w:rPr>
          <w:rFonts w:ascii="Arial" w:hAnsi="Arial" w:cs="Arial"/>
          <w:sz w:val="22"/>
          <w:szCs w:val="22"/>
        </w:rPr>
      </w:pPr>
    </w:p>
    <w:p w14:paraId="12CB0DA9" w14:textId="77777777" w:rsidR="00CD38EE" w:rsidRDefault="00CD38EE" w:rsidP="00BD4008">
      <w:pPr>
        <w:pStyle w:val="ListParagraph"/>
        <w:jc w:val="both"/>
        <w:rPr>
          <w:rFonts w:ascii="Arial" w:hAnsi="Arial" w:cs="Arial"/>
          <w:sz w:val="22"/>
          <w:szCs w:val="22"/>
        </w:rPr>
      </w:pPr>
    </w:p>
    <w:p w14:paraId="12D7CE8F" w14:textId="77777777" w:rsidR="00CD38EE" w:rsidRDefault="00CD38EE" w:rsidP="00BD4008">
      <w:pPr>
        <w:pStyle w:val="ListParagraph"/>
        <w:jc w:val="both"/>
        <w:rPr>
          <w:rFonts w:ascii="Arial" w:hAnsi="Arial" w:cs="Arial"/>
          <w:sz w:val="22"/>
          <w:szCs w:val="22"/>
        </w:rPr>
      </w:pPr>
    </w:p>
    <w:p w14:paraId="7C1C0655" w14:textId="77777777" w:rsidR="00CD38EE" w:rsidRDefault="00CD38EE" w:rsidP="00BD4008">
      <w:pPr>
        <w:pStyle w:val="ListParagraph"/>
        <w:jc w:val="both"/>
        <w:rPr>
          <w:rFonts w:ascii="Arial" w:hAnsi="Arial" w:cs="Arial"/>
          <w:sz w:val="22"/>
          <w:szCs w:val="22"/>
        </w:rPr>
      </w:pPr>
    </w:p>
    <w:p w14:paraId="5A2BE888" w14:textId="77777777" w:rsidR="00CD38EE" w:rsidRDefault="00CD38EE" w:rsidP="00BD4008">
      <w:pPr>
        <w:pStyle w:val="ListParagraph"/>
        <w:jc w:val="both"/>
        <w:rPr>
          <w:rFonts w:ascii="Arial" w:hAnsi="Arial" w:cs="Arial"/>
          <w:sz w:val="22"/>
          <w:szCs w:val="22"/>
        </w:rPr>
      </w:pPr>
    </w:p>
    <w:p w14:paraId="61849AC5" w14:textId="77777777" w:rsidR="00CD38EE" w:rsidRDefault="00CD38EE" w:rsidP="00BD4008">
      <w:pPr>
        <w:pStyle w:val="ListParagraph"/>
        <w:jc w:val="both"/>
        <w:rPr>
          <w:rFonts w:ascii="Arial" w:hAnsi="Arial" w:cs="Arial"/>
          <w:sz w:val="22"/>
          <w:szCs w:val="22"/>
        </w:rPr>
      </w:pPr>
    </w:p>
    <w:p w14:paraId="373270F3" w14:textId="77777777" w:rsidR="00CD38EE" w:rsidRDefault="00CD38EE" w:rsidP="00BD4008">
      <w:pPr>
        <w:pStyle w:val="ListParagraph"/>
        <w:jc w:val="both"/>
        <w:rPr>
          <w:rFonts w:ascii="Arial" w:hAnsi="Arial" w:cs="Arial"/>
          <w:sz w:val="22"/>
          <w:szCs w:val="22"/>
        </w:rPr>
      </w:pPr>
    </w:p>
    <w:p w14:paraId="2523FE02" w14:textId="77777777" w:rsidR="00CD38EE" w:rsidRDefault="00CD38EE" w:rsidP="00BD4008">
      <w:pPr>
        <w:pStyle w:val="ListParagraph"/>
        <w:jc w:val="both"/>
        <w:rPr>
          <w:rFonts w:ascii="Arial" w:hAnsi="Arial" w:cs="Arial"/>
          <w:sz w:val="22"/>
          <w:szCs w:val="22"/>
        </w:rPr>
      </w:pPr>
    </w:p>
    <w:p w14:paraId="70D4637F" w14:textId="77777777" w:rsidR="00CD38EE" w:rsidRPr="00853A70" w:rsidRDefault="00CD38EE" w:rsidP="00853A70">
      <w:pPr>
        <w:jc w:val="both"/>
        <w:rPr>
          <w:rFonts w:ascii="Arial" w:hAnsi="Arial" w:cs="Arial"/>
          <w:sz w:val="22"/>
          <w:szCs w:val="22"/>
        </w:rPr>
      </w:pPr>
    </w:p>
    <w:p w14:paraId="1EF9F800" w14:textId="77777777" w:rsidR="00D74A11" w:rsidRDefault="00D74A11" w:rsidP="003F4AD4">
      <w:pPr>
        <w:pStyle w:val="ListParagraph"/>
        <w:numPr>
          <w:ilvl w:val="0"/>
          <w:numId w:val="6"/>
        </w:numPr>
        <w:jc w:val="both"/>
        <w:rPr>
          <w:rFonts w:ascii="Arial" w:hAnsi="Arial" w:cs="Arial"/>
          <w:sz w:val="22"/>
          <w:szCs w:val="22"/>
        </w:rPr>
      </w:pPr>
      <w:r w:rsidRPr="00D74A11">
        <w:rPr>
          <w:rFonts w:ascii="Arial" w:hAnsi="Arial" w:cs="Arial"/>
          <w:sz w:val="22"/>
          <w:szCs w:val="22"/>
        </w:rPr>
        <w:lastRenderedPageBreak/>
        <w:t xml:space="preserve">A report component is designated as either a Report or a Section, as shown in the Type column. </w:t>
      </w:r>
    </w:p>
    <w:p w14:paraId="76ABCB06" w14:textId="77777777" w:rsidR="00727BC5" w:rsidRDefault="00D74A11" w:rsidP="003F4AD4">
      <w:pPr>
        <w:pStyle w:val="ListParagraph"/>
        <w:numPr>
          <w:ilvl w:val="1"/>
          <w:numId w:val="6"/>
        </w:numPr>
        <w:jc w:val="both"/>
        <w:rPr>
          <w:rFonts w:ascii="Arial" w:hAnsi="Arial" w:cs="Arial"/>
          <w:sz w:val="22"/>
          <w:szCs w:val="22"/>
        </w:rPr>
      </w:pPr>
      <w:r w:rsidRPr="00D74A11">
        <w:rPr>
          <w:rFonts w:ascii="Arial" w:hAnsi="Arial" w:cs="Arial"/>
          <w:sz w:val="22"/>
          <w:szCs w:val="22"/>
        </w:rPr>
        <w:t xml:space="preserve">Report components contain only formatting information for components beneath them, </w:t>
      </w:r>
    </w:p>
    <w:p w14:paraId="379899C5" w14:textId="77777777" w:rsidR="00D74A11" w:rsidRDefault="00D74A11" w:rsidP="003F4AD4">
      <w:pPr>
        <w:pStyle w:val="ListParagraph"/>
        <w:numPr>
          <w:ilvl w:val="1"/>
          <w:numId w:val="6"/>
        </w:numPr>
        <w:jc w:val="both"/>
        <w:rPr>
          <w:rFonts w:ascii="Arial" w:hAnsi="Arial" w:cs="Arial"/>
          <w:sz w:val="22"/>
          <w:szCs w:val="22"/>
        </w:rPr>
      </w:pPr>
      <w:r w:rsidRPr="00D74A11">
        <w:rPr>
          <w:rFonts w:ascii="Arial" w:hAnsi="Arial" w:cs="Arial"/>
          <w:sz w:val="22"/>
          <w:szCs w:val="22"/>
        </w:rPr>
        <w:t xml:space="preserve">Section components contain formatting information and Report elements for an individual section. </w:t>
      </w:r>
    </w:p>
    <w:p w14:paraId="744FE651" w14:textId="77777777" w:rsidR="00D74A11" w:rsidRDefault="00D74A11" w:rsidP="003F4AD4">
      <w:pPr>
        <w:pStyle w:val="ListParagraph"/>
        <w:numPr>
          <w:ilvl w:val="0"/>
          <w:numId w:val="6"/>
        </w:numPr>
        <w:jc w:val="both"/>
        <w:rPr>
          <w:rFonts w:ascii="Arial" w:hAnsi="Arial" w:cs="Arial"/>
          <w:sz w:val="22"/>
          <w:szCs w:val="22"/>
        </w:rPr>
      </w:pPr>
      <w:r w:rsidRPr="00D74A11">
        <w:rPr>
          <w:rFonts w:ascii="Arial" w:hAnsi="Arial" w:cs="Arial"/>
          <w:sz w:val="22"/>
          <w:szCs w:val="22"/>
        </w:rPr>
        <w:t>The columns to the right of Type indicate whether a formatting option is user defined or inherited from the component above it in the template hierarchy.</w:t>
      </w:r>
    </w:p>
    <w:p w14:paraId="3843A3C4" w14:textId="77777777" w:rsidR="001B2932" w:rsidRDefault="001B2932" w:rsidP="001B2932">
      <w:pPr>
        <w:pStyle w:val="ListParagraph"/>
        <w:jc w:val="both"/>
        <w:rPr>
          <w:rFonts w:ascii="Arial" w:hAnsi="Arial" w:cs="Arial"/>
          <w:sz w:val="22"/>
          <w:szCs w:val="22"/>
        </w:rPr>
      </w:pPr>
    </w:p>
    <w:p w14:paraId="15EE773D" w14:textId="77777777" w:rsidR="001B2932" w:rsidRDefault="001B2932" w:rsidP="00190600">
      <w:pPr>
        <w:pStyle w:val="ListParagraph"/>
        <w:ind w:hanging="720"/>
        <w:jc w:val="both"/>
        <w:rPr>
          <w:rFonts w:ascii="Arial" w:hAnsi="Arial" w:cs="Arial"/>
          <w:sz w:val="22"/>
          <w:szCs w:val="22"/>
        </w:rPr>
      </w:pPr>
      <w:r w:rsidRPr="001B2932">
        <w:rPr>
          <w:rFonts w:ascii="Arial" w:hAnsi="Arial" w:cs="Arial"/>
          <w:noProof/>
          <w:sz w:val="22"/>
          <w:szCs w:val="22"/>
        </w:rPr>
        <w:drawing>
          <wp:inline distT="0" distB="0" distL="0" distR="0" wp14:anchorId="2074C41B" wp14:editId="3A940412">
            <wp:extent cx="5733415" cy="2717364"/>
            <wp:effectExtent l="0" t="0" r="635" b="6985"/>
            <wp:docPr id="302" name="Picture 302" descr="F:\TSC6\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TSC6\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2717364"/>
                    </a:xfrm>
                    <a:prstGeom prst="rect">
                      <a:avLst/>
                    </a:prstGeom>
                    <a:noFill/>
                    <a:ln>
                      <a:noFill/>
                    </a:ln>
                  </pic:spPr>
                </pic:pic>
              </a:graphicData>
            </a:graphic>
          </wp:inline>
        </w:drawing>
      </w:r>
    </w:p>
    <w:p w14:paraId="78611B40" w14:textId="77777777" w:rsidR="001B2932" w:rsidRDefault="001B2932" w:rsidP="001B2932">
      <w:pPr>
        <w:pStyle w:val="ListParagraph"/>
        <w:jc w:val="center"/>
        <w:rPr>
          <w:rFonts w:ascii="Arial" w:hAnsi="Arial" w:cs="Arial"/>
          <w:sz w:val="22"/>
          <w:szCs w:val="22"/>
        </w:rPr>
      </w:pPr>
      <w:r>
        <w:rPr>
          <w:rFonts w:ascii="Arial" w:hAnsi="Arial" w:cs="Arial"/>
          <w:sz w:val="22"/>
          <w:szCs w:val="22"/>
        </w:rPr>
        <w:t xml:space="preserve">Figure A-2: </w:t>
      </w:r>
      <w:r w:rsidR="00190600">
        <w:rPr>
          <w:rFonts w:ascii="Arial" w:hAnsi="Arial" w:cs="Arial"/>
          <w:sz w:val="22"/>
          <w:szCs w:val="22"/>
        </w:rPr>
        <w:t>Report Templates</w:t>
      </w:r>
    </w:p>
    <w:p w14:paraId="405F5A04" w14:textId="77777777" w:rsidR="001B2932" w:rsidRDefault="001B2932" w:rsidP="001B2932">
      <w:pPr>
        <w:pStyle w:val="ListParagraph"/>
        <w:jc w:val="center"/>
        <w:rPr>
          <w:rFonts w:ascii="Arial" w:hAnsi="Arial" w:cs="Arial"/>
          <w:sz w:val="22"/>
          <w:szCs w:val="22"/>
        </w:rPr>
      </w:pPr>
    </w:p>
    <w:p w14:paraId="250D175C" w14:textId="77777777" w:rsidR="005A2B1C" w:rsidRDefault="005A2B1C" w:rsidP="003F4AD4">
      <w:pPr>
        <w:pStyle w:val="ListParagraph"/>
        <w:numPr>
          <w:ilvl w:val="0"/>
          <w:numId w:val="6"/>
        </w:numPr>
        <w:jc w:val="both"/>
        <w:rPr>
          <w:rFonts w:ascii="Arial" w:hAnsi="Arial" w:cs="Arial"/>
          <w:sz w:val="22"/>
          <w:szCs w:val="22"/>
        </w:rPr>
      </w:pPr>
      <w:r>
        <w:rPr>
          <w:rFonts w:ascii="Arial" w:hAnsi="Arial" w:cs="Arial"/>
          <w:sz w:val="22"/>
          <w:szCs w:val="22"/>
        </w:rPr>
        <w:t>We will learn how to add a section to the report template in Part B of the practical.</w:t>
      </w:r>
    </w:p>
    <w:p w14:paraId="0245D7FA" w14:textId="77777777" w:rsidR="00727BC5" w:rsidRPr="00280957" w:rsidRDefault="00727BC5" w:rsidP="00727BC5">
      <w:pPr>
        <w:pStyle w:val="ListParagraph"/>
        <w:jc w:val="both"/>
        <w:rPr>
          <w:rFonts w:ascii="Arial" w:hAnsi="Arial" w:cs="Arial"/>
          <w:sz w:val="22"/>
          <w:szCs w:val="22"/>
        </w:rPr>
      </w:pPr>
    </w:p>
    <w:p w14:paraId="4C7B4419" w14:textId="77777777" w:rsidR="00020127" w:rsidRDefault="001B4B71" w:rsidP="003F4AD4">
      <w:pPr>
        <w:pStyle w:val="ListParagraph"/>
        <w:numPr>
          <w:ilvl w:val="0"/>
          <w:numId w:val="4"/>
        </w:numPr>
        <w:jc w:val="both"/>
        <w:rPr>
          <w:rFonts w:ascii="Arial" w:hAnsi="Arial" w:cs="Arial"/>
          <w:sz w:val="22"/>
          <w:szCs w:val="22"/>
        </w:rPr>
      </w:pPr>
      <w:r>
        <w:rPr>
          <w:rFonts w:ascii="Arial" w:hAnsi="Arial" w:cs="Arial"/>
          <w:sz w:val="22"/>
          <w:szCs w:val="22"/>
        </w:rPr>
        <w:t xml:space="preserve">Select Split Mode </w:t>
      </w:r>
      <w:r w:rsidRPr="001B4B71">
        <w:rPr>
          <w:rFonts w:ascii="Arial" w:hAnsi="Arial" w:cs="Arial"/>
          <w:sz w:val="22"/>
          <w:szCs w:val="22"/>
        </w:rPr>
        <w:sym w:font="Wingdings" w:char="F0E0"/>
      </w:r>
      <w:r>
        <w:rPr>
          <w:rFonts w:ascii="Arial" w:hAnsi="Arial" w:cs="Arial"/>
          <w:sz w:val="22"/>
          <w:szCs w:val="22"/>
        </w:rPr>
        <w:t xml:space="preserve"> Tree-Table</w:t>
      </w:r>
      <w:r w:rsidR="00B34C13">
        <w:rPr>
          <w:rFonts w:ascii="Arial" w:hAnsi="Arial" w:cs="Arial"/>
          <w:sz w:val="22"/>
          <w:szCs w:val="22"/>
        </w:rPr>
        <w:t xml:space="preserve"> to change to Tree-Table view</w:t>
      </w:r>
      <w:r>
        <w:rPr>
          <w:rFonts w:ascii="Arial" w:hAnsi="Arial" w:cs="Arial"/>
          <w:sz w:val="22"/>
          <w:szCs w:val="22"/>
        </w:rPr>
        <w:t>.</w:t>
      </w:r>
    </w:p>
    <w:p w14:paraId="2FF0485B" w14:textId="77777777" w:rsidR="008C0235" w:rsidRPr="00020127" w:rsidRDefault="001126B9" w:rsidP="003F4AD4">
      <w:pPr>
        <w:pStyle w:val="ListParagraph"/>
        <w:numPr>
          <w:ilvl w:val="0"/>
          <w:numId w:val="4"/>
        </w:numPr>
        <w:jc w:val="both"/>
        <w:rPr>
          <w:rFonts w:ascii="Arial" w:hAnsi="Arial" w:cs="Arial"/>
          <w:sz w:val="22"/>
          <w:szCs w:val="22"/>
        </w:rPr>
      </w:pPr>
      <w:r w:rsidRPr="00020127">
        <w:rPr>
          <w:rFonts w:ascii="Arial" w:hAnsi="Arial" w:cs="Arial"/>
          <w:sz w:val="22"/>
          <w:szCs w:val="22"/>
        </w:rPr>
        <w:t>To insert a table, right click an item</w:t>
      </w:r>
      <w:r w:rsidR="00AC0BAB" w:rsidRPr="00020127">
        <w:rPr>
          <w:rFonts w:ascii="Arial" w:hAnsi="Arial" w:cs="Arial"/>
          <w:sz w:val="22"/>
          <w:szCs w:val="22"/>
        </w:rPr>
        <w:t xml:space="preserve"> (we will choose Evidence)</w:t>
      </w:r>
      <w:r w:rsidRPr="00020127">
        <w:rPr>
          <w:rFonts w:ascii="Arial" w:hAnsi="Arial" w:cs="Arial"/>
          <w:sz w:val="22"/>
          <w:szCs w:val="22"/>
        </w:rPr>
        <w:t xml:space="preserve"> in the tree where you want to insert a table, then click Edit in the dropdown menu.</w:t>
      </w:r>
      <w:r w:rsidR="00CB2FE7" w:rsidRPr="00020127">
        <w:rPr>
          <w:rFonts w:ascii="Arial" w:hAnsi="Arial" w:cs="Arial"/>
          <w:sz w:val="22"/>
          <w:szCs w:val="22"/>
        </w:rPr>
        <w:t xml:space="preserve"> The Edit dialog opens.</w:t>
      </w:r>
    </w:p>
    <w:p w14:paraId="30148A4D" w14:textId="77777777" w:rsidR="00AC0BAB" w:rsidRDefault="00AC0BAB" w:rsidP="00AC0BAB">
      <w:pPr>
        <w:pStyle w:val="ListParagraph"/>
        <w:jc w:val="both"/>
        <w:rPr>
          <w:rFonts w:ascii="Arial" w:hAnsi="Arial" w:cs="Arial"/>
          <w:sz w:val="22"/>
          <w:szCs w:val="22"/>
        </w:rPr>
      </w:pPr>
    </w:p>
    <w:p w14:paraId="1F0A6B24" w14:textId="77777777" w:rsidR="00AC0BAB" w:rsidRDefault="00F56E24" w:rsidP="00EF084C">
      <w:pPr>
        <w:pStyle w:val="ListParagraph"/>
        <w:ind w:hanging="360"/>
        <w:jc w:val="center"/>
        <w:rPr>
          <w:rFonts w:ascii="Arial" w:hAnsi="Arial" w:cs="Arial"/>
          <w:sz w:val="22"/>
          <w:szCs w:val="22"/>
        </w:rPr>
      </w:pPr>
      <w:r w:rsidRPr="00F56E24">
        <w:rPr>
          <w:rFonts w:ascii="Arial" w:hAnsi="Arial" w:cs="Arial"/>
          <w:noProof/>
          <w:sz w:val="22"/>
          <w:szCs w:val="22"/>
        </w:rPr>
        <w:drawing>
          <wp:inline distT="0" distB="0" distL="0" distR="0" wp14:anchorId="5B6CEC39" wp14:editId="7CAF1DB2">
            <wp:extent cx="4952390" cy="2889338"/>
            <wp:effectExtent l="0" t="0" r="635" b="6350"/>
            <wp:docPr id="293" name="Picture 293" descr="F:\TSC6\Figure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TSC6\Figure A-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462" cy="2891130"/>
                    </a:xfrm>
                    <a:prstGeom prst="rect">
                      <a:avLst/>
                    </a:prstGeom>
                    <a:noFill/>
                    <a:ln>
                      <a:noFill/>
                    </a:ln>
                  </pic:spPr>
                </pic:pic>
              </a:graphicData>
            </a:graphic>
          </wp:inline>
        </w:drawing>
      </w:r>
    </w:p>
    <w:p w14:paraId="6DBCFC46" w14:textId="77777777" w:rsidR="00AC0BAB" w:rsidRDefault="00AC0BAB" w:rsidP="00AC0BAB">
      <w:pPr>
        <w:pStyle w:val="ListParagraph"/>
        <w:jc w:val="center"/>
        <w:rPr>
          <w:rFonts w:ascii="Arial" w:hAnsi="Arial" w:cs="Arial"/>
          <w:sz w:val="22"/>
          <w:szCs w:val="22"/>
        </w:rPr>
      </w:pPr>
      <w:r>
        <w:rPr>
          <w:rFonts w:ascii="Arial" w:hAnsi="Arial" w:cs="Arial"/>
          <w:sz w:val="22"/>
          <w:szCs w:val="22"/>
        </w:rPr>
        <w:t xml:space="preserve">Figure </w:t>
      </w:r>
      <w:r w:rsidR="001B2932">
        <w:rPr>
          <w:rFonts w:ascii="Arial" w:hAnsi="Arial" w:cs="Arial"/>
          <w:sz w:val="22"/>
          <w:szCs w:val="22"/>
        </w:rPr>
        <w:t>A-3</w:t>
      </w:r>
      <w:r>
        <w:rPr>
          <w:rFonts w:ascii="Arial" w:hAnsi="Arial" w:cs="Arial"/>
          <w:sz w:val="22"/>
          <w:szCs w:val="22"/>
        </w:rPr>
        <w:t xml:space="preserve">: </w:t>
      </w:r>
      <w:r w:rsidR="00020127">
        <w:rPr>
          <w:rFonts w:ascii="Arial" w:hAnsi="Arial" w:cs="Arial"/>
          <w:sz w:val="22"/>
          <w:szCs w:val="22"/>
        </w:rPr>
        <w:t>Edit</w:t>
      </w:r>
      <w:r w:rsidR="00B612CC">
        <w:rPr>
          <w:rFonts w:ascii="Arial" w:hAnsi="Arial" w:cs="Arial"/>
          <w:sz w:val="22"/>
          <w:szCs w:val="22"/>
        </w:rPr>
        <w:t xml:space="preserve"> </w:t>
      </w:r>
      <w:r w:rsidR="00020127">
        <w:rPr>
          <w:rFonts w:ascii="Arial" w:hAnsi="Arial" w:cs="Arial"/>
          <w:sz w:val="22"/>
          <w:szCs w:val="22"/>
        </w:rPr>
        <w:t>“</w:t>
      </w:r>
      <w:r w:rsidR="00B612CC">
        <w:rPr>
          <w:rFonts w:ascii="Arial" w:hAnsi="Arial" w:cs="Arial"/>
          <w:sz w:val="22"/>
          <w:szCs w:val="22"/>
        </w:rPr>
        <w:t>Evidence</w:t>
      </w:r>
      <w:r w:rsidR="00020127">
        <w:rPr>
          <w:rFonts w:ascii="Arial" w:hAnsi="Arial" w:cs="Arial"/>
          <w:sz w:val="22"/>
          <w:szCs w:val="22"/>
        </w:rPr>
        <w:t>”</w:t>
      </w:r>
      <w:r w:rsidR="00B612CC">
        <w:rPr>
          <w:rFonts w:ascii="Arial" w:hAnsi="Arial" w:cs="Arial"/>
          <w:sz w:val="22"/>
          <w:szCs w:val="22"/>
        </w:rPr>
        <w:t xml:space="preserve"> </w:t>
      </w:r>
      <w:r w:rsidR="00020127">
        <w:rPr>
          <w:rFonts w:ascii="Arial" w:hAnsi="Arial" w:cs="Arial"/>
          <w:sz w:val="22"/>
          <w:szCs w:val="22"/>
        </w:rPr>
        <w:t>Dialog</w:t>
      </w:r>
    </w:p>
    <w:p w14:paraId="0626EC1D" w14:textId="77777777" w:rsidR="001126B9" w:rsidRDefault="001126B9" w:rsidP="003F4AD4">
      <w:pPr>
        <w:pStyle w:val="ListParagraph"/>
        <w:numPr>
          <w:ilvl w:val="0"/>
          <w:numId w:val="4"/>
        </w:numPr>
        <w:jc w:val="both"/>
        <w:rPr>
          <w:rFonts w:ascii="Arial" w:hAnsi="Arial" w:cs="Arial"/>
          <w:sz w:val="22"/>
          <w:szCs w:val="22"/>
        </w:rPr>
      </w:pPr>
      <w:r w:rsidRPr="001126B9">
        <w:rPr>
          <w:rFonts w:ascii="Arial" w:hAnsi="Arial" w:cs="Arial"/>
          <w:sz w:val="22"/>
          <w:szCs w:val="22"/>
        </w:rPr>
        <w:lastRenderedPageBreak/>
        <w:t>Select the Body Text tab, then place your cursor where you want to insert the table into the Report Object Code</w:t>
      </w:r>
      <w:r>
        <w:rPr>
          <w:rFonts w:ascii="Arial" w:hAnsi="Arial" w:cs="Arial"/>
          <w:sz w:val="22"/>
          <w:szCs w:val="22"/>
        </w:rPr>
        <w:t>.</w:t>
      </w:r>
    </w:p>
    <w:p w14:paraId="1E3CD08E" w14:textId="77777777" w:rsidR="001126B9" w:rsidRDefault="001126B9" w:rsidP="003F4AD4">
      <w:pPr>
        <w:pStyle w:val="ListParagraph"/>
        <w:numPr>
          <w:ilvl w:val="0"/>
          <w:numId w:val="4"/>
        </w:numPr>
        <w:jc w:val="both"/>
        <w:rPr>
          <w:rFonts w:ascii="Arial" w:hAnsi="Arial" w:cs="Arial"/>
          <w:sz w:val="22"/>
          <w:szCs w:val="22"/>
        </w:rPr>
      </w:pPr>
      <w:r w:rsidRPr="001126B9">
        <w:rPr>
          <w:rFonts w:ascii="Arial" w:hAnsi="Arial" w:cs="Arial"/>
          <w:sz w:val="22"/>
          <w:szCs w:val="22"/>
        </w:rPr>
        <w:t>Click Add Table</w:t>
      </w:r>
      <w:r w:rsidR="00CB3CD4">
        <w:rPr>
          <w:rFonts w:ascii="Arial" w:hAnsi="Arial" w:cs="Arial"/>
          <w:sz w:val="22"/>
          <w:szCs w:val="22"/>
        </w:rPr>
        <w:t xml:space="preserve"> </w:t>
      </w:r>
      <w:r w:rsidR="00CB3CD4" w:rsidRPr="00CB3CD4">
        <w:rPr>
          <w:rFonts w:ascii="Arial" w:hAnsi="Arial" w:cs="Arial"/>
          <w:sz w:val="22"/>
          <w:szCs w:val="22"/>
        </w:rPr>
        <w:sym w:font="Wingdings" w:char="F0E0"/>
      </w:r>
      <w:r w:rsidR="00CB3CD4">
        <w:rPr>
          <w:rFonts w:ascii="Arial" w:hAnsi="Arial" w:cs="Arial"/>
          <w:sz w:val="22"/>
          <w:szCs w:val="22"/>
        </w:rPr>
        <w:t xml:space="preserve"> Evidence.</w:t>
      </w:r>
    </w:p>
    <w:p w14:paraId="1E199E05" w14:textId="77777777" w:rsidR="00727BC5" w:rsidRDefault="000817F9" w:rsidP="00F56E24">
      <w:pPr>
        <w:pStyle w:val="ListParagraph"/>
        <w:ind w:hanging="540"/>
        <w:jc w:val="center"/>
        <w:rPr>
          <w:rFonts w:ascii="Arial" w:hAnsi="Arial" w:cs="Arial"/>
          <w:sz w:val="22"/>
          <w:szCs w:val="22"/>
        </w:rPr>
      </w:pPr>
      <w:r>
        <w:rPr>
          <w:noProof/>
        </w:rPr>
        <mc:AlternateContent>
          <mc:Choice Requires="wps">
            <w:drawing>
              <wp:anchor distT="0" distB="0" distL="114300" distR="114300" simplePos="0" relativeHeight="251727872" behindDoc="0" locked="0" layoutInCell="1" allowOverlap="1" wp14:anchorId="65133172" wp14:editId="2C5CBEF4">
                <wp:simplePos x="0" y="0"/>
                <wp:positionH relativeFrom="column">
                  <wp:posOffset>3306470</wp:posOffset>
                </wp:positionH>
                <wp:positionV relativeFrom="paragraph">
                  <wp:posOffset>326441</wp:posOffset>
                </wp:positionV>
                <wp:extent cx="651053" cy="248717"/>
                <wp:effectExtent l="0" t="0" r="15875" b="18415"/>
                <wp:wrapNone/>
                <wp:docPr id="303" name="Oval 303"/>
                <wp:cNvGraphicFramePr/>
                <a:graphic xmlns:a="http://schemas.openxmlformats.org/drawingml/2006/main">
                  <a:graphicData uri="http://schemas.microsoft.com/office/word/2010/wordprocessingShape">
                    <wps:wsp>
                      <wps:cNvSpPr/>
                      <wps:spPr>
                        <a:xfrm>
                          <a:off x="0" y="0"/>
                          <a:ext cx="651053" cy="24871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BDF1C" id="Oval 303" o:spid="_x0000_s1026" style="position:absolute;margin-left:260.35pt;margin-top:25.7pt;width:51.25pt;height:19.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" filled="f" strokecolor="red" strokeweight="1.5pt"/>
            </w:pict>
          </mc:Fallback>
        </mc:AlternateContent>
      </w:r>
      <w:r w:rsidR="008D11EA">
        <w:rPr>
          <w:rFonts w:ascii="Arial" w:hAnsi="Arial" w:cs="Arial"/>
          <w:noProof/>
          <w:sz w:val="22"/>
          <w:szCs w:val="22"/>
        </w:rPr>
        <mc:AlternateContent>
          <mc:Choice Requires="wps">
            <w:drawing>
              <wp:anchor distT="0" distB="0" distL="114300" distR="114300" simplePos="0" relativeHeight="251684864" behindDoc="0" locked="0" layoutInCell="1" allowOverlap="1" wp14:anchorId="7D1656A0" wp14:editId="5D063CF9">
                <wp:simplePos x="0" y="0"/>
                <wp:positionH relativeFrom="column">
                  <wp:posOffset>987551</wp:posOffset>
                </wp:positionH>
                <wp:positionV relativeFrom="paragraph">
                  <wp:posOffset>1547597</wp:posOffset>
                </wp:positionV>
                <wp:extent cx="1287475" cy="307238"/>
                <wp:effectExtent l="0" t="0" r="27305" b="17145"/>
                <wp:wrapNone/>
                <wp:docPr id="297" name="Text Box 297"/>
                <wp:cNvGraphicFramePr/>
                <a:graphic xmlns:a="http://schemas.openxmlformats.org/drawingml/2006/main">
                  <a:graphicData uri="http://schemas.microsoft.com/office/word/2010/wordprocessingShape">
                    <wps:wsp>
                      <wps:cNvSpPr txBox="1"/>
                      <wps:spPr>
                        <a:xfrm>
                          <a:off x="0" y="0"/>
                          <a:ext cx="1287475" cy="3072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4B911E" w14:textId="77777777" w:rsidR="008D11EA" w:rsidRPr="008D11EA" w:rsidRDefault="008D11EA">
                            <w:pPr>
                              <w:rPr>
                                <w:rFonts w:ascii="Arial" w:hAnsi="Arial" w:cs="Arial"/>
                                <w:sz w:val="20"/>
                                <w:szCs w:val="20"/>
                              </w:rPr>
                            </w:pPr>
                            <w:r w:rsidRPr="008D11EA">
                              <w:rPr>
                                <w:rFonts w:ascii="Arial" w:hAnsi="Arial" w:cs="Arial"/>
                                <w:sz w:val="20"/>
                                <w:szCs w:val="20"/>
                              </w:rPr>
                              <w:t>Place cursor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656A0" id="_x0000_t202" coordsize="21600,21600" o:spt="202" path="m,l,21600r21600,l21600,xe">
                <v:stroke joinstyle="miter"/>
                <v:path gradientshapeok="t" o:connecttype="rect"/>
              </v:shapetype>
              <v:shape id="Text Box 297" o:spid="_x0000_s1026" type="#_x0000_t202" style="position:absolute;left:0;text-align:left;margin-left:77.75pt;margin-top:121.85pt;width:101.4pt;height:2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" fillcolor="white [3201]" strokeweight=".5pt">
                <v:textbox>
                  <w:txbxContent>
                    <w:p w14:paraId="534B911E" w14:textId="77777777" w:rsidR="008D11EA" w:rsidRPr="008D11EA" w:rsidRDefault="008D11EA">
                      <w:pPr>
                        <w:rPr>
                          <w:rFonts w:ascii="Arial" w:hAnsi="Arial" w:cs="Arial"/>
                          <w:sz w:val="20"/>
                          <w:szCs w:val="20"/>
                        </w:rPr>
                      </w:pPr>
                      <w:r w:rsidRPr="008D11EA">
                        <w:rPr>
                          <w:rFonts w:ascii="Arial" w:hAnsi="Arial" w:cs="Arial"/>
                          <w:sz w:val="20"/>
                          <w:szCs w:val="20"/>
                        </w:rPr>
                        <w:t>Place cursor here</w:t>
                      </w:r>
                    </w:p>
                  </w:txbxContent>
                </v:textbox>
              </v:shape>
            </w:pict>
          </mc:Fallback>
        </mc:AlternateContent>
      </w:r>
      <w:r w:rsidR="008D11EA">
        <w:rPr>
          <w:rFonts w:ascii="Arial" w:hAnsi="Arial" w:cs="Arial"/>
          <w:noProof/>
          <w:sz w:val="22"/>
          <w:szCs w:val="22"/>
        </w:rPr>
        <mc:AlternateContent>
          <mc:Choice Requires="wps">
            <w:drawing>
              <wp:anchor distT="0" distB="0" distL="114300" distR="114300" simplePos="0" relativeHeight="251681792" behindDoc="0" locked="0" layoutInCell="1" allowOverlap="1" wp14:anchorId="535DF83E" wp14:editId="57094FEB">
                <wp:simplePos x="0" y="0"/>
                <wp:positionH relativeFrom="column">
                  <wp:posOffset>585216</wp:posOffset>
                </wp:positionH>
                <wp:positionV relativeFrom="paragraph">
                  <wp:posOffset>1350086</wp:posOffset>
                </wp:positionV>
                <wp:extent cx="395021" cy="270663"/>
                <wp:effectExtent l="38100" t="38100" r="24130" b="34290"/>
                <wp:wrapNone/>
                <wp:docPr id="296" name="Straight Arrow Connector 296"/>
                <wp:cNvGraphicFramePr/>
                <a:graphic xmlns:a="http://schemas.openxmlformats.org/drawingml/2006/main">
                  <a:graphicData uri="http://schemas.microsoft.com/office/word/2010/wordprocessingShape">
                    <wps:wsp>
                      <wps:cNvCnPr/>
                      <wps:spPr>
                        <a:xfrm flipH="1" flipV="1">
                          <a:off x="0" y="0"/>
                          <a:ext cx="395021" cy="270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A7E815" id="_x0000_t32" coordsize="21600,21600" o:spt="32" o:oned="t" path="m,l21600,21600e" filled="f">
                <v:path arrowok="t" fillok="f" o:connecttype="none"/>
                <o:lock v:ext="edit" shapetype="t"/>
              </v:shapetype>
              <v:shape id="Straight Arrow Connector 296" o:spid="_x0000_s1026" type="#_x0000_t32" style="position:absolute;margin-left:46.1pt;margin-top:106.3pt;width:31.1pt;height:21.3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" strokecolor="#4579b8 [3044]">
                <v:stroke endarrow="block"/>
              </v:shape>
            </w:pict>
          </mc:Fallback>
        </mc:AlternateContent>
      </w:r>
      <w:r w:rsidR="00F56E24" w:rsidRPr="00F56E24">
        <w:rPr>
          <w:rFonts w:ascii="Arial" w:hAnsi="Arial" w:cs="Arial"/>
          <w:noProof/>
          <w:sz w:val="22"/>
          <w:szCs w:val="22"/>
        </w:rPr>
        <w:drawing>
          <wp:inline distT="0" distB="0" distL="0" distR="0" wp14:anchorId="1B4BCBB5" wp14:editId="45D2905B">
            <wp:extent cx="5011519" cy="3000578"/>
            <wp:effectExtent l="0" t="0" r="0" b="9525"/>
            <wp:docPr id="294" name="Picture 294" descr="F:\TSC6\Figure 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TSC6\Figure A-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6136" cy="3003342"/>
                    </a:xfrm>
                    <a:prstGeom prst="rect">
                      <a:avLst/>
                    </a:prstGeom>
                    <a:noFill/>
                    <a:ln>
                      <a:noFill/>
                    </a:ln>
                  </pic:spPr>
                </pic:pic>
              </a:graphicData>
            </a:graphic>
          </wp:inline>
        </w:drawing>
      </w:r>
    </w:p>
    <w:p w14:paraId="57CFF5C4" w14:textId="77777777" w:rsidR="00727BC5" w:rsidRDefault="00727BC5" w:rsidP="00727BC5">
      <w:pPr>
        <w:pStyle w:val="ListParagraph"/>
        <w:jc w:val="center"/>
        <w:rPr>
          <w:rFonts w:ascii="Arial" w:hAnsi="Arial" w:cs="Arial"/>
          <w:sz w:val="22"/>
          <w:szCs w:val="22"/>
        </w:rPr>
      </w:pPr>
      <w:r>
        <w:rPr>
          <w:rFonts w:ascii="Arial" w:hAnsi="Arial" w:cs="Arial"/>
          <w:sz w:val="22"/>
          <w:szCs w:val="22"/>
        </w:rPr>
        <w:t xml:space="preserve">Figure </w:t>
      </w:r>
      <w:r w:rsidR="001B2932">
        <w:rPr>
          <w:rFonts w:ascii="Arial" w:hAnsi="Arial" w:cs="Arial"/>
          <w:sz w:val="22"/>
          <w:szCs w:val="22"/>
        </w:rPr>
        <w:t>A-4</w:t>
      </w:r>
      <w:r>
        <w:rPr>
          <w:rFonts w:ascii="Arial" w:hAnsi="Arial" w:cs="Arial"/>
          <w:sz w:val="22"/>
          <w:szCs w:val="22"/>
        </w:rPr>
        <w:t xml:space="preserve">: </w:t>
      </w:r>
      <w:r w:rsidR="00CB3CD4">
        <w:rPr>
          <w:rFonts w:ascii="Arial" w:hAnsi="Arial" w:cs="Arial"/>
          <w:sz w:val="22"/>
          <w:szCs w:val="22"/>
        </w:rPr>
        <w:t>Add Table</w:t>
      </w:r>
    </w:p>
    <w:p w14:paraId="601432C6" w14:textId="77777777" w:rsidR="00CB3CD4" w:rsidRPr="00813C3B" w:rsidRDefault="00CB3CD4" w:rsidP="00813C3B">
      <w:pPr>
        <w:rPr>
          <w:rFonts w:ascii="Arial" w:hAnsi="Arial" w:cs="Arial"/>
          <w:sz w:val="22"/>
          <w:szCs w:val="22"/>
        </w:rPr>
      </w:pPr>
    </w:p>
    <w:p w14:paraId="01ECB637" w14:textId="77777777" w:rsidR="00E93D4C" w:rsidRDefault="00E93D4C" w:rsidP="003F4AD4">
      <w:pPr>
        <w:pStyle w:val="ListParagraph"/>
        <w:numPr>
          <w:ilvl w:val="0"/>
          <w:numId w:val="4"/>
        </w:numPr>
        <w:jc w:val="both"/>
        <w:rPr>
          <w:rFonts w:ascii="Arial" w:hAnsi="Arial" w:cs="Arial"/>
          <w:sz w:val="22"/>
          <w:szCs w:val="22"/>
        </w:rPr>
      </w:pPr>
      <w:r w:rsidRPr="00E93D4C">
        <w:rPr>
          <w:rFonts w:ascii="Arial" w:hAnsi="Arial" w:cs="Arial"/>
          <w:sz w:val="22"/>
          <w:szCs w:val="22"/>
        </w:rPr>
        <w:t>On the Columns tab, click the checkboxes</w:t>
      </w:r>
      <w:r w:rsidR="009952B7">
        <w:rPr>
          <w:rFonts w:ascii="Arial" w:hAnsi="Arial" w:cs="Arial"/>
          <w:sz w:val="22"/>
          <w:szCs w:val="22"/>
        </w:rPr>
        <w:t xml:space="preserve"> (choose </w:t>
      </w:r>
      <w:r w:rsidR="007436C5">
        <w:rPr>
          <w:rFonts w:ascii="Arial" w:hAnsi="Arial" w:cs="Arial"/>
          <w:sz w:val="22"/>
          <w:szCs w:val="22"/>
        </w:rPr>
        <w:t>EnCase Version</w:t>
      </w:r>
      <w:r w:rsidR="009952B7">
        <w:rPr>
          <w:rFonts w:ascii="Arial" w:hAnsi="Arial" w:cs="Arial"/>
          <w:sz w:val="22"/>
          <w:szCs w:val="22"/>
        </w:rPr>
        <w:t xml:space="preserve">, </w:t>
      </w:r>
      <w:r w:rsidR="007436C5">
        <w:rPr>
          <w:rFonts w:ascii="Arial" w:hAnsi="Arial" w:cs="Arial"/>
          <w:sz w:val="22"/>
          <w:szCs w:val="22"/>
        </w:rPr>
        <w:t>Serial</w:t>
      </w:r>
      <w:r w:rsidR="009952B7">
        <w:rPr>
          <w:rFonts w:ascii="Arial" w:hAnsi="Arial" w:cs="Arial"/>
          <w:sz w:val="22"/>
          <w:szCs w:val="22"/>
        </w:rPr>
        <w:t xml:space="preserve"> Number, </w:t>
      </w:r>
      <w:r w:rsidR="007436C5">
        <w:rPr>
          <w:rFonts w:ascii="Arial" w:hAnsi="Arial" w:cs="Arial"/>
          <w:sz w:val="22"/>
          <w:szCs w:val="22"/>
        </w:rPr>
        <w:t>Model</w:t>
      </w:r>
      <w:r w:rsidR="009952B7">
        <w:rPr>
          <w:rFonts w:ascii="Arial" w:hAnsi="Arial" w:cs="Arial"/>
          <w:sz w:val="22"/>
          <w:szCs w:val="22"/>
        </w:rPr>
        <w:t>)</w:t>
      </w:r>
      <w:r w:rsidRPr="00E93D4C">
        <w:rPr>
          <w:rFonts w:ascii="Arial" w:hAnsi="Arial" w:cs="Arial"/>
          <w:sz w:val="22"/>
          <w:szCs w:val="22"/>
        </w:rPr>
        <w:t xml:space="preserve"> for the columns you want to display</w:t>
      </w:r>
      <w:r>
        <w:rPr>
          <w:rFonts w:ascii="Arial" w:hAnsi="Arial" w:cs="Arial"/>
          <w:sz w:val="22"/>
          <w:szCs w:val="22"/>
        </w:rPr>
        <w:t>.</w:t>
      </w:r>
    </w:p>
    <w:p w14:paraId="71171F1D" w14:textId="77777777" w:rsidR="009D701C" w:rsidRDefault="009D701C" w:rsidP="003F4AD4">
      <w:pPr>
        <w:pStyle w:val="ListParagraph"/>
        <w:numPr>
          <w:ilvl w:val="0"/>
          <w:numId w:val="4"/>
        </w:numPr>
        <w:jc w:val="both"/>
        <w:rPr>
          <w:rFonts w:ascii="Arial" w:hAnsi="Arial" w:cs="Arial"/>
          <w:sz w:val="22"/>
          <w:szCs w:val="22"/>
        </w:rPr>
      </w:pPr>
      <w:r>
        <w:rPr>
          <w:rFonts w:ascii="Arial" w:hAnsi="Arial" w:cs="Arial"/>
          <w:sz w:val="22"/>
          <w:szCs w:val="22"/>
        </w:rPr>
        <w:t xml:space="preserve">Ensure there is a line break (shown as </w:t>
      </w:r>
      <w:r w:rsidRPr="00426BA3">
        <w:rPr>
          <w:rFonts w:ascii="Arial" w:hAnsi="Arial" w:cs="Arial"/>
          <w:color w:val="0000FF"/>
          <w:sz w:val="22"/>
          <w:szCs w:val="22"/>
        </w:rPr>
        <w:t>par</w:t>
      </w:r>
      <w:r>
        <w:rPr>
          <w:rFonts w:ascii="Arial" w:hAnsi="Arial" w:cs="Arial"/>
          <w:b/>
          <w:sz w:val="22"/>
          <w:szCs w:val="22"/>
        </w:rPr>
        <w:t xml:space="preserve"> </w:t>
      </w:r>
      <w:r w:rsidRPr="009D701C">
        <w:rPr>
          <w:rFonts w:ascii="Arial" w:hAnsi="Arial" w:cs="Arial"/>
          <w:sz w:val="22"/>
          <w:szCs w:val="22"/>
        </w:rPr>
        <w:t>in blue</w:t>
      </w:r>
      <w:r>
        <w:rPr>
          <w:rFonts w:ascii="Arial" w:hAnsi="Arial" w:cs="Arial"/>
          <w:sz w:val="22"/>
          <w:szCs w:val="22"/>
        </w:rPr>
        <w:t>) before and after the newly inserted table.</w:t>
      </w:r>
    </w:p>
    <w:p w14:paraId="1F119227" w14:textId="77777777" w:rsidR="009D701C" w:rsidRDefault="00EB35B2" w:rsidP="00EB35B2">
      <w:pPr>
        <w:pStyle w:val="ListParagraph"/>
        <w:ind w:hanging="450"/>
        <w:jc w:val="center"/>
        <w:rPr>
          <w:rFonts w:ascii="Arial" w:hAnsi="Arial" w:cs="Arial"/>
          <w:sz w:val="22"/>
          <w:szCs w:val="22"/>
        </w:rPr>
      </w:pPr>
      <w:r>
        <w:rPr>
          <w:noProof/>
        </w:rPr>
        <mc:AlternateContent>
          <mc:Choice Requires="wps">
            <w:drawing>
              <wp:anchor distT="0" distB="0" distL="114300" distR="114300" simplePos="0" relativeHeight="251705344" behindDoc="0" locked="0" layoutInCell="1" allowOverlap="1" wp14:anchorId="39F8D657" wp14:editId="1A4394EF">
                <wp:simplePos x="0" y="0"/>
                <wp:positionH relativeFrom="column">
                  <wp:posOffset>3233318</wp:posOffset>
                </wp:positionH>
                <wp:positionV relativeFrom="paragraph">
                  <wp:posOffset>1248435</wp:posOffset>
                </wp:positionV>
                <wp:extent cx="219456" cy="175565"/>
                <wp:effectExtent l="0" t="0" r="28575" b="15240"/>
                <wp:wrapNone/>
                <wp:docPr id="299" name="Oval 299"/>
                <wp:cNvGraphicFramePr/>
                <a:graphic xmlns:a="http://schemas.openxmlformats.org/drawingml/2006/main">
                  <a:graphicData uri="http://schemas.microsoft.com/office/word/2010/wordprocessingShape">
                    <wps:wsp>
                      <wps:cNvSpPr/>
                      <wps:spPr>
                        <a:xfrm>
                          <a:off x="0" y="0"/>
                          <a:ext cx="219456" cy="17556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AF7BD" id="Oval 299" o:spid="_x0000_s1026" style="position:absolute;margin-left:254.6pt;margin-top:98.3pt;width:17.3pt;height:1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" filled="f" strokecolor="red" strokeweight="1.5pt"/>
            </w:pict>
          </mc:Fallback>
        </mc:AlternateContent>
      </w:r>
      <w:r w:rsidRPr="00EB35B2">
        <w:rPr>
          <w:rFonts w:ascii="Arial" w:hAnsi="Arial" w:cs="Arial"/>
          <w:noProof/>
          <w:sz w:val="22"/>
          <w:szCs w:val="22"/>
        </w:rPr>
        <w:drawing>
          <wp:inline distT="0" distB="0" distL="0" distR="0" wp14:anchorId="2DB559AF" wp14:editId="213E65A5">
            <wp:extent cx="5020804" cy="2992653"/>
            <wp:effectExtent l="0" t="0" r="8890" b="0"/>
            <wp:docPr id="298" name="Picture 298" descr="F:\TSC6\Figure 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TSC6\Figure A-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2337" cy="2999527"/>
                    </a:xfrm>
                    <a:prstGeom prst="rect">
                      <a:avLst/>
                    </a:prstGeom>
                    <a:noFill/>
                    <a:ln>
                      <a:noFill/>
                    </a:ln>
                  </pic:spPr>
                </pic:pic>
              </a:graphicData>
            </a:graphic>
          </wp:inline>
        </w:drawing>
      </w:r>
    </w:p>
    <w:p w14:paraId="00209AE5" w14:textId="77777777" w:rsidR="00D1666C" w:rsidRDefault="001B2932" w:rsidP="009D701C">
      <w:pPr>
        <w:jc w:val="center"/>
        <w:rPr>
          <w:rFonts w:ascii="Arial" w:hAnsi="Arial" w:cs="Arial"/>
          <w:sz w:val="22"/>
          <w:szCs w:val="22"/>
        </w:rPr>
      </w:pPr>
      <w:r>
        <w:rPr>
          <w:rFonts w:ascii="Arial" w:hAnsi="Arial" w:cs="Arial"/>
          <w:sz w:val="22"/>
          <w:szCs w:val="22"/>
        </w:rPr>
        <w:t>Figure A-5</w:t>
      </w:r>
      <w:r w:rsidR="009D701C">
        <w:rPr>
          <w:rFonts w:ascii="Arial" w:hAnsi="Arial" w:cs="Arial"/>
          <w:sz w:val="22"/>
          <w:szCs w:val="22"/>
        </w:rPr>
        <w:t>: Body Text</w:t>
      </w:r>
    </w:p>
    <w:p w14:paraId="7DE2E38F" w14:textId="77777777" w:rsidR="009D701C" w:rsidRDefault="009D701C" w:rsidP="00FC18ED">
      <w:pPr>
        <w:jc w:val="both"/>
        <w:rPr>
          <w:rFonts w:ascii="Arial" w:hAnsi="Arial" w:cs="Arial"/>
          <w:sz w:val="22"/>
          <w:szCs w:val="22"/>
        </w:rPr>
      </w:pPr>
    </w:p>
    <w:p w14:paraId="0440D0C7" w14:textId="77777777" w:rsidR="00020127" w:rsidRDefault="00020127" w:rsidP="00FC18ED">
      <w:pPr>
        <w:jc w:val="both"/>
        <w:rPr>
          <w:rFonts w:ascii="Arial" w:hAnsi="Arial" w:cs="Arial"/>
          <w:sz w:val="22"/>
          <w:szCs w:val="22"/>
        </w:rPr>
      </w:pPr>
    </w:p>
    <w:p w14:paraId="45960C7A" w14:textId="77777777" w:rsidR="00020127" w:rsidRDefault="00020127" w:rsidP="00FC18ED">
      <w:pPr>
        <w:jc w:val="both"/>
        <w:rPr>
          <w:rFonts w:ascii="Arial" w:hAnsi="Arial" w:cs="Arial"/>
          <w:sz w:val="22"/>
          <w:szCs w:val="22"/>
        </w:rPr>
      </w:pPr>
    </w:p>
    <w:p w14:paraId="28698847" w14:textId="77777777" w:rsidR="00020127" w:rsidRDefault="00020127" w:rsidP="00FC18ED">
      <w:pPr>
        <w:jc w:val="both"/>
        <w:rPr>
          <w:rFonts w:ascii="Arial" w:hAnsi="Arial" w:cs="Arial"/>
          <w:sz w:val="22"/>
          <w:szCs w:val="22"/>
        </w:rPr>
      </w:pPr>
    </w:p>
    <w:p w14:paraId="739DCB1B" w14:textId="77777777" w:rsidR="00020127" w:rsidRPr="00FC18ED" w:rsidRDefault="00020127" w:rsidP="00FC18ED">
      <w:pPr>
        <w:jc w:val="both"/>
        <w:rPr>
          <w:rFonts w:ascii="Arial" w:hAnsi="Arial" w:cs="Arial"/>
          <w:sz w:val="22"/>
          <w:szCs w:val="22"/>
        </w:rPr>
      </w:pPr>
    </w:p>
    <w:p w14:paraId="0785B74F" w14:textId="77777777" w:rsidR="00E93D4C" w:rsidRDefault="009763DE" w:rsidP="003F4AD4">
      <w:pPr>
        <w:pStyle w:val="ListParagraph"/>
        <w:numPr>
          <w:ilvl w:val="0"/>
          <w:numId w:val="4"/>
        </w:numPr>
        <w:jc w:val="both"/>
        <w:rPr>
          <w:rFonts w:ascii="Arial" w:hAnsi="Arial" w:cs="Arial"/>
          <w:sz w:val="22"/>
          <w:szCs w:val="22"/>
        </w:rPr>
      </w:pPr>
      <w:r>
        <w:rPr>
          <w:rFonts w:ascii="Arial" w:hAnsi="Arial" w:cs="Arial"/>
          <w:sz w:val="22"/>
          <w:szCs w:val="22"/>
        </w:rPr>
        <w:lastRenderedPageBreak/>
        <w:t>Do not select any field in View Options tab.</w:t>
      </w:r>
    </w:p>
    <w:p w14:paraId="2FD605C7" w14:textId="77777777" w:rsidR="0022542E" w:rsidRDefault="00726E7F" w:rsidP="00726E7F">
      <w:pPr>
        <w:pStyle w:val="ListParagraph"/>
        <w:jc w:val="center"/>
        <w:rPr>
          <w:rFonts w:ascii="Arial" w:hAnsi="Arial" w:cs="Arial"/>
          <w:sz w:val="22"/>
          <w:szCs w:val="22"/>
        </w:rPr>
      </w:pPr>
      <w:r w:rsidRPr="00726E7F">
        <w:rPr>
          <w:rFonts w:ascii="Arial" w:hAnsi="Arial" w:cs="Arial"/>
          <w:noProof/>
          <w:sz w:val="22"/>
          <w:szCs w:val="22"/>
        </w:rPr>
        <w:drawing>
          <wp:inline distT="0" distB="0" distL="0" distR="0" wp14:anchorId="71CE20F6" wp14:editId="0BD37C26">
            <wp:extent cx="1967537" cy="2443277"/>
            <wp:effectExtent l="0" t="0" r="0" b="0"/>
            <wp:docPr id="300" name="Picture 300" descr="F:\TSC6\Figure 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TSC6\Figure A-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71575" cy="2448291"/>
                    </a:xfrm>
                    <a:prstGeom prst="rect">
                      <a:avLst/>
                    </a:prstGeom>
                    <a:noFill/>
                    <a:ln>
                      <a:noFill/>
                    </a:ln>
                  </pic:spPr>
                </pic:pic>
              </a:graphicData>
            </a:graphic>
          </wp:inline>
        </w:drawing>
      </w:r>
    </w:p>
    <w:p w14:paraId="40A85FFC" w14:textId="77777777" w:rsidR="00740AFC" w:rsidRDefault="001B2932" w:rsidP="00740AFC">
      <w:pPr>
        <w:pStyle w:val="ListParagraph"/>
        <w:jc w:val="center"/>
        <w:rPr>
          <w:rFonts w:ascii="Arial" w:hAnsi="Arial" w:cs="Arial"/>
          <w:sz w:val="22"/>
          <w:szCs w:val="22"/>
        </w:rPr>
      </w:pPr>
      <w:r>
        <w:rPr>
          <w:rFonts w:ascii="Arial" w:hAnsi="Arial" w:cs="Arial"/>
          <w:sz w:val="22"/>
          <w:szCs w:val="22"/>
        </w:rPr>
        <w:t>Figure A-6</w:t>
      </w:r>
      <w:r w:rsidR="00740AFC">
        <w:rPr>
          <w:rFonts w:ascii="Arial" w:hAnsi="Arial" w:cs="Arial"/>
          <w:sz w:val="22"/>
          <w:szCs w:val="22"/>
        </w:rPr>
        <w:t xml:space="preserve">: </w:t>
      </w:r>
      <w:r w:rsidR="0022542E">
        <w:rPr>
          <w:rFonts w:ascii="Arial" w:hAnsi="Arial" w:cs="Arial"/>
          <w:sz w:val="22"/>
          <w:szCs w:val="22"/>
        </w:rPr>
        <w:t>View Options Tab</w:t>
      </w:r>
    </w:p>
    <w:p w14:paraId="16772556" w14:textId="77777777" w:rsidR="00740AFC" w:rsidRDefault="00740AFC" w:rsidP="00740AFC">
      <w:pPr>
        <w:pStyle w:val="ListParagraph"/>
        <w:jc w:val="both"/>
        <w:rPr>
          <w:rFonts w:ascii="Arial" w:hAnsi="Arial" w:cs="Arial"/>
          <w:sz w:val="22"/>
          <w:szCs w:val="22"/>
        </w:rPr>
      </w:pPr>
    </w:p>
    <w:p w14:paraId="73DFFF19" w14:textId="77777777" w:rsidR="00740AFC" w:rsidRDefault="0022542E" w:rsidP="003F4AD4">
      <w:pPr>
        <w:pStyle w:val="ListParagraph"/>
        <w:numPr>
          <w:ilvl w:val="0"/>
          <w:numId w:val="4"/>
        </w:numPr>
        <w:jc w:val="both"/>
        <w:rPr>
          <w:rFonts w:ascii="Arial" w:hAnsi="Arial" w:cs="Arial"/>
          <w:sz w:val="22"/>
          <w:szCs w:val="22"/>
        </w:rPr>
      </w:pPr>
      <w:r w:rsidRPr="0022542E">
        <w:rPr>
          <w:rFonts w:ascii="Arial" w:hAnsi="Arial" w:cs="Arial"/>
          <w:sz w:val="22"/>
          <w:szCs w:val="22"/>
        </w:rPr>
        <w:t>When you finish, click OK.</w:t>
      </w:r>
    </w:p>
    <w:p w14:paraId="734A5E63" w14:textId="77777777" w:rsidR="0022542E" w:rsidRDefault="00E14926" w:rsidP="003F4AD4">
      <w:pPr>
        <w:pStyle w:val="ListParagraph"/>
        <w:numPr>
          <w:ilvl w:val="0"/>
          <w:numId w:val="4"/>
        </w:numPr>
        <w:jc w:val="both"/>
        <w:rPr>
          <w:rFonts w:ascii="Arial" w:hAnsi="Arial" w:cs="Arial"/>
          <w:sz w:val="22"/>
          <w:szCs w:val="22"/>
        </w:rPr>
      </w:pPr>
      <w:r>
        <w:rPr>
          <w:rFonts w:ascii="Arial" w:hAnsi="Arial" w:cs="Arial"/>
          <w:sz w:val="22"/>
          <w:szCs w:val="22"/>
        </w:rPr>
        <w:t>Preview the r</w:t>
      </w:r>
      <w:r w:rsidR="00A20D7B">
        <w:rPr>
          <w:rFonts w:ascii="Arial" w:hAnsi="Arial" w:cs="Arial"/>
          <w:sz w:val="22"/>
          <w:szCs w:val="22"/>
        </w:rPr>
        <w:t xml:space="preserve">eport </w:t>
      </w:r>
      <w:r>
        <w:rPr>
          <w:rFonts w:ascii="Arial" w:hAnsi="Arial" w:cs="Arial"/>
          <w:sz w:val="22"/>
          <w:szCs w:val="22"/>
        </w:rPr>
        <w:t>to check if the changes are reflected in the report.</w:t>
      </w:r>
    </w:p>
    <w:p w14:paraId="0713E2FF" w14:textId="77777777" w:rsidR="008C0235" w:rsidRDefault="008C0235" w:rsidP="008C0235">
      <w:pPr>
        <w:pStyle w:val="ListParagraph"/>
        <w:jc w:val="both"/>
        <w:rPr>
          <w:rFonts w:ascii="Arial" w:hAnsi="Arial" w:cs="Arial"/>
          <w:sz w:val="22"/>
          <w:szCs w:val="22"/>
        </w:rPr>
      </w:pPr>
    </w:p>
    <w:p w14:paraId="20F7FAD3" w14:textId="77777777" w:rsidR="008C0235" w:rsidRDefault="00A20D7B" w:rsidP="00A20D7B">
      <w:pPr>
        <w:pStyle w:val="ListParagraph"/>
        <w:ind w:hanging="630"/>
        <w:jc w:val="both"/>
        <w:rPr>
          <w:rFonts w:ascii="Arial" w:hAnsi="Arial" w:cs="Arial"/>
          <w:sz w:val="22"/>
          <w:szCs w:val="22"/>
        </w:rPr>
      </w:pPr>
      <w:r w:rsidRPr="00A20D7B">
        <w:rPr>
          <w:rFonts w:ascii="Arial" w:hAnsi="Arial" w:cs="Arial"/>
          <w:noProof/>
          <w:sz w:val="22"/>
          <w:szCs w:val="22"/>
        </w:rPr>
        <w:drawing>
          <wp:inline distT="0" distB="0" distL="0" distR="0" wp14:anchorId="4B4E7E2B" wp14:editId="1D4B1296">
            <wp:extent cx="5581898" cy="2705608"/>
            <wp:effectExtent l="0" t="0" r="0" b="0"/>
            <wp:docPr id="301" name="Picture 301" descr="F:\TSC6\Figure 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TSC6\Figure A-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9329" cy="2709210"/>
                    </a:xfrm>
                    <a:prstGeom prst="rect">
                      <a:avLst/>
                    </a:prstGeom>
                    <a:noFill/>
                    <a:ln>
                      <a:noFill/>
                    </a:ln>
                  </pic:spPr>
                </pic:pic>
              </a:graphicData>
            </a:graphic>
          </wp:inline>
        </w:drawing>
      </w:r>
    </w:p>
    <w:p w14:paraId="645E2E3E" w14:textId="77777777" w:rsidR="00A20D7B" w:rsidRDefault="001B2932" w:rsidP="00A20D7B">
      <w:pPr>
        <w:pStyle w:val="ListParagraph"/>
        <w:ind w:hanging="630"/>
        <w:jc w:val="center"/>
        <w:rPr>
          <w:rFonts w:ascii="Arial" w:hAnsi="Arial" w:cs="Arial"/>
          <w:sz w:val="22"/>
          <w:szCs w:val="22"/>
        </w:rPr>
      </w:pPr>
      <w:r>
        <w:rPr>
          <w:rFonts w:ascii="Arial" w:hAnsi="Arial" w:cs="Arial"/>
          <w:sz w:val="22"/>
          <w:szCs w:val="22"/>
        </w:rPr>
        <w:t>Figure A-7</w:t>
      </w:r>
      <w:r w:rsidR="00A20D7B">
        <w:rPr>
          <w:rFonts w:ascii="Arial" w:hAnsi="Arial" w:cs="Arial"/>
          <w:sz w:val="22"/>
          <w:szCs w:val="22"/>
        </w:rPr>
        <w:t>: Preview</w:t>
      </w:r>
      <w:r>
        <w:rPr>
          <w:rFonts w:ascii="Arial" w:hAnsi="Arial" w:cs="Arial"/>
          <w:sz w:val="22"/>
          <w:szCs w:val="22"/>
        </w:rPr>
        <w:t>ing</w:t>
      </w:r>
      <w:r w:rsidR="00A20D7B">
        <w:rPr>
          <w:rFonts w:ascii="Arial" w:hAnsi="Arial" w:cs="Arial"/>
          <w:sz w:val="22"/>
          <w:szCs w:val="22"/>
        </w:rPr>
        <w:t xml:space="preserve"> Report</w:t>
      </w:r>
    </w:p>
    <w:p w14:paraId="0C20E634" w14:textId="77777777" w:rsidR="00BC29AA" w:rsidRDefault="00BC29AA" w:rsidP="00A20D7B">
      <w:pPr>
        <w:pStyle w:val="ListParagraph"/>
        <w:ind w:hanging="630"/>
        <w:jc w:val="center"/>
        <w:rPr>
          <w:rFonts w:ascii="Arial" w:hAnsi="Arial" w:cs="Arial"/>
          <w:sz w:val="22"/>
          <w:szCs w:val="22"/>
        </w:rPr>
      </w:pPr>
    </w:p>
    <w:p w14:paraId="652C1F06" w14:textId="77777777" w:rsidR="00BC29AA" w:rsidRDefault="00BC29AA" w:rsidP="003F4AD4">
      <w:pPr>
        <w:pStyle w:val="ListParagraph"/>
        <w:numPr>
          <w:ilvl w:val="0"/>
          <w:numId w:val="4"/>
        </w:numPr>
        <w:jc w:val="both"/>
        <w:rPr>
          <w:rFonts w:ascii="Arial" w:hAnsi="Arial" w:cs="Arial"/>
          <w:sz w:val="22"/>
          <w:szCs w:val="22"/>
        </w:rPr>
      </w:pPr>
      <w:r>
        <w:rPr>
          <w:rFonts w:ascii="Arial" w:hAnsi="Arial" w:cs="Arial"/>
          <w:sz w:val="22"/>
          <w:szCs w:val="22"/>
        </w:rPr>
        <w:t>You may try out other features such as inserting a picture in the Title Page.</w:t>
      </w:r>
    </w:p>
    <w:p w14:paraId="68AF039E" w14:textId="77777777" w:rsidR="00BC29AA" w:rsidRDefault="00BC29AA" w:rsidP="00BC29AA">
      <w:pPr>
        <w:pStyle w:val="ListParagraph"/>
        <w:ind w:hanging="630"/>
        <w:rPr>
          <w:rFonts w:ascii="Arial" w:hAnsi="Arial" w:cs="Arial"/>
          <w:sz w:val="22"/>
          <w:szCs w:val="22"/>
        </w:rPr>
      </w:pPr>
    </w:p>
    <w:p w14:paraId="1D2AA775" w14:textId="77777777" w:rsidR="008C0235" w:rsidRPr="008C0235" w:rsidRDefault="008C0235" w:rsidP="008C0235">
      <w:pPr>
        <w:pStyle w:val="ListParagraph"/>
        <w:jc w:val="both"/>
        <w:rPr>
          <w:rFonts w:ascii="Eras Bold ITC" w:hAnsi="Eras Bold ITC" w:cs="Aharoni"/>
          <w:sz w:val="22"/>
          <w:szCs w:val="22"/>
        </w:rPr>
      </w:pPr>
    </w:p>
    <w:p w14:paraId="0866EBEE" w14:textId="77777777" w:rsidR="00E14926" w:rsidRDefault="00E14926" w:rsidP="00E603CC">
      <w:pPr>
        <w:jc w:val="both"/>
        <w:rPr>
          <w:rFonts w:ascii="Arial" w:hAnsi="Arial" w:cs="Arial"/>
          <w:b/>
        </w:rPr>
      </w:pPr>
    </w:p>
    <w:p w14:paraId="6F75B451" w14:textId="77777777" w:rsidR="00B270F7" w:rsidRDefault="00B270F7" w:rsidP="00E603CC">
      <w:pPr>
        <w:jc w:val="both"/>
        <w:rPr>
          <w:rFonts w:ascii="Arial" w:hAnsi="Arial" w:cs="Arial"/>
          <w:b/>
        </w:rPr>
      </w:pPr>
    </w:p>
    <w:p w14:paraId="119383BC" w14:textId="77777777" w:rsidR="00B270F7" w:rsidRDefault="00B270F7" w:rsidP="00E603CC">
      <w:pPr>
        <w:jc w:val="both"/>
        <w:rPr>
          <w:rFonts w:ascii="Arial" w:hAnsi="Arial" w:cs="Arial"/>
          <w:b/>
        </w:rPr>
      </w:pPr>
    </w:p>
    <w:p w14:paraId="633183F5" w14:textId="77777777" w:rsidR="00B270F7" w:rsidRDefault="00B270F7" w:rsidP="00E603CC">
      <w:pPr>
        <w:jc w:val="both"/>
        <w:rPr>
          <w:rFonts w:ascii="Arial" w:hAnsi="Arial" w:cs="Arial"/>
          <w:b/>
        </w:rPr>
      </w:pPr>
    </w:p>
    <w:p w14:paraId="7DA044D6" w14:textId="77777777" w:rsidR="00B270F7" w:rsidRDefault="00B270F7" w:rsidP="00E603CC">
      <w:pPr>
        <w:jc w:val="both"/>
        <w:rPr>
          <w:rFonts w:ascii="Arial" w:hAnsi="Arial" w:cs="Arial"/>
          <w:b/>
        </w:rPr>
      </w:pPr>
    </w:p>
    <w:p w14:paraId="087DC918" w14:textId="77777777" w:rsidR="00B270F7" w:rsidRDefault="00B270F7" w:rsidP="00E603CC">
      <w:pPr>
        <w:jc w:val="both"/>
        <w:rPr>
          <w:rFonts w:ascii="Arial" w:hAnsi="Arial" w:cs="Arial"/>
          <w:b/>
        </w:rPr>
      </w:pPr>
    </w:p>
    <w:p w14:paraId="5C98613A" w14:textId="77777777" w:rsidR="00B270F7" w:rsidRDefault="00B270F7" w:rsidP="00E603CC">
      <w:pPr>
        <w:jc w:val="both"/>
        <w:rPr>
          <w:rFonts w:ascii="Arial" w:hAnsi="Arial" w:cs="Arial"/>
          <w:b/>
        </w:rPr>
      </w:pPr>
    </w:p>
    <w:p w14:paraId="5CD6E129" w14:textId="77777777" w:rsidR="00B270F7" w:rsidRDefault="00B270F7" w:rsidP="00E603CC">
      <w:pPr>
        <w:jc w:val="both"/>
        <w:rPr>
          <w:rFonts w:ascii="Arial" w:hAnsi="Arial" w:cs="Arial"/>
          <w:b/>
        </w:rPr>
      </w:pPr>
    </w:p>
    <w:p w14:paraId="3A88BBBC" w14:textId="77777777" w:rsidR="00B270F7" w:rsidRDefault="00B270F7" w:rsidP="00E603CC">
      <w:pPr>
        <w:jc w:val="both"/>
        <w:rPr>
          <w:rFonts w:ascii="Arial" w:hAnsi="Arial" w:cs="Arial"/>
          <w:b/>
        </w:rPr>
      </w:pPr>
    </w:p>
    <w:p w14:paraId="2A96ECF8" w14:textId="77777777" w:rsidR="00C17FB9" w:rsidRPr="00572617" w:rsidRDefault="00572617" w:rsidP="00E603CC">
      <w:pPr>
        <w:jc w:val="both"/>
        <w:rPr>
          <w:rFonts w:ascii="Arial" w:hAnsi="Arial" w:cs="Arial"/>
          <w:b/>
        </w:rPr>
      </w:pPr>
      <w:r>
        <w:rPr>
          <w:rFonts w:ascii="Arial" w:hAnsi="Arial" w:cs="Arial"/>
          <w:b/>
        </w:rPr>
        <w:lastRenderedPageBreak/>
        <w:t xml:space="preserve">Part B: </w:t>
      </w:r>
      <w:r w:rsidR="00D936AA" w:rsidRPr="00572617">
        <w:rPr>
          <w:rFonts w:ascii="Arial" w:hAnsi="Arial" w:cs="Arial"/>
          <w:b/>
        </w:rPr>
        <w:t>E</w:t>
      </w:r>
      <w:r w:rsidR="00424A26" w:rsidRPr="00572617">
        <w:rPr>
          <w:rFonts w:ascii="Arial" w:hAnsi="Arial" w:cs="Arial"/>
          <w:b/>
        </w:rPr>
        <w:t>xporting the Report</w:t>
      </w:r>
    </w:p>
    <w:p w14:paraId="7B0DBF7B" w14:textId="77777777" w:rsidR="00424A26" w:rsidRPr="00424A26" w:rsidRDefault="00424A26" w:rsidP="00E603CC">
      <w:pPr>
        <w:jc w:val="both"/>
        <w:rPr>
          <w:rFonts w:ascii="Arial" w:hAnsi="Arial" w:cs="Arial"/>
          <w:b/>
          <w:u w:val="single"/>
        </w:rPr>
      </w:pPr>
    </w:p>
    <w:p w14:paraId="5977C645" w14:textId="77777777" w:rsidR="00C17FB9" w:rsidRDefault="00D56FA7" w:rsidP="003F4AD4">
      <w:pPr>
        <w:pStyle w:val="ListParagraph"/>
        <w:numPr>
          <w:ilvl w:val="0"/>
          <w:numId w:val="3"/>
        </w:numPr>
        <w:jc w:val="both"/>
        <w:rPr>
          <w:rFonts w:ascii="Arial" w:hAnsi="Arial" w:cs="Arial"/>
          <w:sz w:val="22"/>
          <w:szCs w:val="22"/>
        </w:rPr>
      </w:pPr>
      <w:r>
        <w:rPr>
          <w:rFonts w:ascii="Arial" w:hAnsi="Arial" w:cs="Arial"/>
          <w:sz w:val="22"/>
          <w:szCs w:val="22"/>
        </w:rPr>
        <w:t>In the past practical activities, w</w:t>
      </w:r>
      <w:r w:rsidR="00C17FB9" w:rsidRPr="00C17FB9">
        <w:rPr>
          <w:rFonts w:ascii="Arial" w:hAnsi="Arial" w:cs="Arial"/>
          <w:sz w:val="22"/>
          <w:szCs w:val="22"/>
        </w:rPr>
        <w:t xml:space="preserve">e have </w:t>
      </w:r>
      <w:r>
        <w:rPr>
          <w:rFonts w:ascii="Arial" w:hAnsi="Arial" w:cs="Arial"/>
          <w:sz w:val="22"/>
          <w:szCs w:val="22"/>
        </w:rPr>
        <w:t xml:space="preserve">saved data to the Bookmarks tab. </w:t>
      </w:r>
      <w:r w:rsidR="00C17FB9" w:rsidRPr="00C17FB9">
        <w:rPr>
          <w:rFonts w:ascii="Arial" w:hAnsi="Arial" w:cs="Arial"/>
          <w:sz w:val="22"/>
          <w:szCs w:val="22"/>
        </w:rPr>
        <w:t xml:space="preserve">This data will be included in our report. </w:t>
      </w:r>
    </w:p>
    <w:p w14:paraId="62FE372E" w14:textId="77777777" w:rsidR="002F7809" w:rsidRPr="00575113" w:rsidRDefault="002F7809" w:rsidP="003F4AD4">
      <w:pPr>
        <w:pStyle w:val="ListParagraph"/>
        <w:numPr>
          <w:ilvl w:val="0"/>
          <w:numId w:val="3"/>
        </w:numPr>
        <w:jc w:val="both"/>
        <w:rPr>
          <w:rFonts w:ascii="Arial" w:hAnsi="Arial" w:cs="Arial"/>
          <w:i/>
          <w:sz w:val="22"/>
          <w:szCs w:val="22"/>
        </w:rPr>
      </w:pPr>
      <w:r w:rsidRPr="00575113">
        <w:rPr>
          <w:rFonts w:ascii="Arial" w:hAnsi="Arial" w:cs="Arial"/>
          <w:i/>
          <w:sz w:val="22"/>
          <w:szCs w:val="22"/>
        </w:rPr>
        <w:t>You should</w:t>
      </w:r>
      <w:r w:rsidR="009C3651" w:rsidRPr="00575113">
        <w:rPr>
          <w:rFonts w:ascii="Arial" w:hAnsi="Arial" w:cs="Arial"/>
          <w:i/>
          <w:sz w:val="22"/>
          <w:szCs w:val="22"/>
        </w:rPr>
        <w:t xml:space="preserve"> have</w:t>
      </w:r>
      <w:r w:rsidRPr="00575113">
        <w:rPr>
          <w:rFonts w:ascii="Arial" w:hAnsi="Arial" w:cs="Arial"/>
          <w:i/>
          <w:sz w:val="22"/>
          <w:szCs w:val="22"/>
        </w:rPr>
        <w:t xml:space="preserve"> add</w:t>
      </w:r>
      <w:r w:rsidR="009C3651" w:rsidRPr="00575113">
        <w:rPr>
          <w:rFonts w:ascii="Arial" w:hAnsi="Arial" w:cs="Arial"/>
          <w:i/>
          <w:sz w:val="22"/>
          <w:szCs w:val="22"/>
        </w:rPr>
        <w:t>ed</w:t>
      </w:r>
      <w:r w:rsidRPr="00575113">
        <w:rPr>
          <w:rFonts w:ascii="Arial" w:hAnsi="Arial" w:cs="Arial"/>
          <w:i/>
          <w:sz w:val="22"/>
          <w:szCs w:val="22"/>
        </w:rPr>
        <w:t xml:space="preserve"> appropriate Notes </w:t>
      </w:r>
      <w:r w:rsidR="00EF3622">
        <w:rPr>
          <w:rFonts w:ascii="Arial" w:hAnsi="Arial" w:cs="Arial"/>
          <w:i/>
          <w:sz w:val="22"/>
          <w:szCs w:val="22"/>
        </w:rPr>
        <w:t xml:space="preserve">and comments </w:t>
      </w:r>
      <w:r w:rsidR="009C3651" w:rsidRPr="00575113">
        <w:rPr>
          <w:rFonts w:ascii="Arial" w:hAnsi="Arial" w:cs="Arial"/>
          <w:i/>
          <w:sz w:val="22"/>
          <w:szCs w:val="22"/>
        </w:rPr>
        <w:t>in the bookmarks</w:t>
      </w:r>
      <w:r w:rsidRPr="00575113">
        <w:rPr>
          <w:rFonts w:ascii="Arial" w:hAnsi="Arial" w:cs="Arial"/>
          <w:i/>
          <w:sz w:val="22"/>
          <w:szCs w:val="22"/>
        </w:rPr>
        <w:t xml:space="preserve"> to annotate report data</w:t>
      </w:r>
      <w:r w:rsidR="00EF3622">
        <w:rPr>
          <w:rFonts w:ascii="Arial" w:hAnsi="Arial" w:cs="Arial"/>
          <w:i/>
          <w:sz w:val="22"/>
          <w:szCs w:val="22"/>
        </w:rPr>
        <w:t xml:space="preserve"> and make it easier</w:t>
      </w:r>
      <w:r w:rsidR="00EF3622" w:rsidRPr="00EF3622">
        <w:rPr>
          <w:rFonts w:ascii="Arial" w:hAnsi="Arial" w:cs="Arial"/>
          <w:i/>
          <w:sz w:val="22"/>
          <w:szCs w:val="22"/>
        </w:rPr>
        <w:t xml:space="preserve"> to </w:t>
      </w:r>
      <w:r w:rsidR="00EF3622">
        <w:rPr>
          <w:rFonts w:ascii="Arial" w:hAnsi="Arial" w:cs="Arial"/>
          <w:i/>
          <w:sz w:val="22"/>
          <w:szCs w:val="22"/>
        </w:rPr>
        <w:t>identify the bookmarked content</w:t>
      </w:r>
      <w:r w:rsidRPr="00575113">
        <w:rPr>
          <w:rFonts w:ascii="Arial" w:hAnsi="Arial" w:cs="Arial"/>
          <w:i/>
          <w:sz w:val="22"/>
          <w:szCs w:val="22"/>
        </w:rPr>
        <w:t>.</w:t>
      </w:r>
      <w:r w:rsidR="00575113" w:rsidRPr="00575113">
        <w:rPr>
          <w:rFonts w:ascii="Arial" w:hAnsi="Arial" w:cs="Arial"/>
          <w:i/>
          <w:sz w:val="22"/>
          <w:szCs w:val="22"/>
        </w:rPr>
        <w:t xml:space="preserve"> I</w:t>
      </w:r>
      <w:r w:rsidR="00EF3622">
        <w:rPr>
          <w:rFonts w:ascii="Arial" w:hAnsi="Arial" w:cs="Arial"/>
          <w:i/>
          <w:sz w:val="22"/>
          <w:szCs w:val="22"/>
        </w:rPr>
        <w:t>f not, you may do so</w:t>
      </w:r>
      <w:r w:rsidR="00575113" w:rsidRPr="00575113">
        <w:rPr>
          <w:rFonts w:ascii="Arial" w:hAnsi="Arial" w:cs="Arial"/>
          <w:i/>
          <w:sz w:val="22"/>
          <w:szCs w:val="22"/>
        </w:rPr>
        <w:t xml:space="preserve"> any time before exporting the report.</w:t>
      </w:r>
    </w:p>
    <w:p w14:paraId="4D97D20D"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 xml:space="preserve">When Laura case was created, the Basic Template was chosen. </w:t>
      </w:r>
    </w:p>
    <w:p w14:paraId="54621D9B"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 xml:space="preserve">This template contains six bookmark folders: Examiner Notes, Documents, Pictures, Email, Internet Artifacts, and Other Findings. </w:t>
      </w:r>
    </w:p>
    <w:p w14:paraId="531697D4" w14:textId="77777777" w:rsidR="00C17FB9" w:rsidRDefault="00C17FB9" w:rsidP="003F4AD4">
      <w:pPr>
        <w:pStyle w:val="ListParagraph"/>
        <w:numPr>
          <w:ilvl w:val="0"/>
          <w:numId w:val="3"/>
        </w:numPr>
        <w:jc w:val="both"/>
        <w:rPr>
          <w:rFonts w:ascii="Arial" w:hAnsi="Arial" w:cs="Arial"/>
          <w:sz w:val="22"/>
          <w:szCs w:val="22"/>
        </w:rPr>
      </w:pPr>
      <w:r w:rsidRPr="00C17FB9">
        <w:rPr>
          <w:rFonts w:ascii="Arial" w:hAnsi="Arial" w:cs="Arial"/>
          <w:sz w:val="22"/>
          <w:szCs w:val="22"/>
        </w:rPr>
        <w:t>The Report Template includes configuration</w:t>
      </w:r>
      <w:r w:rsidR="006871E4">
        <w:rPr>
          <w:rFonts w:ascii="Arial" w:hAnsi="Arial" w:cs="Arial"/>
          <w:sz w:val="22"/>
          <w:szCs w:val="22"/>
        </w:rPr>
        <w:t xml:space="preserve"> of the display of the objects in these specific folders within the Report. If you want a bookmarked item to be displayed with this unmodified template, then it must be stored in one of the six listed bookmarked folders.</w:t>
      </w:r>
    </w:p>
    <w:p w14:paraId="24CB75A9" w14:textId="77777777" w:rsidR="0079153D" w:rsidRDefault="0079153D" w:rsidP="003F4AD4">
      <w:pPr>
        <w:pStyle w:val="ListParagraph"/>
        <w:numPr>
          <w:ilvl w:val="0"/>
          <w:numId w:val="3"/>
        </w:numPr>
        <w:jc w:val="both"/>
        <w:rPr>
          <w:rFonts w:ascii="Arial" w:hAnsi="Arial" w:cs="Arial"/>
          <w:sz w:val="22"/>
          <w:szCs w:val="22"/>
        </w:rPr>
      </w:pPr>
      <w:r>
        <w:rPr>
          <w:rFonts w:ascii="Arial" w:hAnsi="Arial" w:cs="Arial"/>
          <w:sz w:val="22"/>
          <w:szCs w:val="22"/>
        </w:rPr>
        <w:t>We can add a bookmark folder to report template.</w:t>
      </w:r>
    </w:p>
    <w:p w14:paraId="2C6D9F79" w14:textId="77777777" w:rsidR="006871E4" w:rsidRPr="00C17FB9" w:rsidRDefault="006871E4" w:rsidP="006871E4">
      <w:pPr>
        <w:pStyle w:val="ListParagraph"/>
        <w:jc w:val="both"/>
        <w:rPr>
          <w:rFonts w:ascii="Arial" w:hAnsi="Arial" w:cs="Arial"/>
          <w:sz w:val="22"/>
          <w:szCs w:val="22"/>
        </w:rPr>
      </w:pPr>
    </w:p>
    <w:p w14:paraId="048BBEF3" w14:textId="77777777" w:rsidR="00C17FB9" w:rsidRDefault="00C17FB9" w:rsidP="00E603CC">
      <w:pPr>
        <w:jc w:val="both"/>
        <w:rPr>
          <w:rFonts w:ascii="Arial" w:hAnsi="Arial" w:cs="Arial"/>
          <w:sz w:val="22"/>
          <w:szCs w:val="22"/>
        </w:rPr>
      </w:pPr>
    </w:p>
    <w:p w14:paraId="00292987" w14:textId="77777777" w:rsidR="00C17FB9" w:rsidRDefault="00895797" w:rsidP="00E603CC">
      <w:pPr>
        <w:jc w:val="both"/>
        <w:rPr>
          <w:rFonts w:ascii="Arial" w:hAnsi="Arial" w:cs="Arial"/>
          <w:sz w:val="22"/>
          <w:szCs w:val="22"/>
        </w:rPr>
      </w:pPr>
      <w:r>
        <w:rPr>
          <w:rFonts w:ascii="Arial" w:hAnsi="Arial" w:cs="Arial"/>
          <w:sz w:val="22"/>
          <w:szCs w:val="22"/>
        </w:rPr>
        <w:t>Steps:</w:t>
      </w:r>
    </w:p>
    <w:p w14:paraId="462ACAD4" w14:textId="77777777" w:rsidR="00787582" w:rsidRDefault="00787582" w:rsidP="003F4AD4">
      <w:pPr>
        <w:pStyle w:val="ListParagraph"/>
        <w:numPr>
          <w:ilvl w:val="0"/>
          <w:numId w:val="8"/>
        </w:numPr>
        <w:jc w:val="both"/>
        <w:rPr>
          <w:rFonts w:ascii="Arial" w:hAnsi="Arial" w:cs="Arial"/>
          <w:sz w:val="22"/>
          <w:szCs w:val="22"/>
        </w:rPr>
      </w:pPr>
      <w:r>
        <w:rPr>
          <w:rFonts w:ascii="Arial" w:hAnsi="Arial" w:cs="Arial"/>
          <w:sz w:val="22"/>
          <w:szCs w:val="22"/>
        </w:rPr>
        <w:t>Open Laura.case file in EnCase.</w:t>
      </w:r>
    </w:p>
    <w:p w14:paraId="72B3F5FD" w14:textId="77777777" w:rsidR="00895797" w:rsidRDefault="00895797" w:rsidP="003F4AD4">
      <w:pPr>
        <w:pStyle w:val="ListParagraph"/>
        <w:numPr>
          <w:ilvl w:val="0"/>
          <w:numId w:val="8"/>
        </w:numPr>
        <w:jc w:val="both"/>
        <w:rPr>
          <w:rFonts w:ascii="Arial" w:hAnsi="Arial" w:cs="Arial"/>
          <w:sz w:val="22"/>
          <w:szCs w:val="22"/>
        </w:rPr>
      </w:pPr>
      <w:r>
        <w:rPr>
          <w:rFonts w:ascii="Arial" w:hAnsi="Arial" w:cs="Arial"/>
          <w:sz w:val="22"/>
          <w:szCs w:val="22"/>
        </w:rPr>
        <w:t xml:space="preserve">Access the Bookmarks tab by clicking on the tab or by selecting View </w:t>
      </w:r>
      <w:r w:rsidRPr="00895797">
        <w:rPr>
          <w:rFonts w:ascii="Arial" w:hAnsi="Arial" w:cs="Arial"/>
          <w:sz w:val="22"/>
          <w:szCs w:val="22"/>
        </w:rPr>
        <w:sym w:font="Wingdings" w:char="F0E0"/>
      </w:r>
      <w:r>
        <w:rPr>
          <w:rFonts w:ascii="Arial" w:hAnsi="Arial" w:cs="Arial"/>
          <w:sz w:val="22"/>
          <w:szCs w:val="22"/>
        </w:rPr>
        <w:t xml:space="preserve"> Bookmarks.</w:t>
      </w:r>
    </w:p>
    <w:p w14:paraId="7CF0E45E" w14:textId="77777777" w:rsidR="00895797" w:rsidRDefault="00895797" w:rsidP="00895797">
      <w:pPr>
        <w:pStyle w:val="ListParagraph"/>
        <w:jc w:val="both"/>
        <w:rPr>
          <w:rFonts w:ascii="Arial" w:hAnsi="Arial" w:cs="Arial"/>
          <w:sz w:val="22"/>
          <w:szCs w:val="22"/>
        </w:rPr>
      </w:pPr>
    </w:p>
    <w:p w14:paraId="4075D4EC" w14:textId="77777777" w:rsidR="00895797" w:rsidRDefault="00895797" w:rsidP="008A4432">
      <w:pPr>
        <w:pStyle w:val="ListParagraph"/>
        <w:jc w:val="center"/>
        <w:rPr>
          <w:rFonts w:ascii="Arial" w:hAnsi="Arial" w:cs="Arial"/>
          <w:sz w:val="22"/>
          <w:szCs w:val="22"/>
        </w:rPr>
      </w:pPr>
      <w:r w:rsidRPr="00895797">
        <w:rPr>
          <w:rFonts w:ascii="Arial" w:hAnsi="Arial" w:cs="Arial"/>
          <w:noProof/>
          <w:sz w:val="22"/>
          <w:szCs w:val="22"/>
        </w:rPr>
        <w:drawing>
          <wp:inline distT="0" distB="0" distL="0" distR="0" wp14:anchorId="6414CB99" wp14:editId="0CD394E3">
            <wp:extent cx="4389120" cy="2426021"/>
            <wp:effectExtent l="0" t="0" r="0" b="0"/>
            <wp:docPr id="1" name="Picture 1" descr="F:\TSC6\Figure 1 Bookmark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SC6\Figure 1 Bookmark Fold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1735" cy="2432994"/>
                    </a:xfrm>
                    <a:prstGeom prst="rect">
                      <a:avLst/>
                    </a:prstGeom>
                    <a:noFill/>
                    <a:ln>
                      <a:noFill/>
                    </a:ln>
                  </pic:spPr>
                </pic:pic>
              </a:graphicData>
            </a:graphic>
          </wp:inline>
        </w:drawing>
      </w:r>
    </w:p>
    <w:p w14:paraId="0376356F" w14:textId="77777777" w:rsidR="00895797" w:rsidRDefault="00895797" w:rsidP="00895797">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 Bookmark Folders</w:t>
      </w:r>
    </w:p>
    <w:p w14:paraId="68EC92AD" w14:textId="77777777" w:rsidR="00895797" w:rsidRDefault="00895797" w:rsidP="00895797">
      <w:pPr>
        <w:pStyle w:val="ListParagraph"/>
        <w:jc w:val="both"/>
        <w:rPr>
          <w:rFonts w:ascii="Arial" w:hAnsi="Arial" w:cs="Arial"/>
          <w:sz w:val="22"/>
          <w:szCs w:val="22"/>
        </w:rPr>
      </w:pPr>
    </w:p>
    <w:p w14:paraId="56C3EF42" w14:textId="77777777" w:rsidR="008A4432" w:rsidRDefault="008A4432" w:rsidP="003F4AD4">
      <w:pPr>
        <w:pStyle w:val="ListParagraph"/>
        <w:numPr>
          <w:ilvl w:val="0"/>
          <w:numId w:val="3"/>
        </w:numPr>
        <w:jc w:val="both"/>
        <w:rPr>
          <w:rFonts w:ascii="Arial" w:hAnsi="Arial" w:cs="Arial"/>
          <w:sz w:val="22"/>
          <w:szCs w:val="22"/>
        </w:rPr>
      </w:pPr>
      <w:r>
        <w:rPr>
          <w:rFonts w:ascii="Arial" w:hAnsi="Arial" w:cs="Arial"/>
          <w:sz w:val="22"/>
          <w:szCs w:val="22"/>
        </w:rPr>
        <w:t xml:space="preserve">You can see that all of our base bookmark folders match up to the folders defined in the report template except one. </w:t>
      </w:r>
    </w:p>
    <w:p w14:paraId="35BE8CD8" w14:textId="77777777" w:rsidR="008A4432" w:rsidRDefault="001244C1" w:rsidP="003F4AD4">
      <w:pPr>
        <w:pStyle w:val="ListParagraph"/>
        <w:numPr>
          <w:ilvl w:val="0"/>
          <w:numId w:val="3"/>
        </w:numPr>
        <w:jc w:val="both"/>
        <w:rPr>
          <w:rFonts w:ascii="Arial" w:hAnsi="Arial" w:cs="Arial"/>
          <w:sz w:val="22"/>
          <w:szCs w:val="22"/>
        </w:rPr>
      </w:pPr>
      <w:r>
        <w:rPr>
          <w:rFonts w:ascii="Arial" w:hAnsi="Arial" w:cs="Arial"/>
          <w:sz w:val="22"/>
          <w:szCs w:val="22"/>
        </w:rPr>
        <w:t>“Videos” is a new folder</w:t>
      </w:r>
      <w:r w:rsidR="008A4432">
        <w:rPr>
          <w:rFonts w:ascii="Arial" w:hAnsi="Arial" w:cs="Arial"/>
          <w:sz w:val="22"/>
          <w:szCs w:val="22"/>
        </w:rPr>
        <w:t xml:space="preserve"> created </w:t>
      </w:r>
      <w:r>
        <w:rPr>
          <w:rFonts w:ascii="Arial" w:hAnsi="Arial" w:cs="Arial"/>
          <w:sz w:val="22"/>
          <w:szCs w:val="22"/>
        </w:rPr>
        <w:t xml:space="preserve">by the user </w:t>
      </w:r>
      <w:r w:rsidR="008A4432">
        <w:rPr>
          <w:rFonts w:ascii="Arial" w:hAnsi="Arial" w:cs="Arial"/>
          <w:sz w:val="22"/>
          <w:szCs w:val="22"/>
        </w:rPr>
        <w:t xml:space="preserve">and is not defined in the Report Template. </w:t>
      </w:r>
    </w:p>
    <w:p w14:paraId="6A2E1A73" w14:textId="77777777" w:rsidR="005B5178" w:rsidRDefault="008A4432" w:rsidP="003F4AD4">
      <w:pPr>
        <w:pStyle w:val="ListParagraph"/>
        <w:numPr>
          <w:ilvl w:val="0"/>
          <w:numId w:val="3"/>
        </w:numPr>
        <w:jc w:val="both"/>
        <w:rPr>
          <w:rFonts w:ascii="Arial" w:hAnsi="Arial" w:cs="Arial"/>
          <w:sz w:val="22"/>
          <w:szCs w:val="22"/>
        </w:rPr>
      </w:pPr>
      <w:r>
        <w:rPr>
          <w:rFonts w:ascii="Arial" w:hAnsi="Arial" w:cs="Arial"/>
          <w:sz w:val="22"/>
          <w:szCs w:val="22"/>
        </w:rPr>
        <w:t>The</w:t>
      </w:r>
      <w:r w:rsidR="005B5178">
        <w:rPr>
          <w:rFonts w:ascii="Arial" w:hAnsi="Arial" w:cs="Arial"/>
          <w:sz w:val="22"/>
          <w:szCs w:val="22"/>
        </w:rPr>
        <w:t xml:space="preserve"> subfolder</w:t>
      </w:r>
      <w:r>
        <w:rPr>
          <w:rFonts w:ascii="Arial" w:hAnsi="Arial" w:cs="Arial"/>
          <w:sz w:val="22"/>
          <w:szCs w:val="22"/>
        </w:rPr>
        <w:t xml:space="preserve"> </w:t>
      </w:r>
      <w:r w:rsidR="005B5178">
        <w:rPr>
          <w:rFonts w:ascii="Arial" w:hAnsi="Arial" w:cs="Arial"/>
          <w:sz w:val="22"/>
          <w:szCs w:val="22"/>
        </w:rPr>
        <w:t>“Recycle Bin” in the Pictures folder will not affect the display of those items. This is because the Pictures folder is set to display items within it and any subfolders. The term is called “recursive”.</w:t>
      </w:r>
    </w:p>
    <w:p w14:paraId="05B9A1C5" w14:textId="77777777" w:rsidR="008A4432" w:rsidRDefault="005B5178" w:rsidP="003F4AD4">
      <w:pPr>
        <w:pStyle w:val="ListParagraph"/>
        <w:numPr>
          <w:ilvl w:val="0"/>
          <w:numId w:val="3"/>
        </w:numPr>
        <w:jc w:val="both"/>
        <w:rPr>
          <w:rFonts w:ascii="Arial" w:hAnsi="Arial" w:cs="Arial"/>
          <w:sz w:val="22"/>
          <w:szCs w:val="22"/>
        </w:rPr>
      </w:pPr>
      <w:r>
        <w:rPr>
          <w:rFonts w:ascii="Arial" w:hAnsi="Arial" w:cs="Arial"/>
          <w:sz w:val="22"/>
          <w:szCs w:val="22"/>
        </w:rPr>
        <w:t xml:space="preserve">We will cover more about this when adding a bookmark folder to Report template. </w:t>
      </w:r>
    </w:p>
    <w:p w14:paraId="3D7FBCF0" w14:textId="77777777" w:rsidR="008A4432" w:rsidRDefault="008A4432" w:rsidP="00895797">
      <w:pPr>
        <w:pStyle w:val="ListParagraph"/>
        <w:jc w:val="both"/>
        <w:rPr>
          <w:rFonts w:ascii="Arial" w:hAnsi="Arial" w:cs="Arial"/>
          <w:sz w:val="22"/>
          <w:szCs w:val="22"/>
        </w:rPr>
      </w:pPr>
    </w:p>
    <w:p w14:paraId="688009C5" w14:textId="77777777" w:rsidR="00EF53D8" w:rsidRDefault="00EF53D8" w:rsidP="00895797">
      <w:pPr>
        <w:pStyle w:val="ListParagraph"/>
        <w:jc w:val="both"/>
        <w:rPr>
          <w:rFonts w:ascii="Arial" w:hAnsi="Arial" w:cs="Arial"/>
          <w:sz w:val="22"/>
          <w:szCs w:val="22"/>
        </w:rPr>
      </w:pPr>
    </w:p>
    <w:p w14:paraId="1303A874" w14:textId="77777777" w:rsidR="00EF53D8" w:rsidRDefault="00EF53D8" w:rsidP="00895797">
      <w:pPr>
        <w:pStyle w:val="ListParagraph"/>
        <w:jc w:val="both"/>
        <w:rPr>
          <w:rFonts w:ascii="Arial" w:hAnsi="Arial" w:cs="Arial"/>
          <w:sz w:val="22"/>
          <w:szCs w:val="22"/>
        </w:rPr>
      </w:pPr>
    </w:p>
    <w:p w14:paraId="0E623479" w14:textId="77777777" w:rsidR="00EF53D8" w:rsidRDefault="00EF53D8" w:rsidP="00895797">
      <w:pPr>
        <w:pStyle w:val="ListParagraph"/>
        <w:jc w:val="both"/>
        <w:rPr>
          <w:rFonts w:ascii="Arial" w:hAnsi="Arial" w:cs="Arial"/>
          <w:sz w:val="22"/>
          <w:szCs w:val="22"/>
        </w:rPr>
      </w:pPr>
    </w:p>
    <w:p w14:paraId="6883C0A0" w14:textId="77777777" w:rsidR="00EF53D8" w:rsidRDefault="00EF53D8" w:rsidP="00895797">
      <w:pPr>
        <w:pStyle w:val="ListParagraph"/>
        <w:jc w:val="both"/>
        <w:rPr>
          <w:rFonts w:ascii="Arial" w:hAnsi="Arial" w:cs="Arial"/>
          <w:sz w:val="22"/>
          <w:szCs w:val="22"/>
        </w:rPr>
      </w:pPr>
    </w:p>
    <w:p w14:paraId="21819C95" w14:textId="77777777" w:rsidR="00EF53D8" w:rsidRDefault="00EF53D8" w:rsidP="00895797">
      <w:pPr>
        <w:pStyle w:val="ListParagraph"/>
        <w:jc w:val="both"/>
        <w:rPr>
          <w:rFonts w:ascii="Arial" w:hAnsi="Arial" w:cs="Arial"/>
          <w:sz w:val="22"/>
          <w:szCs w:val="22"/>
        </w:rPr>
      </w:pPr>
    </w:p>
    <w:p w14:paraId="0460CD89" w14:textId="77777777" w:rsidR="00895797" w:rsidRPr="000348C7" w:rsidRDefault="0045759B"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From Bookmarks, click on the Reports menu </w:t>
      </w:r>
      <w:r w:rsidRPr="0045759B">
        <w:rPr>
          <w:rFonts w:ascii="Arial" w:hAnsi="Arial" w:cs="Arial"/>
          <w:sz w:val="22"/>
          <w:szCs w:val="22"/>
        </w:rPr>
        <w:sym w:font="Wingdings" w:char="F0E0"/>
      </w:r>
      <w:r>
        <w:rPr>
          <w:rFonts w:ascii="Arial" w:hAnsi="Arial" w:cs="Arial"/>
          <w:sz w:val="22"/>
          <w:szCs w:val="22"/>
        </w:rPr>
        <w:t xml:space="preserve"> View Report and Examination Report.</w:t>
      </w:r>
    </w:p>
    <w:p w14:paraId="10B9A63D" w14:textId="77777777" w:rsidR="0045759B" w:rsidRDefault="0045759B" w:rsidP="0045759B">
      <w:pPr>
        <w:pStyle w:val="ListParagraph"/>
        <w:jc w:val="both"/>
        <w:rPr>
          <w:rFonts w:ascii="Arial" w:hAnsi="Arial" w:cs="Arial"/>
          <w:sz w:val="22"/>
          <w:szCs w:val="22"/>
        </w:rPr>
      </w:pPr>
    </w:p>
    <w:p w14:paraId="3D2B1EBE" w14:textId="77777777" w:rsidR="0045759B" w:rsidRDefault="0045759B" w:rsidP="002D646A">
      <w:pPr>
        <w:pStyle w:val="ListParagraph"/>
        <w:ind w:hanging="540"/>
        <w:jc w:val="both"/>
        <w:rPr>
          <w:rFonts w:ascii="Arial" w:hAnsi="Arial" w:cs="Arial"/>
          <w:sz w:val="22"/>
          <w:szCs w:val="22"/>
        </w:rPr>
      </w:pPr>
      <w:r w:rsidRPr="0045759B">
        <w:rPr>
          <w:rFonts w:ascii="Arial" w:hAnsi="Arial" w:cs="Arial"/>
          <w:noProof/>
          <w:sz w:val="22"/>
          <w:szCs w:val="22"/>
        </w:rPr>
        <w:drawing>
          <wp:inline distT="0" distB="0" distL="0" distR="0" wp14:anchorId="2C0375F3" wp14:editId="1BD0A892">
            <wp:extent cx="5733415" cy="2588918"/>
            <wp:effectExtent l="0" t="0" r="635" b="1905"/>
            <wp:docPr id="3" name="Picture 3" descr="F:\TSC6\Figure 2 Viewing th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SC6\Figure 2 Viewing the Repo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2588918"/>
                    </a:xfrm>
                    <a:prstGeom prst="rect">
                      <a:avLst/>
                    </a:prstGeom>
                    <a:noFill/>
                    <a:ln>
                      <a:noFill/>
                    </a:ln>
                  </pic:spPr>
                </pic:pic>
              </a:graphicData>
            </a:graphic>
          </wp:inline>
        </w:drawing>
      </w:r>
    </w:p>
    <w:p w14:paraId="3A473BC9" w14:textId="77777777" w:rsidR="0045759B" w:rsidRDefault="0045759B" w:rsidP="0045759B">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2: Viewing the Report</w:t>
      </w:r>
    </w:p>
    <w:p w14:paraId="59CD62E9" w14:textId="77777777" w:rsidR="000348C7" w:rsidRDefault="000348C7" w:rsidP="0045759B">
      <w:pPr>
        <w:pStyle w:val="ListParagraph"/>
        <w:jc w:val="center"/>
        <w:rPr>
          <w:rFonts w:ascii="Arial" w:hAnsi="Arial" w:cs="Arial"/>
          <w:sz w:val="22"/>
          <w:szCs w:val="22"/>
        </w:rPr>
      </w:pPr>
    </w:p>
    <w:p w14:paraId="37587D21" w14:textId="77777777" w:rsidR="0045759B" w:rsidRDefault="000348C7" w:rsidP="003F4AD4">
      <w:pPr>
        <w:pStyle w:val="ListParagraph"/>
        <w:numPr>
          <w:ilvl w:val="0"/>
          <w:numId w:val="3"/>
        </w:numPr>
        <w:jc w:val="both"/>
        <w:rPr>
          <w:rFonts w:ascii="Arial" w:hAnsi="Arial" w:cs="Arial"/>
          <w:sz w:val="22"/>
          <w:szCs w:val="22"/>
        </w:rPr>
      </w:pPr>
      <w:r>
        <w:rPr>
          <w:rFonts w:ascii="Arial" w:hAnsi="Arial" w:cs="Arial"/>
          <w:sz w:val="22"/>
          <w:szCs w:val="22"/>
        </w:rPr>
        <w:t xml:space="preserve">By reviewing the report we can check to be sure it displays </w:t>
      </w:r>
      <w:r w:rsidR="00B53D87">
        <w:rPr>
          <w:rFonts w:ascii="Arial" w:hAnsi="Arial" w:cs="Arial"/>
          <w:sz w:val="22"/>
          <w:szCs w:val="22"/>
        </w:rPr>
        <w:t>our information as necessary.</w:t>
      </w:r>
    </w:p>
    <w:p w14:paraId="58C537D3" w14:textId="77777777" w:rsidR="000348C7" w:rsidRPr="00B53D87" w:rsidRDefault="00B53D87" w:rsidP="003F4AD4">
      <w:pPr>
        <w:pStyle w:val="ListParagraph"/>
        <w:numPr>
          <w:ilvl w:val="0"/>
          <w:numId w:val="3"/>
        </w:numPr>
        <w:jc w:val="both"/>
        <w:rPr>
          <w:rFonts w:ascii="Arial" w:hAnsi="Arial" w:cs="Arial"/>
          <w:sz w:val="22"/>
          <w:szCs w:val="22"/>
        </w:rPr>
      </w:pPr>
      <w:r>
        <w:rPr>
          <w:rFonts w:ascii="Arial" w:hAnsi="Arial" w:cs="Arial"/>
          <w:sz w:val="22"/>
          <w:szCs w:val="22"/>
        </w:rPr>
        <w:t>By navigating to the bookmarks, we can delete what is not needed in our report.</w:t>
      </w:r>
    </w:p>
    <w:p w14:paraId="20FB7584" w14:textId="77777777" w:rsidR="000348C7" w:rsidRDefault="000348C7" w:rsidP="000348C7">
      <w:pPr>
        <w:pStyle w:val="ListParagraph"/>
        <w:jc w:val="both"/>
        <w:rPr>
          <w:rFonts w:ascii="Arial" w:hAnsi="Arial" w:cs="Arial"/>
          <w:sz w:val="22"/>
          <w:szCs w:val="22"/>
        </w:rPr>
      </w:pPr>
    </w:p>
    <w:p w14:paraId="69D816F4" w14:textId="77777777" w:rsidR="00AB33E5" w:rsidRDefault="00AB33E5" w:rsidP="00DD31E7">
      <w:pPr>
        <w:pStyle w:val="ListParagraph"/>
        <w:ind w:hanging="540"/>
        <w:jc w:val="both"/>
        <w:rPr>
          <w:rFonts w:ascii="Arial" w:hAnsi="Arial" w:cs="Arial"/>
          <w:sz w:val="22"/>
          <w:szCs w:val="22"/>
        </w:rPr>
      </w:pPr>
      <w:r w:rsidRPr="00AB33E5">
        <w:rPr>
          <w:rFonts w:ascii="Arial" w:hAnsi="Arial" w:cs="Arial"/>
          <w:noProof/>
          <w:sz w:val="22"/>
          <w:szCs w:val="22"/>
        </w:rPr>
        <w:drawing>
          <wp:inline distT="0" distB="0" distL="0" distR="0" wp14:anchorId="2EDFB2D8" wp14:editId="56DCDF16">
            <wp:extent cx="5733415" cy="3380729"/>
            <wp:effectExtent l="0" t="0" r="635" b="0"/>
            <wp:docPr id="4" name="Picture 4" descr="F:\TSC6\Figure 3 Reviewing th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SC6\Figure 3 Reviewing the Repo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380729"/>
                    </a:xfrm>
                    <a:prstGeom prst="rect">
                      <a:avLst/>
                    </a:prstGeom>
                    <a:noFill/>
                    <a:ln>
                      <a:noFill/>
                    </a:ln>
                  </pic:spPr>
                </pic:pic>
              </a:graphicData>
            </a:graphic>
          </wp:inline>
        </w:drawing>
      </w:r>
    </w:p>
    <w:p w14:paraId="21F56BDB" w14:textId="77777777" w:rsidR="00AB33E5" w:rsidRDefault="00AB33E5" w:rsidP="00AB33E5">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3: Reviewing the Report</w:t>
      </w:r>
    </w:p>
    <w:p w14:paraId="5F376289" w14:textId="77777777" w:rsidR="00AB33E5" w:rsidRDefault="00AB33E5" w:rsidP="000348C7">
      <w:pPr>
        <w:pStyle w:val="ListParagraph"/>
        <w:jc w:val="both"/>
        <w:rPr>
          <w:rFonts w:ascii="Arial" w:hAnsi="Arial" w:cs="Arial"/>
          <w:sz w:val="22"/>
          <w:szCs w:val="22"/>
        </w:rPr>
      </w:pPr>
    </w:p>
    <w:p w14:paraId="6ACC0187" w14:textId="77777777" w:rsidR="008C0037" w:rsidRDefault="008C0037" w:rsidP="003F4AD4">
      <w:pPr>
        <w:pStyle w:val="ListParagraph"/>
        <w:numPr>
          <w:ilvl w:val="0"/>
          <w:numId w:val="3"/>
        </w:numPr>
        <w:jc w:val="both"/>
        <w:rPr>
          <w:rFonts w:ascii="Arial" w:hAnsi="Arial" w:cs="Arial"/>
          <w:sz w:val="22"/>
          <w:szCs w:val="22"/>
        </w:rPr>
      </w:pPr>
      <w:r w:rsidRPr="008C0037">
        <w:rPr>
          <w:rFonts w:ascii="Arial" w:hAnsi="Arial" w:cs="Arial"/>
          <w:sz w:val="22"/>
          <w:szCs w:val="22"/>
        </w:rPr>
        <w:t xml:space="preserve">By scanning to the bottom of the report, we noticed </w:t>
      </w:r>
      <w:r>
        <w:rPr>
          <w:rFonts w:ascii="Arial" w:hAnsi="Arial" w:cs="Arial"/>
          <w:sz w:val="22"/>
          <w:szCs w:val="22"/>
        </w:rPr>
        <w:t xml:space="preserve">2 things. The first is that the Case Number value was not defined, the second is that the Videos bookmark folder is not showing. </w:t>
      </w:r>
    </w:p>
    <w:p w14:paraId="2F637721" w14:textId="77777777" w:rsidR="0045759B" w:rsidRDefault="001A1987" w:rsidP="003F4AD4">
      <w:pPr>
        <w:pStyle w:val="ListParagraph"/>
        <w:numPr>
          <w:ilvl w:val="0"/>
          <w:numId w:val="3"/>
        </w:numPr>
        <w:jc w:val="both"/>
        <w:rPr>
          <w:rFonts w:ascii="Arial" w:hAnsi="Arial" w:cs="Arial"/>
          <w:sz w:val="22"/>
          <w:szCs w:val="22"/>
        </w:rPr>
      </w:pPr>
      <w:r>
        <w:rPr>
          <w:rFonts w:ascii="Arial" w:hAnsi="Arial" w:cs="Arial"/>
          <w:sz w:val="22"/>
          <w:szCs w:val="22"/>
        </w:rPr>
        <w:t>Let’s</w:t>
      </w:r>
      <w:r w:rsidR="008C0037">
        <w:rPr>
          <w:rFonts w:ascii="Arial" w:hAnsi="Arial" w:cs="Arial"/>
          <w:sz w:val="22"/>
          <w:szCs w:val="22"/>
        </w:rPr>
        <w:t xml:space="preserve"> fix </w:t>
      </w:r>
      <w:r>
        <w:rPr>
          <w:rFonts w:ascii="Arial" w:hAnsi="Arial" w:cs="Arial"/>
          <w:sz w:val="22"/>
          <w:szCs w:val="22"/>
        </w:rPr>
        <w:t xml:space="preserve">both </w:t>
      </w:r>
      <w:r w:rsidR="008C0037">
        <w:rPr>
          <w:rFonts w:ascii="Arial" w:hAnsi="Arial" w:cs="Arial"/>
          <w:sz w:val="22"/>
          <w:szCs w:val="22"/>
        </w:rPr>
        <w:t>these issues.</w:t>
      </w:r>
    </w:p>
    <w:p w14:paraId="15DDF3CC" w14:textId="77777777" w:rsidR="008C0037" w:rsidRPr="008C0037" w:rsidRDefault="008C0037" w:rsidP="008C0037">
      <w:pPr>
        <w:pStyle w:val="ListParagraph"/>
        <w:jc w:val="both"/>
        <w:rPr>
          <w:rFonts w:ascii="Arial" w:hAnsi="Arial" w:cs="Arial"/>
          <w:sz w:val="22"/>
          <w:szCs w:val="22"/>
        </w:rPr>
      </w:pPr>
    </w:p>
    <w:p w14:paraId="7EDEA588" w14:textId="77777777" w:rsidR="008C0037" w:rsidRDefault="002B7F9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Navigate to the case information entry by clicking View </w:t>
      </w:r>
      <w:r w:rsidRPr="002B7F9E">
        <w:rPr>
          <w:rFonts w:ascii="Arial" w:hAnsi="Arial" w:cs="Arial"/>
          <w:sz w:val="22"/>
          <w:szCs w:val="22"/>
        </w:rPr>
        <w:sym w:font="Wingdings" w:char="F0E0"/>
      </w:r>
      <w:r>
        <w:rPr>
          <w:rFonts w:ascii="Arial" w:hAnsi="Arial" w:cs="Arial"/>
          <w:sz w:val="22"/>
          <w:szCs w:val="22"/>
        </w:rPr>
        <w:t xml:space="preserve"> Case Info Items. </w:t>
      </w:r>
      <w:r w:rsidR="00FA0C09">
        <w:rPr>
          <w:rFonts w:ascii="Arial" w:hAnsi="Arial" w:cs="Arial"/>
          <w:sz w:val="22"/>
          <w:szCs w:val="22"/>
        </w:rPr>
        <w:t>From this screen, we can double click on any entry to edit or add information.</w:t>
      </w:r>
    </w:p>
    <w:p w14:paraId="3E815D19" w14:textId="77777777" w:rsidR="004E27E5" w:rsidRDefault="004E27E5" w:rsidP="004E27E5">
      <w:pPr>
        <w:pStyle w:val="ListParagraph"/>
        <w:jc w:val="both"/>
        <w:rPr>
          <w:rFonts w:ascii="Arial" w:hAnsi="Arial" w:cs="Arial"/>
          <w:sz w:val="22"/>
          <w:szCs w:val="22"/>
        </w:rPr>
      </w:pPr>
    </w:p>
    <w:p w14:paraId="03DD6A51" w14:textId="77777777" w:rsidR="004E27E5" w:rsidRPr="004E27E5" w:rsidRDefault="004E27E5" w:rsidP="004E27E5">
      <w:pPr>
        <w:pStyle w:val="ListParagraph"/>
        <w:jc w:val="center"/>
        <w:rPr>
          <w:rFonts w:ascii="Arial" w:hAnsi="Arial" w:cs="Arial"/>
          <w:sz w:val="22"/>
          <w:szCs w:val="22"/>
        </w:rPr>
      </w:pPr>
      <w:r w:rsidRPr="004E27E5">
        <w:rPr>
          <w:rFonts w:ascii="Arial" w:hAnsi="Arial" w:cs="Arial"/>
          <w:noProof/>
          <w:sz w:val="22"/>
          <w:szCs w:val="22"/>
        </w:rPr>
        <w:drawing>
          <wp:inline distT="0" distB="0" distL="0" distR="0" wp14:anchorId="726727EE" wp14:editId="7A73C699">
            <wp:extent cx="3893913" cy="3113456"/>
            <wp:effectExtent l="0" t="0" r="0" b="0"/>
            <wp:docPr id="5" name="Picture 5" descr="F:\TSC6\Figure 4 Case Info Items Entry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SC6\Figure 4 Case Info Items Entry Scree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7995" cy="3124716"/>
                    </a:xfrm>
                    <a:prstGeom prst="rect">
                      <a:avLst/>
                    </a:prstGeom>
                    <a:noFill/>
                    <a:ln>
                      <a:noFill/>
                    </a:ln>
                  </pic:spPr>
                </pic:pic>
              </a:graphicData>
            </a:graphic>
          </wp:inline>
        </w:drawing>
      </w:r>
    </w:p>
    <w:p w14:paraId="60445DEC" w14:textId="77777777" w:rsidR="004E27E5" w:rsidRDefault="004E27E5" w:rsidP="004E27E5">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4: Case Info Items Entry Screen</w:t>
      </w:r>
    </w:p>
    <w:p w14:paraId="39D3FEED" w14:textId="77777777" w:rsidR="004E27E5" w:rsidRDefault="004E27E5" w:rsidP="004E27E5">
      <w:pPr>
        <w:pStyle w:val="ListParagraph"/>
        <w:jc w:val="both"/>
        <w:rPr>
          <w:rFonts w:ascii="Arial" w:hAnsi="Arial" w:cs="Arial"/>
          <w:sz w:val="22"/>
          <w:szCs w:val="22"/>
        </w:rPr>
      </w:pPr>
    </w:p>
    <w:p w14:paraId="14E79BEC" w14:textId="77777777" w:rsidR="008C0037" w:rsidRDefault="00E378C1" w:rsidP="003F4AD4">
      <w:pPr>
        <w:pStyle w:val="ListParagraph"/>
        <w:numPr>
          <w:ilvl w:val="0"/>
          <w:numId w:val="8"/>
        </w:numPr>
        <w:jc w:val="both"/>
        <w:rPr>
          <w:rFonts w:ascii="Arial" w:hAnsi="Arial" w:cs="Arial"/>
          <w:sz w:val="22"/>
          <w:szCs w:val="22"/>
        </w:rPr>
      </w:pPr>
      <w:r>
        <w:rPr>
          <w:rFonts w:ascii="Arial" w:hAnsi="Arial" w:cs="Arial"/>
          <w:sz w:val="22"/>
          <w:szCs w:val="22"/>
        </w:rPr>
        <w:t>Once the</w:t>
      </w:r>
      <w:r w:rsidR="008A315C">
        <w:rPr>
          <w:rFonts w:ascii="Arial" w:hAnsi="Arial" w:cs="Arial"/>
          <w:sz w:val="22"/>
          <w:szCs w:val="22"/>
        </w:rPr>
        <w:t xml:space="preserve"> case information items are entered, let’s go back and view the report by clicking View </w:t>
      </w:r>
      <w:r w:rsidR="008A315C" w:rsidRPr="008A315C">
        <w:rPr>
          <w:rFonts w:ascii="Arial" w:hAnsi="Arial" w:cs="Arial"/>
          <w:sz w:val="22"/>
          <w:szCs w:val="22"/>
        </w:rPr>
        <w:sym w:font="Wingdings" w:char="F0E0"/>
      </w:r>
      <w:r w:rsidR="008A315C">
        <w:rPr>
          <w:rFonts w:ascii="Arial" w:hAnsi="Arial" w:cs="Arial"/>
          <w:sz w:val="22"/>
          <w:szCs w:val="22"/>
        </w:rPr>
        <w:t xml:space="preserve"> Reports.</w:t>
      </w:r>
    </w:p>
    <w:p w14:paraId="14556DB3" w14:textId="77777777" w:rsidR="00E378C1" w:rsidRDefault="00E378C1" w:rsidP="00E378C1">
      <w:pPr>
        <w:jc w:val="center"/>
        <w:rPr>
          <w:rFonts w:ascii="Arial" w:hAnsi="Arial" w:cs="Arial"/>
          <w:sz w:val="22"/>
          <w:szCs w:val="22"/>
        </w:rPr>
      </w:pPr>
    </w:p>
    <w:p w14:paraId="2C5E3203" w14:textId="77777777" w:rsidR="00E378C1" w:rsidRDefault="00E378C1" w:rsidP="000C518F">
      <w:pPr>
        <w:ind w:firstLine="270"/>
        <w:jc w:val="center"/>
        <w:rPr>
          <w:rFonts w:ascii="Arial" w:hAnsi="Arial" w:cs="Arial"/>
          <w:sz w:val="22"/>
          <w:szCs w:val="22"/>
        </w:rPr>
      </w:pPr>
      <w:r w:rsidRPr="00E378C1">
        <w:rPr>
          <w:rFonts w:ascii="Arial" w:hAnsi="Arial" w:cs="Arial"/>
          <w:noProof/>
          <w:sz w:val="22"/>
          <w:szCs w:val="22"/>
        </w:rPr>
        <w:drawing>
          <wp:inline distT="0" distB="0" distL="0" distR="0" wp14:anchorId="4696E693" wp14:editId="26186D25">
            <wp:extent cx="5347411" cy="673156"/>
            <wp:effectExtent l="0" t="0" r="5715" b="0"/>
            <wp:docPr id="6" name="Picture 6" descr="F:\TSC6\Figure 5 Case Info Item displayed in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SC6\Figure 5 Case Info Item displayed in repor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1" cy="679861"/>
                    </a:xfrm>
                    <a:prstGeom prst="rect">
                      <a:avLst/>
                    </a:prstGeom>
                    <a:noFill/>
                    <a:ln>
                      <a:noFill/>
                    </a:ln>
                  </pic:spPr>
                </pic:pic>
              </a:graphicData>
            </a:graphic>
          </wp:inline>
        </w:drawing>
      </w:r>
    </w:p>
    <w:p w14:paraId="34B16998" w14:textId="77777777" w:rsidR="00E378C1" w:rsidRPr="00E378C1" w:rsidRDefault="00C81BC3" w:rsidP="00E378C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5</w:t>
      </w:r>
      <w:r w:rsidR="00E378C1" w:rsidRPr="00E378C1">
        <w:rPr>
          <w:rFonts w:ascii="Arial" w:hAnsi="Arial" w:cs="Arial"/>
          <w:sz w:val="22"/>
          <w:szCs w:val="22"/>
        </w:rPr>
        <w:t xml:space="preserve">: Case Info Items </w:t>
      </w:r>
      <w:r w:rsidR="00630123">
        <w:rPr>
          <w:rFonts w:ascii="Arial" w:hAnsi="Arial" w:cs="Arial"/>
          <w:sz w:val="22"/>
          <w:szCs w:val="22"/>
        </w:rPr>
        <w:t>Displayed in Report</w:t>
      </w:r>
    </w:p>
    <w:p w14:paraId="152CB128" w14:textId="77777777" w:rsidR="00E378C1" w:rsidRDefault="00E378C1" w:rsidP="00E378C1">
      <w:pPr>
        <w:pStyle w:val="ListParagraph"/>
        <w:jc w:val="both"/>
        <w:rPr>
          <w:rFonts w:ascii="Arial" w:hAnsi="Arial" w:cs="Arial"/>
          <w:sz w:val="22"/>
          <w:szCs w:val="22"/>
        </w:rPr>
      </w:pPr>
    </w:p>
    <w:p w14:paraId="6E950333" w14:textId="77777777" w:rsidR="00E378C1" w:rsidRDefault="00E0107F" w:rsidP="003F4AD4">
      <w:pPr>
        <w:pStyle w:val="ListParagraph"/>
        <w:numPr>
          <w:ilvl w:val="0"/>
          <w:numId w:val="5"/>
        </w:numPr>
        <w:jc w:val="both"/>
        <w:rPr>
          <w:rFonts w:ascii="Arial" w:hAnsi="Arial" w:cs="Arial"/>
          <w:sz w:val="22"/>
          <w:szCs w:val="22"/>
        </w:rPr>
      </w:pPr>
      <w:r>
        <w:rPr>
          <w:rFonts w:ascii="Arial" w:hAnsi="Arial" w:cs="Arial"/>
          <w:sz w:val="22"/>
          <w:szCs w:val="22"/>
        </w:rPr>
        <w:t>The case number is displaying correctly within our report.</w:t>
      </w:r>
    </w:p>
    <w:p w14:paraId="65A8BA27" w14:textId="77777777" w:rsidR="00E0107F" w:rsidRDefault="00E0107F" w:rsidP="003F4AD4">
      <w:pPr>
        <w:pStyle w:val="ListParagraph"/>
        <w:numPr>
          <w:ilvl w:val="0"/>
          <w:numId w:val="5"/>
        </w:numPr>
        <w:jc w:val="both"/>
        <w:rPr>
          <w:rFonts w:ascii="Arial" w:hAnsi="Arial" w:cs="Arial"/>
          <w:sz w:val="22"/>
          <w:szCs w:val="22"/>
        </w:rPr>
      </w:pPr>
      <w:r>
        <w:rPr>
          <w:rFonts w:ascii="Arial" w:hAnsi="Arial" w:cs="Arial"/>
          <w:sz w:val="22"/>
          <w:szCs w:val="22"/>
        </w:rPr>
        <w:t>Now, let’s move to remedy the issue of the Videos folder not being displayed within the report. We are going to modify the report template to display the bookmark folder you need.</w:t>
      </w:r>
    </w:p>
    <w:p w14:paraId="14FA6979" w14:textId="77777777" w:rsidR="00D31F0E" w:rsidRDefault="00D31F0E" w:rsidP="00D31F0E">
      <w:pPr>
        <w:pStyle w:val="ListParagraph"/>
        <w:jc w:val="both"/>
        <w:rPr>
          <w:rFonts w:ascii="Arial" w:hAnsi="Arial" w:cs="Arial"/>
          <w:sz w:val="22"/>
          <w:szCs w:val="22"/>
        </w:rPr>
      </w:pPr>
    </w:p>
    <w:p w14:paraId="65AD11BC" w14:textId="77777777" w:rsidR="00EF53D8" w:rsidRDefault="00EF53D8" w:rsidP="00D31F0E">
      <w:pPr>
        <w:pStyle w:val="ListParagraph"/>
        <w:jc w:val="both"/>
        <w:rPr>
          <w:rFonts w:ascii="Arial" w:hAnsi="Arial" w:cs="Arial"/>
          <w:sz w:val="22"/>
          <w:szCs w:val="22"/>
        </w:rPr>
      </w:pPr>
    </w:p>
    <w:p w14:paraId="3B8E3DC7" w14:textId="77777777" w:rsidR="00EF53D8" w:rsidRDefault="00EF53D8" w:rsidP="00D31F0E">
      <w:pPr>
        <w:pStyle w:val="ListParagraph"/>
        <w:jc w:val="both"/>
        <w:rPr>
          <w:rFonts w:ascii="Arial" w:hAnsi="Arial" w:cs="Arial"/>
          <w:sz w:val="22"/>
          <w:szCs w:val="22"/>
        </w:rPr>
      </w:pPr>
    </w:p>
    <w:p w14:paraId="5AE4C505" w14:textId="77777777" w:rsidR="00EF53D8" w:rsidRDefault="00EF53D8" w:rsidP="00D31F0E">
      <w:pPr>
        <w:pStyle w:val="ListParagraph"/>
        <w:jc w:val="both"/>
        <w:rPr>
          <w:rFonts w:ascii="Arial" w:hAnsi="Arial" w:cs="Arial"/>
          <w:sz w:val="22"/>
          <w:szCs w:val="22"/>
        </w:rPr>
      </w:pPr>
    </w:p>
    <w:p w14:paraId="156746D5" w14:textId="77777777" w:rsidR="00EF53D8" w:rsidRDefault="00EF53D8" w:rsidP="00D31F0E">
      <w:pPr>
        <w:pStyle w:val="ListParagraph"/>
        <w:jc w:val="both"/>
        <w:rPr>
          <w:rFonts w:ascii="Arial" w:hAnsi="Arial" w:cs="Arial"/>
          <w:sz w:val="22"/>
          <w:szCs w:val="22"/>
        </w:rPr>
      </w:pPr>
    </w:p>
    <w:p w14:paraId="36151014" w14:textId="77777777" w:rsidR="00EF53D8" w:rsidRDefault="00EF53D8" w:rsidP="00D31F0E">
      <w:pPr>
        <w:pStyle w:val="ListParagraph"/>
        <w:jc w:val="both"/>
        <w:rPr>
          <w:rFonts w:ascii="Arial" w:hAnsi="Arial" w:cs="Arial"/>
          <w:sz w:val="22"/>
          <w:szCs w:val="22"/>
        </w:rPr>
      </w:pPr>
    </w:p>
    <w:p w14:paraId="611699AB" w14:textId="77777777" w:rsidR="00EF53D8" w:rsidRDefault="00EF53D8" w:rsidP="00D31F0E">
      <w:pPr>
        <w:pStyle w:val="ListParagraph"/>
        <w:jc w:val="both"/>
        <w:rPr>
          <w:rFonts w:ascii="Arial" w:hAnsi="Arial" w:cs="Arial"/>
          <w:sz w:val="22"/>
          <w:szCs w:val="22"/>
        </w:rPr>
      </w:pPr>
    </w:p>
    <w:p w14:paraId="3B121D1F" w14:textId="77777777" w:rsidR="00EF53D8" w:rsidRDefault="00EF53D8" w:rsidP="00D31F0E">
      <w:pPr>
        <w:pStyle w:val="ListParagraph"/>
        <w:jc w:val="both"/>
        <w:rPr>
          <w:rFonts w:ascii="Arial" w:hAnsi="Arial" w:cs="Arial"/>
          <w:sz w:val="22"/>
          <w:szCs w:val="22"/>
        </w:rPr>
      </w:pPr>
    </w:p>
    <w:p w14:paraId="40F40C99" w14:textId="77777777" w:rsidR="00EF53D8" w:rsidRDefault="00EF53D8" w:rsidP="00D31F0E">
      <w:pPr>
        <w:pStyle w:val="ListParagraph"/>
        <w:jc w:val="both"/>
        <w:rPr>
          <w:rFonts w:ascii="Arial" w:hAnsi="Arial" w:cs="Arial"/>
          <w:sz w:val="22"/>
          <w:szCs w:val="22"/>
        </w:rPr>
      </w:pPr>
    </w:p>
    <w:p w14:paraId="6D94175B" w14:textId="77777777" w:rsidR="00EF53D8" w:rsidRDefault="00EF53D8" w:rsidP="00D31F0E">
      <w:pPr>
        <w:pStyle w:val="ListParagraph"/>
        <w:jc w:val="both"/>
        <w:rPr>
          <w:rFonts w:ascii="Arial" w:hAnsi="Arial" w:cs="Arial"/>
          <w:sz w:val="22"/>
          <w:szCs w:val="22"/>
        </w:rPr>
      </w:pPr>
    </w:p>
    <w:p w14:paraId="6550ECBA" w14:textId="77777777" w:rsidR="00EF53D8" w:rsidRDefault="00EF53D8" w:rsidP="00D31F0E">
      <w:pPr>
        <w:pStyle w:val="ListParagraph"/>
        <w:jc w:val="both"/>
        <w:rPr>
          <w:rFonts w:ascii="Arial" w:hAnsi="Arial" w:cs="Arial"/>
          <w:sz w:val="22"/>
          <w:szCs w:val="22"/>
        </w:rPr>
      </w:pPr>
    </w:p>
    <w:p w14:paraId="6C968059" w14:textId="77777777" w:rsidR="00EF53D8" w:rsidRDefault="00EF53D8" w:rsidP="00D31F0E">
      <w:pPr>
        <w:pStyle w:val="ListParagraph"/>
        <w:jc w:val="both"/>
        <w:rPr>
          <w:rFonts w:ascii="Arial" w:hAnsi="Arial" w:cs="Arial"/>
          <w:sz w:val="22"/>
          <w:szCs w:val="22"/>
        </w:rPr>
      </w:pPr>
    </w:p>
    <w:p w14:paraId="64C6BBEF" w14:textId="77777777" w:rsidR="00EF53D8" w:rsidRDefault="00EF53D8" w:rsidP="00D31F0E">
      <w:pPr>
        <w:pStyle w:val="ListParagraph"/>
        <w:jc w:val="both"/>
        <w:rPr>
          <w:rFonts w:ascii="Arial" w:hAnsi="Arial" w:cs="Arial"/>
          <w:sz w:val="22"/>
          <w:szCs w:val="22"/>
        </w:rPr>
      </w:pPr>
    </w:p>
    <w:p w14:paraId="3724A55A" w14:textId="77777777" w:rsidR="00EF53D8" w:rsidRDefault="00EF53D8" w:rsidP="00D31F0E">
      <w:pPr>
        <w:pStyle w:val="ListParagraph"/>
        <w:jc w:val="both"/>
        <w:rPr>
          <w:rFonts w:ascii="Arial" w:hAnsi="Arial" w:cs="Arial"/>
          <w:sz w:val="22"/>
          <w:szCs w:val="22"/>
        </w:rPr>
      </w:pPr>
    </w:p>
    <w:p w14:paraId="13E84C42" w14:textId="77777777" w:rsidR="00EF53D8" w:rsidRPr="00E0107F" w:rsidRDefault="00EF53D8" w:rsidP="00D31F0E">
      <w:pPr>
        <w:pStyle w:val="ListParagraph"/>
        <w:jc w:val="both"/>
        <w:rPr>
          <w:rFonts w:ascii="Arial" w:hAnsi="Arial" w:cs="Arial"/>
          <w:sz w:val="22"/>
          <w:szCs w:val="22"/>
        </w:rPr>
      </w:pPr>
    </w:p>
    <w:p w14:paraId="51C23C4B" w14:textId="77777777" w:rsidR="00E0107F" w:rsidRDefault="00D31F0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 xml:space="preserve">By clicking View </w:t>
      </w:r>
      <w:r w:rsidRPr="00D31F0E">
        <w:rPr>
          <w:rFonts w:ascii="Arial" w:hAnsi="Arial" w:cs="Arial"/>
          <w:sz w:val="22"/>
          <w:szCs w:val="22"/>
        </w:rPr>
        <w:sym w:font="Wingdings" w:char="F0E0"/>
      </w:r>
      <w:r>
        <w:rPr>
          <w:rFonts w:ascii="Arial" w:hAnsi="Arial" w:cs="Arial"/>
          <w:sz w:val="22"/>
          <w:szCs w:val="22"/>
        </w:rPr>
        <w:t xml:space="preserve"> Report Templates, we will see the existing report template. We want to add a section for our Videos folder.</w:t>
      </w:r>
    </w:p>
    <w:p w14:paraId="238FEB8E" w14:textId="77777777" w:rsidR="005D4B6A" w:rsidRDefault="005D4B6A" w:rsidP="005D4B6A">
      <w:pPr>
        <w:pStyle w:val="ListParagraph"/>
        <w:jc w:val="both"/>
        <w:rPr>
          <w:rFonts w:ascii="Arial" w:hAnsi="Arial" w:cs="Arial"/>
          <w:sz w:val="22"/>
          <w:szCs w:val="22"/>
        </w:rPr>
      </w:pPr>
    </w:p>
    <w:p w14:paraId="634C660C" w14:textId="77777777" w:rsidR="005D4B6A" w:rsidRPr="00D31F0E" w:rsidRDefault="005D4B6A" w:rsidP="00D31F0E">
      <w:pPr>
        <w:pStyle w:val="ListParagraph"/>
        <w:ind w:hanging="720"/>
        <w:jc w:val="center"/>
        <w:rPr>
          <w:rFonts w:ascii="Arial" w:hAnsi="Arial" w:cs="Arial"/>
          <w:sz w:val="22"/>
          <w:szCs w:val="22"/>
        </w:rPr>
      </w:pPr>
      <w:r w:rsidRPr="005D4B6A">
        <w:rPr>
          <w:rFonts w:ascii="Arial" w:hAnsi="Arial" w:cs="Arial"/>
          <w:noProof/>
          <w:sz w:val="22"/>
          <w:szCs w:val="22"/>
        </w:rPr>
        <w:drawing>
          <wp:inline distT="0" distB="0" distL="0" distR="0" wp14:anchorId="121FF2D2" wp14:editId="6EB3159D">
            <wp:extent cx="5733415" cy="2581257"/>
            <wp:effectExtent l="0" t="0" r="635" b="0"/>
            <wp:docPr id="15" name="Picture 15" descr="F:\TSC6\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TSC6\Figure 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3415" cy="2581257"/>
                    </a:xfrm>
                    <a:prstGeom prst="rect">
                      <a:avLst/>
                    </a:prstGeom>
                    <a:noFill/>
                    <a:ln>
                      <a:noFill/>
                    </a:ln>
                  </pic:spPr>
                </pic:pic>
              </a:graphicData>
            </a:graphic>
          </wp:inline>
        </w:drawing>
      </w:r>
    </w:p>
    <w:p w14:paraId="04F3D4CC" w14:textId="77777777" w:rsidR="005D4B6A" w:rsidRPr="00E378C1" w:rsidRDefault="005D4B6A" w:rsidP="005D4B6A">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6</w:t>
      </w:r>
      <w:r w:rsidRPr="00E378C1">
        <w:rPr>
          <w:rFonts w:ascii="Arial" w:hAnsi="Arial" w:cs="Arial"/>
          <w:sz w:val="22"/>
          <w:szCs w:val="22"/>
        </w:rPr>
        <w:t xml:space="preserve">: </w:t>
      </w:r>
      <w:r>
        <w:rPr>
          <w:rFonts w:ascii="Arial" w:hAnsi="Arial" w:cs="Arial"/>
          <w:sz w:val="22"/>
          <w:szCs w:val="22"/>
        </w:rPr>
        <w:t>Report Template</w:t>
      </w:r>
    </w:p>
    <w:p w14:paraId="193741F2" w14:textId="77777777" w:rsidR="005D4B6A" w:rsidRDefault="005D4B6A" w:rsidP="005D4B6A">
      <w:pPr>
        <w:pStyle w:val="ListParagraph"/>
        <w:jc w:val="both"/>
        <w:rPr>
          <w:rFonts w:ascii="Arial" w:hAnsi="Arial" w:cs="Arial"/>
          <w:sz w:val="22"/>
          <w:szCs w:val="22"/>
        </w:rPr>
      </w:pPr>
    </w:p>
    <w:p w14:paraId="77E99E5A" w14:textId="77777777" w:rsidR="00C81BC3" w:rsidRDefault="00D31F0E" w:rsidP="003F4AD4">
      <w:pPr>
        <w:pStyle w:val="ListParagraph"/>
        <w:numPr>
          <w:ilvl w:val="0"/>
          <w:numId w:val="8"/>
        </w:numPr>
        <w:jc w:val="both"/>
        <w:rPr>
          <w:rFonts w:ascii="Arial" w:hAnsi="Arial" w:cs="Arial"/>
          <w:sz w:val="22"/>
          <w:szCs w:val="22"/>
        </w:rPr>
      </w:pPr>
      <w:r>
        <w:rPr>
          <w:rFonts w:ascii="Arial" w:hAnsi="Arial" w:cs="Arial"/>
          <w:sz w:val="22"/>
          <w:szCs w:val="22"/>
        </w:rPr>
        <w:t>Highlight the Body report section and click New.</w:t>
      </w:r>
    </w:p>
    <w:p w14:paraId="586CE0CC" w14:textId="77777777" w:rsidR="00007194" w:rsidRDefault="00007194" w:rsidP="003F4AD4">
      <w:pPr>
        <w:pStyle w:val="ListParagraph"/>
        <w:numPr>
          <w:ilvl w:val="0"/>
          <w:numId w:val="8"/>
        </w:numPr>
        <w:jc w:val="both"/>
        <w:rPr>
          <w:rFonts w:ascii="Arial" w:hAnsi="Arial" w:cs="Arial"/>
          <w:sz w:val="22"/>
          <w:szCs w:val="22"/>
        </w:rPr>
      </w:pPr>
      <w:r>
        <w:rPr>
          <w:rFonts w:ascii="Arial" w:hAnsi="Arial" w:cs="Arial"/>
          <w:sz w:val="22"/>
          <w:szCs w:val="22"/>
        </w:rPr>
        <w:t>Let’s name the new addition “Video Evidence” and leave it as a Section type. This means it will inherit any attributes by the report above it. Click OK to proceed.</w:t>
      </w:r>
    </w:p>
    <w:p w14:paraId="63F8E6EC" w14:textId="77777777" w:rsidR="00007194" w:rsidRDefault="00007194" w:rsidP="00007194">
      <w:pPr>
        <w:pStyle w:val="ListParagraph"/>
        <w:jc w:val="both"/>
        <w:rPr>
          <w:rFonts w:ascii="Arial" w:hAnsi="Arial" w:cs="Arial"/>
          <w:sz w:val="22"/>
          <w:szCs w:val="22"/>
        </w:rPr>
      </w:pPr>
    </w:p>
    <w:p w14:paraId="5EBFCC64" w14:textId="77777777" w:rsidR="00864FA6" w:rsidRDefault="00864FA6" w:rsidP="007731B3">
      <w:pPr>
        <w:pStyle w:val="ListParagraph"/>
        <w:ind w:hanging="450"/>
        <w:jc w:val="center"/>
        <w:rPr>
          <w:rFonts w:ascii="Arial" w:hAnsi="Arial" w:cs="Arial"/>
          <w:sz w:val="22"/>
          <w:szCs w:val="22"/>
        </w:rPr>
      </w:pPr>
      <w:r w:rsidRPr="00864FA6">
        <w:rPr>
          <w:rFonts w:ascii="Arial" w:hAnsi="Arial" w:cs="Arial"/>
          <w:noProof/>
          <w:sz w:val="22"/>
          <w:szCs w:val="22"/>
        </w:rPr>
        <w:drawing>
          <wp:inline distT="0" distB="0" distL="0" distR="0" wp14:anchorId="67511222" wp14:editId="2C3183FC">
            <wp:extent cx="4572074" cy="3320516"/>
            <wp:effectExtent l="0" t="0" r="0" b="0"/>
            <wp:docPr id="17" name="Picture 17" descr="F:\TSC6\Fig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TSC6\Figure 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3121" cy="3328539"/>
                    </a:xfrm>
                    <a:prstGeom prst="rect">
                      <a:avLst/>
                    </a:prstGeom>
                    <a:noFill/>
                    <a:ln>
                      <a:noFill/>
                    </a:ln>
                  </pic:spPr>
                </pic:pic>
              </a:graphicData>
            </a:graphic>
          </wp:inline>
        </w:drawing>
      </w:r>
    </w:p>
    <w:p w14:paraId="7F10FE4D" w14:textId="77777777" w:rsidR="00864FA6" w:rsidRPr="00E378C1" w:rsidRDefault="00864FA6" w:rsidP="00864FA6">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7</w:t>
      </w:r>
      <w:r w:rsidRPr="00E378C1">
        <w:rPr>
          <w:rFonts w:ascii="Arial" w:hAnsi="Arial" w:cs="Arial"/>
          <w:sz w:val="22"/>
          <w:szCs w:val="22"/>
        </w:rPr>
        <w:t xml:space="preserve">: </w:t>
      </w:r>
      <w:r w:rsidR="00E46BA6">
        <w:rPr>
          <w:rFonts w:ascii="Arial" w:hAnsi="Arial" w:cs="Arial"/>
          <w:sz w:val="22"/>
          <w:szCs w:val="22"/>
        </w:rPr>
        <w:t>Adding Report Template Section</w:t>
      </w:r>
    </w:p>
    <w:p w14:paraId="49F8D858" w14:textId="77777777" w:rsidR="00864FA6" w:rsidRDefault="00864FA6" w:rsidP="00864FA6">
      <w:pPr>
        <w:pStyle w:val="ListParagraph"/>
        <w:jc w:val="both"/>
        <w:rPr>
          <w:rFonts w:ascii="Arial" w:hAnsi="Arial" w:cs="Arial"/>
          <w:sz w:val="22"/>
          <w:szCs w:val="22"/>
        </w:rPr>
      </w:pPr>
    </w:p>
    <w:p w14:paraId="6A9071EC" w14:textId="77777777" w:rsidR="00EF53D8" w:rsidRDefault="00EF53D8" w:rsidP="00864FA6">
      <w:pPr>
        <w:pStyle w:val="ListParagraph"/>
        <w:jc w:val="both"/>
        <w:rPr>
          <w:rFonts w:ascii="Arial" w:hAnsi="Arial" w:cs="Arial"/>
          <w:sz w:val="22"/>
          <w:szCs w:val="22"/>
        </w:rPr>
      </w:pPr>
    </w:p>
    <w:p w14:paraId="426F4F4A" w14:textId="77777777" w:rsidR="00EF53D8" w:rsidRDefault="00EF53D8" w:rsidP="00864FA6">
      <w:pPr>
        <w:pStyle w:val="ListParagraph"/>
        <w:jc w:val="both"/>
        <w:rPr>
          <w:rFonts w:ascii="Arial" w:hAnsi="Arial" w:cs="Arial"/>
          <w:sz w:val="22"/>
          <w:szCs w:val="22"/>
        </w:rPr>
      </w:pPr>
    </w:p>
    <w:p w14:paraId="43419A95" w14:textId="77777777" w:rsidR="00EF53D8" w:rsidRDefault="00EF53D8" w:rsidP="00864FA6">
      <w:pPr>
        <w:pStyle w:val="ListParagraph"/>
        <w:jc w:val="both"/>
        <w:rPr>
          <w:rFonts w:ascii="Arial" w:hAnsi="Arial" w:cs="Arial"/>
          <w:sz w:val="22"/>
          <w:szCs w:val="22"/>
        </w:rPr>
      </w:pPr>
    </w:p>
    <w:p w14:paraId="46D411A8" w14:textId="77777777" w:rsidR="00EF53D8" w:rsidRDefault="00EF53D8" w:rsidP="00864FA6">
      <w:pPr>
        <w:pStyle w:val="ListParagraph"/>
        <w:jc w:val="both"/>
        <w:rPr>
          <w:rFonts w:ascii="Arial" w:hAnsi="Arial" w:cs="Arial"/>
          <w:sz w:val="22"/>
          <w:szCs w:val="22"/>
        </w:rPr>
      </w:pPr>
    </w:p>
    <w:p w14:paraId="50B63777" w14:textId="77777777" w:rsidR="00EF53D8" w:rsidRDefault="00EF53D8" w:rsidP="00864FA6">
      <w:pPr>
        <w:pStyle w:val="ListParagraph"/>
        <w:jc w:val="both"/>
        <w:rPr>
          <w:rFonts w:ascii="Arial" w:hAnsi="Arial" w:cs="Arial"/>
          <w:sz w:val="22"/>
          <w:szCs w:val="22"/>
        </w:rPr>
      </w:pPr>
    </w:p>
    <w:p w14:paraId="797ABD79" w14:textId="77777777" w:rsidR="00AF6A0D" w:rsidRDefault="00C37ED0"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The new section is now listed under the Body report and underneath Other Findings.</w:t>
      </w:r>
      <w:r w:rsidRPr="00C37ED0">
        <w:rPr>
          <w:noProof/>
        </w:rPr>
        <w:t xml:space="preserve"> </w:t>
      </w:r>
    </w:p>
    <w:p w14:paraId="74C3C4B6" w14:textId="77777777" w:rsidR="00114341" w:rsidRDefault="00114341" w:rsidP="00114341">
      <w:pPr>
        <w:pStyle w:val="ListParagraph"/>
        <w:jc w:val="both"/>
        <w:rPr>
          <w:rFonts w:ascii="Arial" w:hAnsi="Arial" w:cs="Arial"/>
          <w:sz w:val="22"/>
          <w:szCs w:val="22"/>
        </w:rPr>
      </w:pPr>
    </w:p>
    <w:p w14:paraId="155E80C4" w14:textId="77777777" w:rsidR="00114341" w:rsidRDefault="00C37ED0" w:rsidP="00114341">
      <w:pPr>
        <w:pStyle w:val="ListParagraph"/>
        <w:ind w:hanging="450"/>
        <w:jc w:val="center"/>
        <w:rPr>
          <w:rFonts w:ascii="Arial" w:hAnsi="Arial" w:cs="Arial"/>
          <w:sz w:val="22"/>
          <w:szCs w:val="22"/>
        </w:rPr>
      </w:pPr>
      <w:r>
        <w:rPr>
          <w:noProof/>
        </w:rPr>
        <mc:AlternateContent>
          <mc:Choice Requires="wps">
            <w:drawing>
              <wp:anchor distT="0" distB="0" distL="114300" distR="114300" simplePos="0" relativeHeight="251598848" behindDoc="0" locked="0" layoutInCell="1" allowOverlap="1" wp14:anchorId="02A12807" wp14:editId="7B8940F9">
                <wp:simplePos x="0" y="0"/>
                <wp:positionH relativeFrom="column">
                  <wp:posOffset>1653234</wp:posOffset>
                </wp:positionH>
                <wp:positionV relativeFrom="paragraph">
                  <wp:posOffset>2505531</wp:posOffset>
                </wp:positionV>
                <wp:extent cx="687629" cy="160935"/>
                <wp:effectExtent l="0" t="0" r="17780" b="10795"/>
                <wp:wrapNone/>
                <wp:docPr id="29" name="Oval 29"/>
                <wp:cNvGraphicFramePr/>
                <a:graphic xmlns:a="http://schemas.openxmlformats.org/drawingml/2006/main">
                  <a:graphicData uri="http://schemas.microsoft.com/office/word/2010/wordprocessingShape">
                    <wps:wsp>
                      <wps:cNvSpPr/>
                      <wps:spPr>
                        <a:xfrm>
                          <a:off x="0" y="0"/>
                          <a:ext cx="687629" cy="160935"/>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06684C" id="Oval 29" o:spid="_x0000_s1026" style="position:absolute;margin-left:130.2pt;margin-top:197.3pt;width:54.15pt;height:12.6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" filled="f" strokecolor="red" strokeweight="1.5pt"/>
            </w:pict>
          </mc:Fallback>
        </mc:AlternateContent>
      </w:r>
      <w:r w:rsidR="00114341" w:rsidRPr="00114341">
        <w:rPr>
          <w:rFonts w:ascii="Arial" w:hAnsi="Arial" w:cs="Arial"/>
          <w:noProof/>
          <w:sz w:val="22"/>
          <w:szCs w:val="22"/>
        </w:rPr>
        <w:drawing>
          <wp:inline distT="0" distB="0" distL="0" distR="0" wp14:anchorId="5B8E85A5" wp14:editId="05A9FF29">
            <wp:extent cx="4291505" cy="2721254"/>
            <wp:effectExtent l="0" t="0" r="0" b="3175"/>
            <wp:docPr id="20" name="Picture 20" descr="F:\TSC6\Figur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TSC6\Figure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6113" cy="2730517"/>
                    </a:xfrm>
                    <a:prstGeom prst="rect">
                      <a:avLst/>
                    </a:prstGeom>
                    <a:noFill/>
                    <a:ln>
                      <a:noFill/>
                    </a:ln>
                  </pic:spPr>
                </pic:pic>
              </a:graphicData>
            </a:graphic>
          </wp:inline>
        </w:drawing>
      </w:r>
    </w:p>
    <w:p w14:paraId="657EA269" w14:textId="77777777" w:rsidR="00114341" w:rsidRPr="00E378C1" w:rsidRDefault="00114341" w:rsidP="0011434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8</w:t>
      </w:r>
      <w:r w:rsidRPr="00E378C1">
        <w:rPr>
          <w:rFonts w:ascii="Arial" w:hAnsi="Arial" w:cs="Arial"/>
          <w:sz w:val="22"/>
          <w:szCs w:val="22"/>
        </w:rPr>
        <w:t xml:space="preserve">: </w:t>
      </w:r>
      <w:r w:rsidR="00C37ED0">
        <w:rPr>
          <w:rFonts w:ascii="Arial" w:hAnsi="Arial" w:cs="Arial"/>
          <w:sz w:val="22"/>
          <w:szCs w:val="22"/>
        </w:rPr>
        <w:t>No Body Text yet defined</w:t>
      </w:r>
    </w:p>
    <w:p w14:paraId="462993B9" w14:textId="77777777" w:rsidR="00114341" w:rsidRDefault="00114341" w:rsidP="00114341">
      <w:pPr>
        <w:pStyle w:val="ListParagraph"/>
        <w:ind w:hanging="450"/>
        <w:jc w:val="center"/>
        <w:rPr>
          <w:rFonts w:ascii="Arial" w:hAnsi="Arial" w:cs="Arial"/>
          <w:sz w:val="22"/>
          <w:szCs w:val="22"/>
        </w:rPr>
      </w:pPr>
    </w:p>
    <w:p w14:paraId="44150A88" w14:textId="77777777" w:rsidR="005318CC" w:rsidRDefault="00186A14" w:rsidP="003F4AD4">
      <w:pPr>
        <w:pStyle w:val="ListParagraph"/>
        <w:numPr>
          <w:ilvl w:val="0"/>
          <w:numId w:val="5"/>
        </w:numPr>
        <w:jc w:val="both"/>
        <w:rPr>
          <w:rFonts w:ascii="Arial" w:hAnsi="Arial" w:cs="Arial"/>
          <w:sz w:val="22"/>
          <w:szCs w:val="22"/>
        </w:rPr>
      </w:pPr>
      <w:r>
        <w:rPr>
          <w:rFonts w:ascii="Arial" w:hAnsi="Arial" w:cs="Arial"/>
          <w:sz w:val="22"/>
          <w:szCs w:val="22"/>
        </w:rPr>
        <w:t xml:space="preserve">Once the </w:t>
      </w:r>
      <w:r w:rsidR="005318CC">
        <w:rPr>
          <w:rFonts w:ascii="Arial" w:hAnsi="Arial" w:cs="Arial"/>
          <w:sz w:val="22"/>
          <w:szCs w:val="22"/>
        </w:rPr>
        <w:t xml:space="preserve">Video Evidence section is highlighted, the View Pane will display nothing under the Body Text tab. If you tried to view it in View </w:t>
      </w:r>
      <w:r w:rsidR="005318CC" w:rsidRPr="005318CC">
        <w:rPr>
          <w:rFonts w:ascii="Arial" w:hAnsi="Arial" w:cs="Arial"/>
          <w:sz w:val="22"/>
          <w:szCs w:val="22"/>
        </w:rPr>
        <w:sym w:font="Wingdings" w:char="F0E0"/>
      </w:r>
      <w:r w:rsidR="005318CC">
        <w:rPr>
          <w:rFonts w:ascii="Arial" w:hAnsi="Arial" w:cs="Arial"/>
          <w:sz w:val="22"/>
          <w:szCs w:val="22"/>
        </w:rPr>
        <w:t xml:space="preserve"> Reports, nothing will show yet.</w:t>
      </w:r>
    </w:p>
    <w:p w14:paraId="7641D394" w14:textId="77777777" w:rsidR="005318CC" w:rsidRDefault="005318CC" w:rsidP="005318CC">
      <w:pPr>
        <w:pStyle w:val="ListParagraph"/>
        <w:jc w:val="both"/>
        <w:rPr>
          <w:rFonts w:ascii="Arial" w:hAnsi="Arial" w:cs="Arial"/>
          <w:sz w:val="22"/>
          <w:szCs w:val="22"/>
        </w:rPr>
      </w:pPr>
    </w:p>
    <w:p w14:paraId="565EBC3E" w14:textId="77777777" w:rsidR="00AF6A0D" w:rsidRDefault="005318CC" w:rsidP="003F4AD4">
      <w:pPr>
        <w:pStyle w:val="ListParagraph"/>
        <w:numPr>
          <w:ilvl w:val="0"/>
          <w:numId w:val="8"/>
        </w:numPr>
        <w:jc w:val="both"/>
        <w:rPr>
          <w:rFonts w:ascii="Arial" w:hAnsi="Arial" w:cs="Arial"/>
          <w:sz w:val="22"/>
          <w:szCs w:val="22"/>
        </w:rPr>
      </w:pPr>
      <w:r>
        <w:rPr>
          <w:rFonts w:ascii="Arial" w:hAnsi="Arial" w:cs="Arial"/>
          <w:sz w:val="22"/>
          <w:szCs w:val="22"/>
        </w:rPr>
        <w:t>To add the bookmark folder, click into the Body Text area and select Bookmark Folder.</w:t>
      </w:r>
      <w:r w:rsidR="00720846">
        <w:rPr>
          <w:rFonts w:ascii="Arial" w:hAnsi="Arial" w:cs="Arial"/>
          <w:sz w:val="22"/>
          <w:szCs w:val="22"/>
        </w:rPr>
        <w:t xml:space="preserve"> This will bring up an entry screen.</w:t>
      </w:r>
    </w:p>
    <w:p w14:paraId="0B686A86" w14:textId="77777777" w:rsidR="00720846" w:rsidRDefault="00720846" w:rsidP="003F4AD4">
      <w:pPr>
        <w:pStyle w:val="ListParagraph"/>
        <w:numPr>
          <w:ilvl w:val="0"/>
          <w:numId w:val="8"/>
        </w:numPr>
        <w:jc w:val="both"/>
        <w:rPr>
          <w:rFonts w:ascii="Arial" w:hAnsi="Arial" w:cs="Arial"/>
          <w:sz w:val="22"/>
          <w:szCs w:val="22"/>
        </w:rPr>
      </w:pPr>
      <w:r>
        <w:rPr>
          <w:rFonts w:ascii="Arial" w:hAnsi="Arial" w:cs="Arial"/>
          <w:sz w:val="22"/>
          <w:szCs w:val="22"/>
        </w:rPr>
        <w:t>On the screen highlight the Videos folder with a click.</w:t>
      </w:r>
    </w:p>
    <w:p w14:paraId="3FCB3B8B" w14:textId="77777777" w:rsidR="00720846" w:rsidRDefault="00720846" w:rsidP="003F4AD4">
      <w:pPr>
        <w:pStyle w:val="ListParagraph"/>
        <w:numPr>
          <w:ilvl w:val="0"/>
          <w:numId w:val="8"/>
        </w:numPr>
        <w:jc w:val="both"/>
        <w:rPr>
          <w:rFonts w:ascii="Arial" w:hAnsi="Arial" w:cs="Arial"/>
          <w:sz w:val="22"/>
          <w:szCs w:val="22"/>
        </w:rPr>
      </w:pPr>
      <w:r>
        <w:rPr>
          <w:rFonts w:ascii="Arial" w:hAnsi="Arial" w:cs="Arial"/>
          <w:sz w:val="22"/>
          <w:szCs w:val="22"/>
        </w:rPr>
        <w:t>Click Show Folders and Recursive to show the information from the folder in the bookmarks and contents of any other folders stored under the Videos bookmark folders or any subfolders.</w:t>
      </w:r>
    </w:p>
    <w:p w14:paraId="72B82B6B" w14:textId="77777777" w:rsidR="006963BE"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t>Click OK.</w:t>
      </w:r>
    </w:p>
    <w:p w14:paraId="1E66A59A" w14:textId="77777777" w:rsidR="00114341" w:rsidRDefault="00114341" w:rsidP="00114341">
      <w:pPr>
        <w:pStyle w:val="ListParagraph"/>
        <w:jc w:val="both"/>
        <w:rPr>
          <w:rFonts w:ascii="Arial" w:hAnsi="Arial" w:cs="Arial"/>
          <w:sz w:val="22"/>
          <w:szCs w:val="22"/>
        </w:rPr>
      </w:pPr>
    </w:p>
    <w:p w14:paraId="62EBD6FD" w14:textId="77777777" w:rsidR="00114341" w:rsidRDefault="00AB7618" w:rsidP="009F08E3">
      <w:pPr>
        <w:pStyle w:val="ListParagraph"/>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13184" behindDoc="0" locked="0" layoutInCell="1" allowOverlap="1" wp14:anchorId="65AE70CE" wp14:editId="702A6F6A">
                <wp:simplePos x="0" y="0"/>
                <wp:positionH relativeFrom="column">
                  <wp:posOffset>2596896</wp:posOffset>
                </wp:positionH>
                <wp:positionV relativeFrom="paragraph">
                  <wp:posOffset>2233397</wp:posOffset>
                </wp:positionV>
                <wp:extent cx="490118" cy="153619"/>
                <wp:effectExtent l="0" t="0" r="24765" b="18415"/>
                <wp:wrapNone/>
                <wp:docPr id="288" name="Rectangle 288"/>
                <wp:cNvGraphicFramePr/>
                <a:graphic xmlns:a="http://schemas.openxmlformats.org/drawingml/2006/main">
                  <a:graphicData uri="http://schemas.microsoft.com/office/word/2010/wordprocessingShape">
                    <wps:wsp>
                      <wps:cNvSpPr/>
                      <wps:spPr>
                        <a:xfrm>
                          <a:off x="0" y="0"/>
                          <a:ext cx="490118" cy="15361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18429" id="Rectangle 288" o:spid="_x0000_s1026" style="position:absolute;margin-left:204.5pt;margin-top:175.85pt;width:38.6pt;height:12.1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" filled="f" strokecolor="red" strokeweight="1.5pt"/>
            </w:pict>
          </mc:Fallback>
        </mc:AlternateContent>
      </w:r>
      <w:r w:rsidR="005A1BF8">
        <w:rPr>
          <w:rFonts w:ascii="Arial" w:hAnsi="Arial" w:cs="Arial"/>
          <w:noProof/>
          <w:sz w:val="22"/>
          <w:szCs w:val="22"/>
        </w:rPr>
        <mc:AlternateContent>
          <mc:Choice Requires="wps">
            <w:drawing>
              <wp:anchor distT="0" distB="0" distL="114300" distR="114300" simplePos="0" relativeHeight="251609088" behindDoc="0" locked="0" layoutInCell="1" allowOverlap="1" wp14:anchorId="27013AE2" wp14:editId="753CAFDD">
                <wp:simplePos x="0" y="0"/>
                <wp:positionH relativeFrom="column">
                  <wp:posOffset>3745383</wp:posOffset>
                </wp:positionH>
                <wp:positionV relativeFrom="paragraph">
                  <wp:posOffset>1392149</wp:posOffset>
                </wp:positionV>
                <wp:extent cx="365760" cy="124358"/>
                <wp:effectExtent l="0" t="0" r="15240" b="28575"/>
                <wp:wrapNone/>
                <wp:docPr id="31" name="Rectangle 31"/>
                <wp:cNvGraphicFramePr/>
                <a:graphic xmlns:a="http://schemas.openxmlformats.org/drawingml/2006/main">
                  <a:graphicData uri="http://schemas.microsoft.com/office/word/2010/wordprocessingShape">
                    <wps:wsp>
                      <wps:cNvSpPr/>
                      <wps:spPr>
                        <a:xfrm>
                          <a:off x="0" y="0"/>
                          <a:ext cx="365760" cy="12435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92DAF" id="Rectangle 31" o:spid="_x0000_s1026" style="position:absolute;margin-left:294.9pt;margin-top:109.6pt;width:28.8pt;height:9.8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" filled="f" strokecolor="red" strokeweight="1.5pt"/>
            </w:pict>
          </mc:Fallback>
        </mc:AlternateContent>
      </w:r>
      <w:r w:rsidR="005A1BF8">
        <w:rPr>
          <w:rFonts w:ascii="Arial" w:hAnsi="Arial" w:cs="Arial"/>
          <w:noProof/>
          <w:sz w:val="22"/>
          <w:szCs w:val="22"/>
        </w:rPr>
        <mc:AlternateContent>
          <mc:Choice Requires="wps">
            <w:drawing>
              <wp:anchor distT="0" distB="0" distL="114300" distR="114300" simplePos="0" relativeHeight="251603968" behindDoc="0" locked="0" layoutInCell="1" allowOverlap="1" wp14:anchorId="3433A13B" wp14:editId="3BBD164C">
                <wp:simplePos x="0" y="0"/>
                <wp:positionH relativeFrom="column">
                  <wp:posOffset>3101645</wp:posOffset>
                </wp:positionH>
                <wp:positionV relativeFrom="paragraph">
                  <wp:posOffset>741096</wp:posOffset>
                </wp:positionV>
                <wp:extent cx="468173" cy="270662"/>
                <wp:effectExtent l="0" t="0" r="27305" b="15240"/>
                <wp:wrapNone/>
                <wp:docPr id="30" name="Rectangle 30"/>
                <wp:cNvGraphicFramePr/>
                <a:graphic xmlns:a="http://schemas.openxmlformats.org/drawingml/2006/main">
                  <a:graphicData uri="http://schemas.microsoft.com/office/word/2010/wordprocessingShape">
                    <wps:wsp>
                      <wps:cNvSpPr/>
                      <wps:spPr>
                        <a:xfrm>
                          <a:off x="0" y="0"/>
                          <a:ext cx="468173" cy="27066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BE3181" id="Rectangle 30" o:spid="_x0000_s1026" style="position:absolute;margin-left:244.2pt;margin-top:58.35pt;width:36.85pt;height:21.3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" filled="f" strokecolor="red" strokeweight="1.5pt"/>
            </w:pict>
          </mc:Fallback>
        </mc:AlternateContent>
      </w:r>
      <w:r w:rsidR="00114341" w:rsidRPr="00114341">
        <w:rPr>
          <w:rFonts w:ascii="Arial" w:hAnsi="Arial" w:cs="Arial"/>
          <w:noProof/>
          <w:sz w:val="22"/>
          <w:szCs w:val="22"/>
        </w:rPr>
        <w:drawing>
          <wp:inline distT="0" distB="0" distL="0" distR="0" wp14:anchorId="600D2E7C" wp14:editId="74BD32D2">
            <wp:extent cx="4337913" cy="2825528"/>
            <wp:effectExtent l="0" t="0" r="5715" b="0"/>
            <wp:docPr id="25" name="Picture 25" descr="F:\TSC6\Fig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SC6\Figure 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54489" cy="2836325"/>
                    </a:xfrm>
                    <a:prstGeom prst="rect">
                      <a:avLst/>
                    </a:prstGeom>
                    <a:noFill/>
                    <a:ln>
                      <a:noFill/>
                    </a:ln>
                  </pic:spPr>
                </pic:pic>
              </a:graphicData>
            </a:graphic>
          </wp:inline>
        </w:drawing>
      </w:r>
    </w:p>
    <w:p w14:paraId="0CA3A425" w14:textId="77777777" w:rsidR="00114341" w:rsidRPr="00E378C1" w:rsidRDefault="00114341" w:rsidP="00114341">
      <w:pPr>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9</w:t>
      </w:r>
      <w:r w:rsidRPr="00E378C1">
        <w:rPr>
          <w:rFonts w:ascii="Arial" w:hAnsi="Arial" w:cs="Arial"/>
          <w:sz w:val="22"/>
          <w:szCs w:val="22"/>
        </w:rPr>
        <w:t>:</w:t>
      </w:r>
      <w:r>
        <w:rPr>
          <w:rFonts w:ascii="Arial" w:hAnsi="Arial" w:cs="Arial"/>
          <w:sz w:val="22"/>
          <w:szCs w:val="22"/>
        </w:rPr>
        <w:t xml:space="preserve"> Adding a Bookmark Folder to the Report Template</w:t>
      </w:r>
      <w:r w:rsidRPr="00E378C1">
        <w:rPr>
          <w:rFonts w:ascii="Arial" w:hAnsi="Arial" w:cs="Arial"/>
          <w:sz w:val="22"/>
          <w:szCs w:val="22"/>
        </w:rPr>
        <w:t xml:space="preserve"> </w:t>
      </w:r>
    </w:p>
    <w:p w14:paraId="7CDCD90F" w14:textId="77777777" w:rsidR="00114341" w:rsidRPr="00A11FA3" w:rsidRDefault="00114341" w:rsidP="00A11FA3">
      <w:pPr>
        <w:jc w:val="both"/>
        <w:rPr>
          <w:rFonts w:ascii="Arial" w:hAnsi="Arial" w:cs="Arial"/>
          <w:sz w:val="22"/>
          <w:szCs w:val="22"/>
        </w:rPr>
      </w:pPr>
    </w:p>
    <w:p w14:paraId="3F800870" w14:textId="77777777" w:rsidR="00FC7B5A" w:rsidRPr="00EF53D8"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lastRenderedPageBreak/>
        <w:t>The Body Text will be added.</w:t>
      </w:r>
    </w:p>
    <w:p w14:paraId="2DD0916C" w14:textId="77777777" w:rsidR="00FC7B5A" w:rsidRDefault="00FC7B5A" w:rsidP="00EF53D8">
      <w:pPr>
        <w:pStyle w:val="ListParagraph"/>
        <w:jc w:val="center"/>
        <w:rPr>
          <w:rFonts w:ascii="Arial" w:hAnsi="Arial" w:cs="Arial"/>
          <w:sz w:val="22"/>
          <w:szCs w:val="22"/>
        </w:rPr>
      </w:pPr>
      <w:r w:rsidRPr="00FC7B5A">
        <w:rPr>
          <w:rFonts w:ascii="Arial" w:hAnsi="Arial" w:cs="Arial"/>
          <w:noProof/>
          <w:sz w:val="22"/>
          <w:szCs w:val="22"/>
        </w:rPr>
        <w:drawing>
          <wp:inline distT="0" distB="0" distL="0" distR="0" wp14:anchorId="19539216" wp14:editId="361809C5">
            <wp:extent cx="4330598" cy="763135"/>
            <wp:effectExtent l="0" t="0" r="0" b="0"/>
            <wp:docPr id="26" name="Picture 26" descr="F:\TSC6\Figur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TSC6\Figure 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7543" cy="766121"/>
                    </a:xfrm>
                    <a:prstGeom prst="rect">
                      <a:avLst/>
                    </a:prstGeom>
                    <a:noFill/>
                    <a:ln>
                      <a:noFill/>
                    </a:ln>
                  </pic:spPr>
                </pic:pic>
              </a:graphicData>
            </a:graphic>
          </wp:inline>
        </w:drawing>
      </w:r>
    </w:p>
    <w:p w14:paraId="3567A2D1" w14:textId="77777777" w:rsidR="00FC7B5A" w:rsidRDefault="00FC7B5A" w:rsidP="00FC7B5A">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10</w:t>
      </w:r>
      <w:r w:rsidRPr="00E378C1">
        <w:rPr>
          <w:rFonts w:ascii="Arial" w:hAnsi="Arial" w:cs="Arial"/>
          <w:sz w:val="22"/>
          <w:szCs w:val="22"/>
        </w:rPr>
        <w:t>:</w:t>
      </w:r>
      <w:r>
        <w:rPr>
          <w:rFonts w:ascii="Arial" w:hAnsi="Arial" w:cs="Arial"/>
          <w:sz w:val="22"/>
          <w:szCs w:val="22"/>
        </w:rPr>
        <w:t xml:space="preserve"> Body Text added to the Report Template</w:t>
      </w:r>
    </w:p>
    <w:p w14:paraId="63DE09CF" w14:textId="77777777" w:rsidR="00FC7B5A" w:rsidRDefault="00FC7B5A" w:rsidP="00FC7B5A">
      <w:pPr>
        <w:pStyle w:val="ListParagraph"/>
        <w:jc w:val="both"/>
        <w:rPr>
          <w:rFonts w:ascii="Arial" w:hAnsi="Arial" w:cs="Arial"/>
          <w:sz w:val="22"/>
          <w:szCs w:val="22"/>
        </w:rPr>
      </w:pPr>
    </w:p>
    <w:p w14:paraId="582B3AE4" w14:textId="77777777" w:rsidR="00AF6A0D" w:rsidRDefault="006963BE" w:rsidP="003F4AD4">
      <w:pPr>
        <w:pStyle w:val="ListParagraph"/>
        <w:numPr>
          <w:ilvl w:val="0"/>
          <w:numId w:val="8"/>
        </w:numPr>
        <w:jc w:val="both"/>
        <w:rPr>
          <w:rFonts w:ascii="Arial" w:hAnsi="Arial" w:cs="Arial"/>
          <w:sz w:val="22"/>
          <w:szCs w:val="22"/>
        </w:rPr>
      </w:pPr>
      <w:r>
        <w:rPr>
          <w:rFonts w:ascii="Arial" w:hAnsi="Arial" w:cs="Arial"/>
          <w:sz w:val="22"/>
          <w:szCs w:val="22"/>
        </w:rPr>
        <w:t xml:space="preserve">Click View </w:t>
      </w:r>
      <w:r w:rsidRPr="006963BE">
        <w:rPr>
          <w:rFonts w:ascii="Arial" w:hAnsi="Arial" w:cs="Arial"/>
          <w:sz w:val="22"/>
          <w:szCs w:val="22"/>
        </w:rPr>
        <w:sym w:font="Wingdings" w:char="F0E0"/>
      </w:r>
      <w:r>
        <w:rPr>
          <w:rFonts w:ascii="Arial" w:hAnsi="Arial" w:cs="Arial"/>
          <w:sz w:val="22"/>
          <w:szCs w:val="22"/>
        </w:rPr>
        <w:t xml:space="preserve"> Reports and navigate to the bottom of the report. We can see the videos have been added.</w:t>
      </w:r>
    </w:p>
    <w:p w14:paraId="0D7F1DDD" w14:textId="77777777" w:rsidR="0093305F" w:rsidRDefault="0093305F" w:rsidP="00CF3AE0">
      <w:pPr>
        <w:pStyle w:val="ListParagraph"/>
        <w:ind w:hanging="360"/>
        <w:jc w:val="both"/>
        <w:rPr>
          <w:rFonts w:ascii="Arial" w:hAnsi="Arial" w:cs="Arial"/>
          <w:sz w:val="22"/>
          <w:szCs w:val="22"/>
        </w:rPr>
      </w:pPr>
      <w:r w:rsidRPr="0093305F">
        <w:rPr>
          <w:rFonts w:ascii="Arial" w:hAnsi="Arial" w:cs="Arial"/>
          <w:noProof/>
          <w:sz w:val="22"/>
          <w:szCs w:val="22"/>
        </w:rPr>
        <w:drawing>
          <wp:inline distT="0" distB="0" distL="0" distR="0" wp14:anchorId="533B91BF" wp14:editId="2F533BA8">
            <wp:extent cx="5106010" cy="2499075"/>
            <wp:effectExtent l="0" t="0" r="0" b="0"/>
            <wp:docPr id="27" name="Picture 27" descr="F:\TSC6\Figur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TSC6\Figure 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8412" cy="2510040"/>
                    </a:xfrm>
                    <a:prstGeom prst="rect">
                      <a:avLst/>
                    </a:prstGeom>
                    <a:noFill/>
                    <a:ln>
                      <a:noFill/>
                    </a:ln>
                  </pic:spPr>
                </pic:pic>
              </a:graphicData>
            </a:graphic>
          </wp:inline>
        </w:drawing>
      </w:r>
    </w:p>
    <w:p w14:paraId="60A96360" w14:textId="77777777" w:rsidR="0093305F" w:rsidRDefault="0093305F" w:rsidP="0093305F">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11</w:t>
      </w:r>
      <w:r w:rsidRPr="00E378C1">
        <w:rPr>
          <w:rFonts w:ascii="Arial" w:hAnsi="Arial" w:cs="Arial"/>
          <w:sz w:val="22"/>
          <w:szCs w:val="22"/>
        </w:rPr>
        <w:t>:</w:t>
      </w:r>
      <w:r>
        <w:rPr>
          <w:rFonts w:ascii="Arial" w:hAnsi="Arial" w:cs="Arial"/>
          <w:sz w:val="22"/>
          <w:szCs w:val="22"/>
        </w:rPr>
        <w:t xml:space="preserve"> Videos Bookmark Folder added to Report</w:t>
      </w:r>
    </w:p>
    <w:p w14:paraId="5D564DA3" w14:textId="77777777" w:rsidR="0093305F" w:rsidRDefault="0093305F" w:rsidP="0093305F">
      <w:pPr>
        <w:pStyle w:val="ListParagraph"/>
        <w:jc w:val="both"/>
        <w:rPr>
          <w:rFonts w:ascii="Arial" w:hAnsi="Arial" w:cs="Arial"/>
          <w:sz w:val="22"/>
          <w:szCs w:val="22"/>
        </w:rPr>
      </w:pPr>
    </w:p>
    <w:p w14:paraId="52ED5868" w14:textId="77777777" w:rsidR="00C01F01" w:rsidRDefault="00C01F01" w:rsidP="003F4AD4">
      <w:pPr>
        <w:pStyle w:val="ListParagraph"/>
        <w:numPr>
          <w:ilvl w:val="0"/>
          <w:numId w:val="8"/>
        </w:numPr>
        <w:jc w:val="both"/>
        <w:rPr>
          <w:rFonts w:ascii="Arial" w:hAnsi="Arial" w:cs="Arial"/>
          <w:sz w:val="22"/>
          <w:szCs w:val="22"/>
        </w:rPr>
      </w:pPr>
      <w:r>
        <w:rPr>
          <w:rFonts w:ascii="Arial" w:hAnsi="Arial" w:cs="Arial"/>
          <w:sz w:val="22"/>
          <w:szCs w:val="22"/>
        </w:rPr>
        <w:t>EnCase allows the report to be saved in many different formats.</w:t>
      </w:r>
    </w:p>
    <w:p w14:paraId="766560B9" w14:textId="77777777" w:rsidR="0093305F" w:rsidRDefault="00C01F01" w:rsidP="003F4AD4">
      <w:pPr>
        <w:pStyle w:val="ListParagraph"/>
        <w:numPr>
          <w:ilvl w:val="0"/>
          <w:numId w:val="8"/>
        </w:numPr>
        <w:jc w:val="both"/>
        <w:rPr>
          <w:rFonts w:ascii="Arial" w:hAnsi="Arial" w:cs="Arial"/>
          <w:sz w:val="22"/>
          <w:szCs w:val="22"/>
        </w:rPr>
      </w:pPr>
      <w:r>
        <w:rPr>
          <w:rFonts w:ascii="Arial" w:hAnsi="Arial" w:cs="Arial"/>
          <w:sz w:val="22"/>
          <w:szCs w:val="22"/>
        </w:rPr>
        <w:t>While you are viewing the report, simply right click and select Save As…. This will bring up the options for saving your report.</w:t>
      </w:r>
    </w:p>
    <w:p w14:paraId="2A3C9C55" w14:textId="77777777" w:rsidR="007B0718" w:rsidRDefault="007B0718" w:rsidP="003F4AD4">
      <w:pPr>
        <w:pStyle w:val="ListParagraph"/>
        <w:numPr>
          <w:ilvl w:val="0"/>
          <w:numId w:val="8"/>
        </w:numPr>
        <w:jc w:val="both"/>
        <w:rPr>
          <w:rFonts w:ascii="Arial" w:hAnsi="Arial" w:cs="Arial"/>
          <w:sz w:val="22"/>
          <w:szCs w:val="22"/>
        </w:rPr>
      </w:pPr>
      <w:r>
        <w:rPr>
          <w:rFonts w:ascii="Arial" w:hAnsi="Arial" w:cs="Arial"/>
          <w:sz w:val="22"/>
          <w:szCs w:val="22"/>
        </w:rPr>
        <w:t>The report can be saved in TXT, RTF, HTML, XML, and PDF formats. W</w:t>
      </w:r>
      <w:r w:rsidR="006C34BF">
        <w:rPr>
          <w:rFonts w:ascii="Arial" w:hAnsi="Arial" w:cs="Arial"/>
          <w:sz w:val="22"/>
          <w:szCs w:val="22"/>
        </w:rPr>
        <w:t>e will start with</w:t>
      </w:r>
      <w:r>
        <w:rPr>
          <w:rFonts w:ascii="Arial" w:hAnsi="Arial" w:cs="Arial"/>
          <w:sz w:val="22"/>
          <w:szCs w:val="22"/>
        </w:rPr>
        <w:t xml:space="preserve"> the RTF format.</w:t>
      </w:r>
      <w:r w:rsidR="006C34BF">
        <w:rPr>
          <w:rFonts w:ascii="Arial" w:hAnsi="Arial" w:cs="Arial"/>
          <w:sz w:val="22"/>
          <w:szCs w:val="22"/>
        </w:rPr>
        <w:t xml:space="preserve"> Take note of the location where the report will be stored after exporting.</w:t>
      </w:r>
    </w:p>
    <w:p w14:paraId="72463DEB" w14:textId="77777777" w:rsidR="007B0718" w:rsidRDefault="007B0718" w:rsidP="003F4AD4">
      <w:pPr>
        <w:pStyle w:val="ListParagraph"/>
        <w:numPr>
          <w:ilvl w:val="0"/>
          <w:numId w:val="8"/>
        </w:numPr>
        <w:jc w:val="both"/>
        <w:rPr>
          <w:rFonts w:ascii="Arial" w:hAnsi="Arial" w:cs="Arial"/>
          <w:sz w:val="22"/>
          <w:szCs w:val="22"/>
        </w:rPr>
      </w:pPr>
      <w:r>
        <w:rPr>
          <w:rFonts w:ascii="Arial" w:hAnsi="Arial" w:cs="Arial"/>
          <w:sz w:val="22"/>
          <w:szCs w:val="22"/>
        </w:rPr>
        <w:t>Click OK.</w:t>
      </w:r>
    </w:p>
    <w:p w14:paraId="0BC266CC" w14:textId="77777777" w:rsidR="0093305F" w:rsidRDefault="0093305F" w:rsidP="0093305F">
      <w:pPr>
        <w:pStyle w:val="ListParagraph"/>
        <w:jc w:val="both"/>
        <w:rPr>
          <w:rFonts w:ascii="Arial" w:hAnsi="Arial" w:cs="Arial"/>
          <w:sz w:val="22"/>
          <w:szCs w:val="22"/>
        </w:rPr>
      </w:pPr>
    </w:p>
    <w:p w14:paraId="3BEE4E7E" w14:textId="77777777" w:rsidR="0093305F" w:rsidRDefault="0093305F" w:rsidP="00033E9F">
      <w:pPr>
        <w:pStyle w:val="ListParagraph"/>
        <w:ind w:hanging="630"/>
        <w:jc w:val="center"/>
        <w:rPr>
          <w:rFonts w:ascii="Arial" w:hAnsi="Arial" w:cs="Arial"/>
          <w:sz w:val="22"/>
          <w:szCs w:val="22"/>
        </w:rPr>
      </w:pPr>
      <w:r w:rsidRPr="0093305F">
        <w:rPr>
          <w:rFonts w:ascii="Arial" w:hAnsi="Arial" w:cs="Arial"/>
          <w:noProof/>
          <w:sz w:val="22"/>
          <w:szCs w:val="22"/>
        </w:rPr>
        <w:drawing>
          <wp:inline distT="0" distB="0" distL="0" distR="0" wp14:anchorId="27246BC2" wp14:editId="3B46AF25">
            <wp:extent cx="4879608" cy="2691867"/>
            <wp:effectExtent l="0" t="0" r="0" b="0"/>
            <wp:docPr id="28" name="Picture 28" descr="F:\TSC6\Figur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TSC6\Figure 1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90284" cy="2697756"/>
                    </a:xfrm>
                    <a:prstGeom prst="rect">
                      <a:avLst/>
                    </a:prstGeom>
                    <a:noFill/>
                    <a:ln>
                      <a:noFill/>
                    </a:ln>
                  </pic:spPr>
                </pic:pic>
              </a:graphicData>
            </a:graphic>
          </wp:inline>
        </w:drawing>
      </w:r>
    </w:p>
    <w:p w14:paraId="4045FBF5" w14:textId="77777777" w:rsidR="0093305F" w:rsidRDefault="0093305F" w:rsidP="0093305F">
      <w:pPr>
        <w:pStyle w:val="ListParagraph"/>
        <w:jc w:val="center"/>
        <w:rPr>
          <w:rFonts w:ascii="Arial" w:hAnsi="Arial" w:cs="Arial"/>
          <w:sz w:val="22"/>
          <w:szCs w:val="22"/>
        </w:rPr>
      </w:pPr>
      <w:r>
        <w:rPr>
          <w:rFonts w:ascii="Arial" w:hAnsi="Arial" w:cs="Arial"/>
          <w:sz w:val="22"/>
          <w:szCs w:val="22"/>
        </w:rPr>
        <w:t xml:space="preserve">Figure </w:t>
      </w:r>
      <w:r w:rsidR="00572617">
        <w:rPr>
          <w:rFonts w:ascii="Arial" w:hAnsi="Arial" w:cs="Arial"/>
          <w:sz w:val="22"/>
          <w:szCs w:val="22"/>
        </w:rPr>
        <w:t>B-</w:t>
      </w:r>
      <w:r>
        <w:rPr>
          <w:rFonts w:ascii="Arial" w:hAnsi="Arial" w:cs="Arial"/>
          <w:sz w:val="22"/>
          <w:szCs w:val="22"/>
        </w:rPr>
        <w:t>12: Report Exporting Options</w:t>
      </w:r>
    </w:p>
    <w:p w14:paraId="57DFCB15" w14:textId="77777777" w:rsidR="0093305F" w:rsidRDefault="0093305F" w:rsidP="0093305F">
      <w:pPr>
        <w:pStyle w:val="ListParagraph"/>
        <w:jc w:val="both"/>
        <w:rPr>
          <w:rFonts w:ascii="Arial" w:hAnsi="Arial" w:cs="Arial"/>
          <w:sz w:val="22"/>
          <w:szCs w:val="22"/>
        </w:rPr>
      </w:pPr>
    </w:p>
    <w:p w14:paraId="3F7EBFBE" w14:textId="77777777" w:rsidR="0093305F" w:rsidRDefault="006C34BF" w:rsidP="003F4AD4">
      <w:pPr>
        <w:pStyle w:val="ListParagraph"/>
        <w:numPr>
          <w:ilvl w:val="0"/>
          <w:numId w:val="8"/>
        </w:numPr>
        <w:jc w:val="both"/>
        <w:rPr>
          <w:rFonts w:ascii="Arial" w:hAnsi="Arial" w:cs="Arial"/>
          <w:sz w:val="22"/>
          <w:szCs w:val="22"/>
        </w:rPr>
      </w:pPr>
      <w:r>
        <w:rPr>
          <w:rFonts w:ascii="Arial" w:hAnsi="Arial" w:cs="Arial"/>
          <w:sz w:val="22"/>
          <w:szCs w:val="22"/>
        </w:rPr>
        <w:t>Proceed to export the report in other formats.</w:t>
      </w:r>
    </w:p>
    <w:p w14:paraId="7C8EB110" w14:textId="77777777" w:rsidR="0093305F" w:rsidRPr="006C34BF" w:rsidRDefault="0093305F" w:rsidP="006C34BF">
      <w:pPr>
        <w:ind w:left="360"/>
        <w:jc w:val="both"/>
        <w:rPr>
          <w:rFonts w:ascii="Arial" w:hAnsi="Arial" w:cs="Arial"/>
          <w:sz w:val="22"/>
          <w:szCs w:val="22"/>
        </w:rPr>
      </w:pPr>
    </w:p>
    <w:p w14:paraId="092BB93D" w14:textId="77777777" w:rsidR="00895797" w:rsidRDefault="00895797" w:rsidP="00E603CC">
      <w:pPr>
        <w:jc w:val="both"/>
        <w:rPr>
          <w:rFonts w:ascii="Arial" w:hAnsi="Arial" w:cs="Arial"/>
          <w:sz w:val="22"/>
          <w:szCs w:val="22"/>
        </w:rPr>
      </w:pPr>
    </w:p>
    <w:p w14:paraId="6D6E078A" w14:textId="77777777" w:rsidR="00B43F08" w:rsidRDefault="00B43F08" w:rsidP="00BC7E6D">
      <w:pPr>
        <w:rPr>
          <w:rFonts w:ascii="Arial" w:hAnsi="Arial" w:cs="Arial"/>
          <w:sz w:val="22"/>
          <w:szCs w:val="22"/>
        </w:rPr>
      </w:pPr>
    </w:p>
    <w:p w14:paraId="312423AF" w14:textId="77777777" w:rsidR="00AA40F4" w:rsidRPr="00E7661D" w:rsidRDefault="00AA40F4" w:rsidP="00AA40F4">
      <w:pPr>
        <w:ind w:left="360" w:hanging="360"/>
        <w:rPr>
          <w:rFonts w:ascii="Arial" w:hAnsi="Arial" w:cs="Arial"/>
          <w:sz w:val="22"/>
          <w:szCs w:val="22"/>
        </w:rPr>
      </w:pPr>
      <w:r w:rsidRPr="00E7661D">
        <w:rPr>
          <w:rFonts w:ascii="Arial" w:hAnsi="Arial" w:cs="Arial"/>
          <w:sz w:val="22"/>
          <w:szCs w:val="22"/>
        </w:rPr>
        <w:t>Reference</w:t>
      </w:r>
    </w:p>
    <w:p w14:paraId="5279AF70" w14:textId="77777777" w:rsidR="00AA40F4" w:rsidRDefault="00AA40F4" w:rsidP="003F4AD4">
      <w:pPr>
        <w:pStyle w:val="ListParagraph"/>
        <w:numPr>
          <w:ilvl w:val="0"/>
          <w:numId w:val="2"/>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21B9E4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5.6pt" o:ole="">
            <v:imagedata r:id="rId27" o:title=""/>
          </v:shape>
          <o:OLEObject Type="Embed" ProgID="Equation.3" ShapeID="_x0000_i1025" DrawAspect="Content" ObjectID="_1734855325" r:id="rId28"/>
        </w:object>
      </w:r>
      <w:r w:rsidRPr="00E7661D">
        <w:rPr>
          <w:rFonts w:ascii="Arial" w:hAnsi="Arial" w:cs="Arial"/>
          <w:i/>
          <w:sz w:val="22"/>
          <w:szCs w:val="22"/>
        </w:rPr>
        <w:t>Computer Forensics I</w:t>
      </w:r>
      <w:r w:rsidR="001C641F">
        <w:rPr>
          <w:rFonts w:ascii="Arial" w:hAnsi="Arial" w:cs="Arial"/>
          <w:sz w:val="22"/>
          <w:szCs w:val="22"/>
        </w:rPr>
        <w:t xml:space="preserve"> – v7.10pi (06.11.2015</w:t>
      </w:r>
      <w:r w:rsidRPr="00E7661D">
        <w:rPr>
          <w:rFonts w:ascii="Arial" w:hAnsi="Arial" w:cs="Arial"/>
          <w:sz w:val="22"/>
          <w:szCs w:val="22"/>
        </w:rPr>
        <w:t xml:space="preserve">). </w:t>
      </w:r>
    </w:p>
    <w:p w14:paraId="214C44BD" w14:textId="77777777" w:rsidR="0033010A" w:rsidRDefault="0033010A" w:rsidP="003F4AD4">
      <w:pPr>
        <w:pStyle w:val="ListParagraph"/>
        <w:numPr>
          <w:ilvl w:val="0"/>
          <w:numId w:val="2"/>
        </w:numPr>
        <w:rPr>
          <w:rFonts w:ascii="Arial" w:hAnsi="Arial" w:cs="Arial"/>
          <w:sz w:val="22"/>
          <w:szCs w:val="22"/>
        </w:rPr>
      </w:pPr>
      <w:r w:rsidRPr="00E7661D">
        <w:rPr>
          <w:rFonts w:ascii="Arial" w:hAnsi="Arial" w:cs="Arial"/>
          <w:sz w:val="22"/>
          <w:szCs w:val="22"/>
        </w:rPr>
        <w:t xml:space="preserve">Guidance Software, Inc, </w:t>
      </w:r>
      <w:r w:rsidRPr="00E7661D">
        <w:rPr>
          <w:rFonts w:ascii="Arial" w:hAnsi="Arial" w:cs="Arial"/>
          <w:i/>
          <w:sz w:val="22"/>
          <w:szCs w:val="22"/>
        </w:rPr>
        <w:t>EnCase</w:t>
      </w:r>
      <w:r w:rsidRPr="00E7661D">
        <w:rPr>
          <w:rFonts w:ascii="Arial" w:hAnsi="Arial" w:cs="Arial"/>
          <w:i/>
          <w:position w:val="-4"/>
          <w:sz w:val="22"/>
          <w:szCs w:val="22"/>
        </w:rPr>
        <w:object w:dxaOrig="180" w:dyaOrig="300" w14:anchorId="73887594">
          <v:shape id="_x0000_i1026" type="#_x0000_t75" style="width:9pt;height:15.6pt" o:ole="">
            <v:imagedata r:id="rId27" o:title=""/>
          </v:shape>
          <o:OLEObject Type="Embed" ProgID="Equation.3" ShapeID="_x0000_i1026" DrawAspect="Content" ObjectID="_1734855326" r:id="rId29"/>
        </w:object>
      </w:r>
      <w:r w:rsidRPr="00E7661D">
        <w:rPr>
          <w:rFonts w:ascii="Arial" w:hAnsi="Arial" w:cs="Arial"/>
          <w:i/>
          <w:sz w:val="22"/>
          <w:szCs w:val="22"/>
        </w:rPr>
        <w:t>Forensic</w:t>
      </w:r>
      <w:r>
        <w:rPr>
          <w:rFonts w:ascii="Arial" w:hAnsi="Arial" w:cs="Arial"/>
          <w:i/>
          <w:sz w:val="22"/>
          <w:szCs w:val="22"/>
        </w:rPr>
        <w:t xml:space="preserve"> / </w:t>
      </w:r>
      <w:r w:rsidRPr="00E7661D">
        <w:rPr>
          <w:rFonts w:ascii="Arial" w:hAnsi="Arial" w:cs="Arial"/>
          <w:i/>
          <w:sz w:val="22"/>
          <w:szCs w:val="22"/>
        </w:rPr>
        <w:t>EnCase</w:t>
      </w:r>
      <w:r w:rsidRPr="00E7661D">
        <w:rPr>
          <w:rFonts w:ascii="Arial" w:hAnsi="Arial" w:cs="Arial"/>
          <w:i/>
          <w:position w:val="-4"/>
          <w:sz w:val="22"/>
          <w:szCs w:val="22"/>
        </w:rPr>
        <w:object w:dxaOrig="180" w:dyaOrig="300" w14:anchorId="5513AFF1">
          <v:shape id="_x0000_i1027" type="#_x0000_t75" style="width:9pt;height:15.6pt" o:ole="">
            <v:imagedata r:id="rId27" o:title=""/>
          </v:shape>
          <o:OLEObject Type="Embed" ProgID="Equation.3" ShapeID="_x0000_i1027" DrawAspect="Content" ObjectID="_1734855327" r:id="rId30"/>
        </w:object>
      </w:r>
      <w:r>
        <w:rPr>
          <w:rFonts w:ascii="Arial" w:hAnsi="Arial" w:cs="Arial"/>
          <w:i/>
          <w:sz w:val="22"/>
          <w:szCs w:val="22"/>
        </w:rPr>
        <w:t>Enterprise User Guide Version 7.11</w:t>
      </w:r>
      <w:r w:rsidR="00DB17CD">
        <w:rPr>
          <w:rFonts w:ascii="Arial" w:hAnsi="Arial" w:cs="Arial"/>
          <w:sz w:val="22"/>
          <w:szCs w:val="22"/>
        </w:rPr>
        <w:t xml:space="preserve"> (1997)</w:t>
      </w:r>
    </w:p>
    <w:p w14:paraId="05F5D377" w14:textId="77777777" w:rsidR="00425E7F" w:rsidRPr="00E7661D" w:rsidRDefault="00425E7F" w:rsidP="00425E7F">
      <w:pPr>
        <w:pStyle w:val="ListParagraph"/>
        <w:rPr>
          <w:rFonts w:ascii="Arial" w:hAnsi="Arial" w:cs="Arial"/>
          <w:sz w:val="22"/>
          <w:szCs w:val="22"/>
        </w:rPr>
      </w:pPr>
    </w:p>
    <w:p w14:paraId="42BE36AD" w14:textId="77777777" w:rsidR="00AA40F4" w:rsidRDefault="00AA40F4" w:rsidP="00BC7E6D">
      <w:pPr>
        <w:rPr>
          <w:rFonts w:ascii="Arial" w:hAnsi="Arial" w:cs="Arial"/>
          <w:sz w:val="22"/>
          <w:szCs w:val="22"/>
        </w:rPr>
      </w:pPr>
    </w:p>
    <w:p w14:paraId="16445867" w14:textId="77777777" w:rsidR="00BC7E6D" w:rsidRDefault="00BC7E6D" w:rsidP="00BC7E6D">
      <w:pPr>
        <w:rPr>
          <w:rFonts w:ascii="Arial" w:hAnsi="Arial" w:cs="Arial"/>
          <w:sz w:val="22"/>
          <w:szCs w:val="22"/>
        </w:rPr>
      </w:pPr>
    </w:p>
    <w:p w14:paraId="57001AD1" w14:textId="77777777" w:rsidR="00EE3FA8" w:rsidRPr="00EA459C" w:rsidRDefault="00EE3FA8" w:rsidP="00EA459C">
      <w:pPr>
        <w:ind w:left="360" w:hanging="360"/>
        <w:jc w:val="center"/>
        <w:rPr>
          <w:rFonts w:ascii="Arial" w:hAnsi="Arial" w:cs="Arial"/>
        </w:rPr>
      </w:pPr>
      <w:r w:rsidRPr="00EA459C">
        <w:rPr>
          <w:rFonts w:ascii="Arial" w:hAnsi="Arial" w:cs="Arial"/>
        </w:rPr>
        <w:t xml:space="preserve"> - The End -</w:t>
      </w:r>
    </w:p>
    <w:sectPr w:rsidR="00EE3FA8" w:rsidRPr="00EA459C" w:rsidSect="000D5F9A">
      <w:headerReference w:type="default" r:id="rId31"/>
      <w:footerReference w:type="default" r:id="rId32"/>
      <w:pgSz w:w="11909" w:h="16834" w:code="9"/>
      <w:pgMar w:top="864" w:right="1440"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D0AA" w14:textId="77777777" w:rsidR="006434D9" w:rsidRDefault="006434D9">
      <w:r>
        <w:separator/>
      </w:r>
    </w:p>
  </w:endnote>
  <w:endnote w:type="continuationSeparator" w:id="0">
    <w:p w14:paraId="47ADAC82" w14:textId="77777777" w:rsidR="006434D9" w:rsidRDefault="006434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ACD39" w14:textId="77777777" w:rsidR="00DB7FD3" w:rsidRDefault="00041167">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216" behindDoc="0" locked="0" layoutInCell="1" allowOverlap="1" wp14:anchorId="4C200B3C" wp14:editId="045BDD75">
              <wp:simplePos x="0" y="0"/>
              <wp:positionH relativeFrom="column">
                <wp:posOffset>0</wp:posOffset>
              </wp:positionH>
              <wp:positionV relativeFrom="paragraph">
                <wp:posOffset>101600</wp:posOffset>
              </wp:positionV>
              <wp:extent cx="5600700" cy="0"/>
              <wp:effectExtent l="9525" t="15875" r="9525" b="12700"/>
              <wp:wrapNone/>
              <wp:docPr id="7"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206DA" id="Line 2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" strokeweight="1.5pt"/>
          </w:pict>
        </mc:Fallback>
      </mc:AlternateContent>
    </w:r>
  </w:p>
  <w:p w14:paraId="74AFED21" w14:textId="649CF6AB" w:rsidR="00E141B7" w:rsidRDefault="00F169CD"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40336C">
      <w:rPr>
        <w:rFonts w:ascii="Arial" w:hAnsi="Arial" w:cs="Arial"/>
        <w:color w:val="FF0000"/>
        <w:sz w:val="20"/>
        <w:szCs w:val="20"/>
      </w:rPr>
      <w:t>12</w:t>
    </w:r>
    <w:r>
      <w:rPr>
        <w:rFonts w:ascii="Arial" w:hAnsi="Arial" w:cs="Arial"/>
        <w:color w:val="FF0000"/>
        <w:sz w:val="20"/>
        <w:szCs w:val="20"/>
      </w:rPr>
      <w:t xml:space="preserve"> </w:t>
    </w:r>
    <w:r w:rsidR="00E141B7">
      <w:rPr>
        <w:rFonts w:ascii="Arial" w:hAnsi="Arial" w:cs="Arial"/>
        <w:color w:val="FF0000"/>
        <w:sz w:val="20"/>
        <w:szCs w:val="20"/>
      </w:rPr>
      <w:t>Practical 10</w:t>
    </w:r>
  </w:p>
  <w:p w14:paraId="1C28FAB5" w14:textId="197412C6" w:rsidR="00DB7FD3" w:rsidRPr="00D275F1" w:rsidRDefault="00E141B7" w:rsidP="00E141B7">
    <w:pPr>
      <w:pStyle w:val="Footer"/>
      <w:tabs>
        <w:tab w:val="clear" w:pos="8640"/>
        <w:tab w:val="right" w:pos="8820"/>
      </w:tabs>
      <w:ind w:right="209"/>
      <w:jc w:val="right"/>
      <w:rPr>
        <w:rFonts w:ascii="Arial" w:hAnsi="Arial" w:cs="Arial"/>
        <w:color w:val="FF0000"/>
        <w:sz w:val="20"/>
        <w:szCs w:val="20"/>
      </w:rPr>
    </w:pPr>
    <w:r>
      <w:rPr>
        <w:rFonts w:ascii="Arial" w:hAnsi="Arial" w:cs="Arial"/>
        <w:color w:val="FF0000"/>
        <w:sz w:val="20"/>
        <w:szCs w:val="20"/>
      </w:rPr>
      <w:t xml:space="preserve">Last update: </w:t>
    </w:r>
    <w:r>
      <w:rPr>
        <w:rFonts w:ascii="Arial" w:hAnsi="Arial" w:cs="Arial"/>
        <w:color w:val="FF0000"/>
        <w:sz w:val="20"/>
        <w:szCs w:val="20"/>
      </w:rPr>
      <w:fldChar w:fldCharType="begin"/>
    </w:r>
    <w:r>
      <w:rPr>
        <w:rFonts w:ascii="Arial" w:hAnsi="Arial" w:cs="Arial"/>
        <w:color w:val="FF0000"/>
        <w:sz w:val="20"/>
        <w:szCs w:val="20"/>
      </w:rPr>
      <w:instrText xml:space="preserve"> DATE \@ "d MMMM yyyy" </w:instrText>
    </w:r>
    <w:r>
      <w:rPr>
        <w:rFonts w:ascii="Arial" w:hAnsi="Arial" w:cs="Arial"/>
        <w:color w:val="FF0000"/>
        <w:sz w:val="20"/>
        <w:szCs w:val="20"/>
      </w:rPr>
      <w:fldChar w:fldCharType="separate"/>
    </w:r>
    <w:r w:rsidR="007D471E">
      <w:rPr>
        <w:rFonts w:ascii="Arial" w:hAnsi="Arial" w:cs="Arial"/>
        <w:noProof/>
        <w:color w:val="FF0000"/>
        <w:sz w:val="20"/>
        <w:szCs w:val="20"/>
      </w:rPr>
      <w:t>10 January 2023</w:t>
    </w:r>
    <w:r>
      <w:rPr>
        <w:rFonts w:ascii="Arial" w:hAnsi="Arial" w:cs="Arial"/>
        <w:color w:val="FF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2CA1F" w14:textId="77777777" w:rsidR="006434D9" w:rsidRDefault="006434D9">
      <w:r>
        <w:separator/>
      </w:r>
    </w:p>
  </w:footnote>
  <w:footnote w:type="continuationSeparator" w:id="0">
    <w:p w14:paraId="0A6C88D0" w14:textId="77777777" w:rsidR="006434D9" w:rsidRDefault="006434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5368A" w14:textId="4168D083" w:rsidR="00DB7FD3" w:rsidRDefault="00A470E6"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6D141AA3" wp14:editId="68760CF7">
              <wp:simplePos x="0" y="0"/>
              <wp:positionH relativeFrom="page">
                <wp:posOffset>0</wp:posOffset>
              </wp:positionH>
              <wp:positionV relativeFrom="page">
                <wp:posOffset>190500</wp:posOffset>
              </wp:positionV>
              <wp:extent cx="7562215" cy="266700"/>
              <wp:effectExtent l="0" t="0" r="0" b="0"/>
              <wp:wrapNone/>
              <wp:docPr id="2" name="MSIPCMa5ab4eb89c7742d9400e61d6"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2DC174C" w14:textId="2A3F2B1F" w:rsidR="00A470E6" w:rsidRPr="00D3768F" w:rsidRDefault="00D3768F" w:rsidP="00D3768F">
                          <w:pPr>
                            <w:rPr>
                              <w:rFonts w:ascii="Calibri" w:hAnsi="Calibri" w:cs="Calibri"/>
                              <w:color w:val="000000"/>
                              <w:sz w:val="22"/>
                            </w:rPr>
                          </w:pPr>
                          <w:r w:rsidRPr="00D3768F">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D141AA3" id="_x0000_t202" coordsize="21600,21600" o:spt="202" path="m,l,21600r21600,l21600,xe">
              <v:stroke joinstyle="miter"/>
              <v:path gradientshapeok="t" o:connecttype="rect"/>
            </v:shapetype>
            <v:shape id="MSIPCMa5ab4eb89c7742d9400e61d6" o:spid="_x0000_s1027"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62DC174C" w14:textId="2A3F2B1F" w:rsidR="00A470E6" w:rsidRPr="00D3768F" w:rsidRDefault="00D3768F" w:rsidP="00D3768F">
                    <w:pPr>
                      <w:rPr>
                        <w:rFonts w:ascii="Calibri" w:hAnsi="Calibri" w:cs="Calibri"/>
                        <w:color w:val="000000"/>
                        <w:sz w:val="22"/>
                      </w:rPr>
                    </w:pPr>
                    <w:r w:rsidRPr="00D3768F">
                      <w:rPr>
                        <w:rFonts w:ascii="Calibri" w:hAnsi="Calibri" w:cs="Calibri"/>
                        <w:color w:val="000000"/>
                        <w:sz w:val="22"/>
                      </w:rPr>
                      <w:t xml:space="preserve">                    Official (Closed) - Non Sensitive</w:t>
                    </w:r>
                  </w:p>
                </w:txbxContent>
              </v:textbox>
              <w10:wrap anchorx="page" anchory="page"/>
            </v:shape>
          </w:pict>
        </mc:Fallback>
      </mc:AlternateContent>
    </w:r>
    <w:r w:rsidR="00DB7FD3">
      <w:rPr>
        <w:rFonts w:ascii="Tahoma" w:hAnsi="Tahoma" w:cs="Tahoma"/>
        <w:i/>
        <w:noProof/>
        <w:sz w:val="28"/>
        <w:szCs w:val="28"/>
      </w:rPr>
      <w:drawing>
        <wp:inline distT="0" distB="0" distL="0" distR="0" wp14:anchorId="11CD38FE" wp14:editId="09102378">
          <wp:extent cx="1714500" cy="588010"/>
          <wp:effectExtent l="19050" t="0" r="0" b="0"/>
          <wp:docPr id="21" name="Picture 21"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DB7FD3">
      <w:rPr>
        <w:rFonts w:ascii="Tahoma" w:hAnsi="Tahoma" w:cs="Tahoma"/>
        <w:i/>
        <w:sz w:val="28"/>
        <w:szCs w:val="28"/>
      </w:rPr>
      <w:tab/>
    </w:r>
    <w:r w:rsidR="00DB7FD3">
      <w:rPr>
        <w:rFonts w:ascii="Tahoma" w:hAnsi="Tahoma" w:cs="Tahoma"/>
        <w:i/>
        <w:sz w:val="28"/>
        <w:szCs w:val="28"/>
      </w:rPr>
      <w:tab/>
    </w:r>
    <w:r w:rsidR="00DB7FD3" w:rsidRPr="000D5F9A">
      <w:rPr>
        <w:rFonts w:ascii="Arial" w:hAnsi="Arial" w:cs="Arial"/>
        <w:sz w:val="20"/>
        <w:szCs w:val="20"/>
      </w:rPr>
      <w:t xml:space="preserve">Page </w:t>
    </w:r>
    <w:r w:rsidR="00B52230" w:rsidRPr="000D5F9A">
      <w:rPr>
        <w:rStyle w:val="PageNumber"/>
        <w:rFonts w:ascii="Arial" w:hAnsi="Arial" w:cs="Arial"/>
        <w:sz w:val="20"/>
        <w:szCs w:val="20"/>
      </w:rPr>
      <w:fldChar w:fldCharType="begin"/>
    </w:r>
    <w:r w:rsidR="00DB7FD3" w:rsidRPr="000D5F9A">
      <w:rPr>
        <w:rStyle w:val="PageNumber"/>
        <w:rFonts w:ascii="Arial" w:hAnsi="Arial" w:cs="Arial"/>
        <w:sz w:val="20"/>
        <w:szCs w:val="20"/>
      </w:rPr>
      <w:instrText xml:space="preserve"> PAGE </w:instrText>
    </w:r>
    <w:r w:rsidR="00B52230" w:rsidRPr="000D5F9A">
      <w:rPr>
        <w:rStyle w:val="PageNumber"/>
        <w:rFonts w:ascii="Arial" w:hAnsi="Arial" w:cs="Arial"/>
        <w:sz w:val="20"/>
        <w:szCs w:val="20"/>
      </w:rPr>
      <w:fldChar w:fldCharType="separate"/>
    </w:r>
    <w:r w:rsidR="00D56334">
      <w:rPr>
        <w:rStyle w:val="PageNumber"/>
        <w:rFonts w:ascii="Arial" w:hAnsi="Arial" w:cs="Arial"/>
        <w:noProof/>
        <w:sz w:val="20"/>
        <w:szCs w:val="20"/>
      </w:rPr>
      <w:t>1</w:t>
    </w:r>
    <w:r w:rsidR="00B52230" w:rsidRPr="000D5F9A">
      <w:rPr>
        <w:rStyle w:val="PageNumber"/>
        <w:rFonts w:ascii="Arial" w:hAnsi="Arial" w:cs="Arial"/>
        <w:sz w:val="20"/>
        <w:szCs w:val="20"/>
      </w:rPr>
      <w:fldChar w:fldCharType="end"/>
    </w:r>
    <w:r w:rsidR="00DB7FD3" w:rsidRPr="004A6642">
      <w:rPr>
        <w:rStyle w:val="PageNumber"/>
        <w:rFonts w:ascii="Arial" w:hAnsi="Arial" w:cs="Arial"/>
        <w:sz w:val="20"/>
        <w:szCs w:val="20"/>
      </w:rPr>
      <w:t xml:space="preserve"> of </w:t>
    </w:r>
    <w:r w:rsidR="00B52230" w:rsidRPr="004A6642">
      <w:rPr>
        <w:rStyle w:val="PageNumber"/>
        <w:rFonts w:ascii="Arial" w:hAnsi="Arial" w:cs="Arial"/>
        <w:sz w:val="20"/>
        <w:szCs w:val="20"/>
      </w:rPr>
      <w:fldChar w:fldCharType="begin"/>
    </w:r>
    <w:r w:rsidR="00DB7FD3" w:rsidRPr="004A6642">
      <w:rPr>
        <w:rStyle w:val="PageNumber"/>
        <w:rFonts w:ascii="Arial" w:hAnsi="Arial" w:cs="Arial"/>
        <w:sz w:val="20"/>
        <w:szCs w:val="20"/>
      </w:rPr>
      <w:instrText xml:space="preserve"> NUMPAGES </w:instrText>
    </w:r>
    <w:r w:rsidR="00B52230" w:rsidRPr="004A6642">
      <w:rPr>
        <w:rStyle w:val="PageNumber"/>
        <w:rFonts w:ascii="Arial" w:hAnsi="Arial" w:cs="Arial"/>
        <w:sz w:val="20"/>
        <w:szCs w:val="20"/>
      </w:rPr>
      <w:fldChar w:fldCharType="separate"/>
    </w:r>
    <w:r w:rsidR="00D56334">
      <w:rPr>
        <w:rStyle w:val="PageNumber"/>
        <w:rFonts w:ascii="Arial" w:hAnsi="Arial" w:cs="Arial"/>
        <w:noProof/>
        <w:sz w:val="20"/>
        <w:szCs w:val="20"/>
      </w:rPr>
      <w:t>12</w:t>
    </w:r>
    <w:r w:rsidR="00B52230" w:rsidRPr="004A6642">
      <w:rPr>
        <w:rStyle w:val="PageNumber"/>
        <w:rFonts w:ascii="Arial" w:hAnsi="Arial" w:cs="Arial"/>
        <w:sz w:val="20"/>
        <w:szCs w:val="20"/>
      </w:rPr>
      <w:fldChar w:fldCharType="end"/>
    </w:r>
  </w:p>
  <w:p w14:paraId="366A0CB9" w14:textId="77777777" w:rsidR="00DB7FD3" w:rsidRPr="00D42905" w:rsidRDefault="00041167"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5168" behindDoc="0" locked="0" layoutInCell="1" allowOverlap="1" wp14:anchorId="4B2D791A" wp14:editId="2A8BB15D">
              <wp:simplePos x="0" y="0"/>
              <wp:positionH relativeFrom="column">
                <wp:posOffset>0</wp:posOffset>
              </wp:positionH>
              <wp:positionV relativeFrom="paragraph">
                <wp:posOffset>13970</wp:posOffset>
              </wp:positionV>
              <wp:extent cx="5600700" cy="0"/>
              <wp:effectExtent l="9525" t="13970" r="9525" b="14605"/>
              <wp:wrapNone/>
              <wp:docPr id="8"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BB787" id="Line 16"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B3793"/>
    <w:multiLevelType w:val="hybridMultilevel"/>
    <w:tmpl w:val="62E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B44C98"/>
    <w:multiLevelType w:val="hybridMultilevel"/>
    <w:tmpl w:val="57FCE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E563D9"/>
    <w:multiLevelType w:val="hybridMultilevel"/>
    <w:tmpl w:val="746A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9B6D51"/>
    <w:multiLevelType w:val="hybridMultilevel"/>
    <w:tmpl w:val="058E6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6B0CD1"/>
    <w:multiLevelType w:val="hybridMultilevel"/>
    <w:tmpl w:val="B8F65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7B2468A2"/>
    <w:multiLevelType w:val="hybridMultilevel"/>
    <w:tmpl w:val="62E68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1897759">
    <w:abstractNumId w:val="5"/>
  </w:num>
  <w:num w:numId="2" w16cid:durableId="2014412312">
    <w:abstractNumId w:val="6"/>
  </w:num>
  <w:num w:numId="3" w16cid:durableId="1428040202">
    <w:abstractNumId w:val="3"/>
  </w:num>
  <w:num w:numId="4" w16cid:durableId="1507358879">
    <w:abstractNumId w:val="7"/>
  </w:num>
  <w:num w:numId="5" w16cid:durableId="592711113">
    <w:abstractNumId w:val="2"/>
  </w:num>
  <w:num w:numId="6" w16cid:durableId="1073966472">
    <w:abstractNumId w:val="1"/>
  </w:num>
  <w:num w:numId="7" w16cid:durableId="1447306778">
    <w:abstractNumId w:val="4"/>
  </w:num>
  <w:num w:numId="8" w16cid:durableId="1198277815">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8BD"/>
    <w:rsid w:val="00003866"/>
    <w:rsid w:val="00007194"/>
    <w:rsid w:val="00010640"/>
    <w:rsid w:val="00011E52"/>
    <w:rsid w:val="000177DE"/>
    <w:rsid w:val="00020127"/>
    <w:rsid w:val="00021FF8"/>
    <w:rsid w:val="00024182"/>
    <w:rsid w:val="00026C0B"/>
    <w:rsid w:val="00033E9F"/>
    <w:rsid w:val="000348C7"/>
    <w:rsid w:val="00036993"/>
    <w:rsid w:val="00041167"/>
    <w:rsid w:val="00042E10"/>
    <w:rsid w:val="000436C2"/>
    <w:rsid w:val="000465C7"/>
    <w:rsid w:val="0004705A"/>
    <w:rsid w:val="000470E6"/>
    <w:rsid w:val="00047F67"/>
    <w:rsid w:val="00066148"/>
    <w:rsid w:val="000675DD"/>
    <w:rsid w:val="0008022F"/>
    <w:rsid w:val="00080EEB"/>
    <w:rsid w:val="000817F9"/>
    <w:rsid w:val="00082928"/>
    <w:rsid w:val="00085B88"/>
    <w:rsid w:val="000A107D"/>
    <w:rsid w:val="000A187C"/>
    <w:rsid w:val="000A5416"/>
    <w:rsid w:val="000B2FF4"/>
    <w:rsid w:val="000B7C65"/>
    <w:rsid w:val="000C1DBD"/>
    <w:rsid w:val="000C235A"/>
    <w:rsid w:val="000C2CA3"/>
    <w:rsid w:val="000C3C45"/>
    <w:rsid w:val="000C518F"/>
    <w:rsid w:val="000D5F9A"/>
    <w:rsid w:val="000D770E"/>
    <w:rsid w:val="000D79D2"/>
    <w:rsid w:val="000E164D"/>
    <w:rsid w:val="000E25A0"/>
    <w:rsid w:val="000E3322"/>
    <w:rsid w:val="000E392C"/>
    <w:rsid w:val="000E5DE2"/>
    <w:rsid w:val="000F0C1D"/>
    <w:rsid w:val="000F49C3"/>
    <w:rsid w:val="000F7899"/>
    <w:rsid w:val="001018A2"/>
    <w:rsid w:val="001026E9"/>
    <w:rsid w:val="001126B9"/>
    <w:rsid w:val="001138EB"/>
    <w:rsid w:val="00114341"/>
    <w:rsid w:val="001244C1"/>
    <w:rsid w:val="00131215"/>
    <w:rsid w:val="001470D4"/>
    <w:rsid w:val="00152EFC"/>
    <w:rsid w:val="00153911"/>
    <w:rsid w:val="00153B75"/>
    <w:rsid w:val="00154504"/>
    <w:rsid w:val="00157299"/>
    <w:rsid w:val="00163BFA"/>
    <w:rsid w:val="00175356"/>
    <w:rsid w:val="00177386"/>
    <w:rsid w:val="00182FEF"/>
    <w:rsid w:val="00186806"/>
    <w:rsid w:val="00186A14"/>
    <w:rsid w:val="00190600"/>
    <w:rsid w:val="00192EF9"/>
    <w:rsid w:val="00193C15"/>
    <w:rsid w:val="0019659F"/>
    <w:rsid w:val="001A019B"/>
    <w:rsid w:val="001A1987"/>
    <w:rsid w:val="001A328B"/>
    <w:rsid w:val="001B2932"/>
    <w:rsid w:val="001B4B71"/>
    <w:rsid w:val="001B4D6B"/>
    <w:rsid w:val="001C21AF"/>
    <w:rsid w:val="001C641F"/>
    <w:rsid w:val="001C7D04"/>
    <w:rsid w:val="001D5ECA"/>
    <w:rsid w:val="001E401F"/>
    <w:rsid w:val="001E4C7B"/>
    <w:rsid w:val="001E674A"/>
    <w:rsid w:val="001F2432"/>
    <w:rsid w:val="001F2E2A"/>
    <w:rsid w:val="001F5222"/>
    <w:rsid w:val="001F5714"/>
    <w:rsid w:val="001F5AB5"/>
    <w:rsid w:val="00203A12"/>
    <w:rsid w:val="00213881"/>
    <w:rsid w:val="002158A2"/>
    <w:rsid w:val="0022542E"/>
    <w:rsid w:val="00226A24"/>
    <w:rsid w:val="00230B22"/>
    <w:rsid w:val="002320F7"/>
    <w:rsid w:val="00232B6D"/>
    <w:rsid w:val="00234978"/>
    <w:rsid w:val="002361D7"/>
    <w:rsid w:val="00240275"/>
    <w:rsid w:val="00247A40"/>
    <w:rsid w:val="0025498A"/>
    <w:rsid w:val="0025542E"/>
    <w:rsid w:val="00261A48"/>
    <w:rsid w:val="002642A5"/>
    <w:rsid w:val="0026461A"/>
    <w:rsid w:val="00265078"/>
    <w:rsid w:val="00266154"/>
    <w:rsid w:val="00280957"/>
    <w:rsid w:val="00281EEA"/>
    <w:rsid w:val="00282B57"/>
    <w:rsid w:val="00286B1C"/>
    <w:rsid w:val="00290815"/>
    <w:rsid w:val="00297293"/>
    <w:rsid w:val="002A08C3"/>
    <w:rsid w:val="002A727A"/>
    <w:rsid w:val="002B2AE7"/>
    <w:rsid w:val="002B2D84"/>
    <w:rsid w:val="002B7855"/>
    <w:rsid w:val="002B7F9E"/>
    <w:rsid w:val="002D2131"/>
    <w:rsid w:val="002D3ABA"/>
    <w:rsid w:val="002D4932"/>
    <w:rsid w:val="002D646A"/>
    <w:rsid w:val="002E2BD7"/>
    <w:rsid w:val="002F4D42"/>
    <w:rsid w:val="002F7809"/>
    <w:rsid w:val="002F7E59"/>
    <w:rsid w:val="0030019D"/>
    <w:rsid w:val="0030540C"/>
    <w:rsid w:val="00305E2F"/>
    <w:rsid w:val="00315E45"/>
    <w:rsid w:val="0031622C"/>
    <w:rsid w:val="003215A9"/>
    <w:rsid w:val="00323563"/>
    <w:rsid w:val="00323AC3"/>
    <w:rsid w:val="00325EDD"/>
    <w:rsid w:val="0033010A"/>
    <w:rsid w:val="00347F34"/>
    <w:rsid w:val="00351E3C"/>
    <w:rsid w:val="00354DDB"/>
    <w:rsid w:val="003557F6"/>
    <w:rsid w:val="003671A4"/>
    <w:rsid w:val="00371ECE"/>
    <w:rsid w:val="00374723"/>
    <w:rsid w:val="00375A30"/>
    <w:rsid w:val="0038389C"/>
    <w:rsid w:val="00386B31"/>
    <w:rsid w:val="00392C38"/>
    <w:rsid w:val="00392CE1"/>
    <w:rsid w:val="003A21C6"/>
    <w:rsid w:val="003A337C"/>
    <w:rsid w:val="003A3899"/>
    <w:rsid w:val="003B542C"/>
    <w:rsid w:val="003B6A7A"/>
    <w:rsid w:val="003C0435"/>
    <w:rsid w:val="003C1FCD"/>
    <w:rsid w:val="003C671C"/>
    <w:rsid w:val="003C7729"/>
    <w:rsid w:val="003C7B85"/>
    <w:rsid w:val="003D2B64"/>
    <w:rsid w:val="003D4AA4"/>
    <w:rsid w:val="003D59A1"/>
    <w:rsid w:val="003E1E6B"/>
    <w:rsid w:val="003E375F"/>
    <w:rsid w:val="003E4A34"/>
    <w:rsid w:val="003F178F"/>
    <w:rsid w:val="003F4AD4"/>
    <w:rsid w:val="0040336C"/>
    <w:rsid w:val="00404801"/>
    <w:rsid w:val="0040718B"/>
    <w:rsid w:val="004073D6"/>
    <w:rsid w:val="00413E21"/>
    <w:rsid w:val="00421C53"/>
    <w:rsid w:val="00424A26"/>
    <w:rsid w:val="00425E7F"/>
    <w:rsid w:val="00426BA3"/>
    <w:rsid w:val="00432783"/>
    <w:rsid w:val="00437E1F"/>
    <w:rsid w:val="004431DC"/>
    <w:rsid w:val="00447193"/>
    <w:rsid w:val="0045081A"/>
    <w:rsid w:val="00453A5C"/>
    <w:rsid w:val="0045759B"/>
    <w:rsid w:val="004623AE"/>
    <w:rsid w:val="00462F48"/>
    <w:rsid w:val="00481486"/>
    <w:rsid w:val="00483DD9"/>
    <w:rsid w:val="00490FBB"/>
    <w:rsid w:val="00492D7B"/>
    <w:rsid w:val="004938F8"/>
    <w:rsid w:val="004A1AEF"/>
    <w:rsid w:val="004A5074"/>
    <w:rsid w:val="004A6642"/>
    <w:rsid w:val="004A67A0"/>
    <w:rsid w:val="004B4F16"/>
    <w:rsid w:val="004B77A8"/>
    <w:rsid w:val="004C5B29"/>
    <w:rsid w:val="004D0FB8"/>
    <w:rsid w:val="004D48DE"/>
    <w:rsid w:val="004D5B33"/>
    <w:rsid w:val="004D5F9C"/>
    <w:rsid w:val="004E27E5"/>
    <w:rsid w:val="004F1C97"/>
    <w:rsid w:val="004F2664"/>
    <w:rsid w:val="004F6E1A"/>
    <w:rsid w:val="004F7863"/>
    <w:rsid w:val="004F7C51"/>
    <w:rsid w:val="00504E58"/>
    <w:rsid w:val="00510539"/>
    <w:rsid w:val="00511A2C"/>
    <w:rsid w:val="00511AAD"/>
    <w:rsid w:val="00514450"/>
    <w:rsid w:val="00520841"/>
    <w:rsid w:val="00521CFF"/>
    <w:rsid w:val="00523824"/>
    <w:rsid w:val="005318CC"/>
    <w:rsid w:val="005378F6"/>
    <w:rsid w:val="00542357"/>
    <w:rsid w:val="00542DB4"/>
    <w:rsid w:val="0054761A"/>
    <w:rsid w:val="00547BBB"/>
    <w:rsid w:val="00554929"/>
    <w:rsid w:val="00564095"/>
    <w:rsid w:val="005649A8"/>
    <w:rsid w:val="00564C75"/>
    <w:rsid w:val="005671EB"/>
    <w:rsid w:val="005710F6"/>
    <w:rsid w:val="00572617"/>
    <w:rsid w:val="00572A9C"/>
    <w:rsid w:val="0057358F"/>
    <w:rsid w:val="00575011"/>
    <w:rsid w:val="00575113"/>
    <w:rsid w:val="00575ED8"/>
    <w:rsid w:val="0057609E"/>
    <w:rsid w:val="00576A00"/>
    <w:rsid w:val="00577245"/>
    <w:rsid w:val="005835C2"/>
    <w:rsid w:val="00583A55"/>
    <w:rsid w:val="005878A5"/>
    <w:rsid w:val="00587A38"/>
    <w:rsid w:val="00590975"/>
    <w:rsid w:val="005929A4"/>
    <w:rsid w:val="0059434C"/>
    <w:rsid w:val="00594362"/>
    <w:rsid w:val="00597B19"/>
    <w:rsid w:val="005A1832"/>
    <w:rsid w:val="005A1BF8"/>
    <w:rsid w:val="005A2B1C"/>
    <w:rsid w:val="005B40F8"/>
    <w:rsid w:val="005B5178"/>
    <w:rsid w:val="005B7A2B"/>
    <w:rsid w:val="005B7AD4"/>
    <w:rsid w:val="005C1640"/>
    <w:rsid w:val="005C2EA0"/>
    <w:rsid w:val="005C79B0"/>
    <w:rsid w:val="005D11FC"/>
    <w:rsid w:val="005D4B6A"/>
    <w:rsid w:val="005E1100"/>
    <w:rsid w:val="005E541C"/>
    <w:rsid w:val="006008BD"/>
    <w:rsid w:val="00604A30"/>
    <w:rsid w:val="006078FB"/>
    <w:rsid w:val="0061080C"/>
    <w:rsid w:val="00610B12"/>
    <w:rsid w:val="00617156"/>
    <w:rsid w:val="00620D22"/>
    <w:rsid w:val="0062322B"/>
    <w:rsid w:val="00624489"/>
    <w:rsid w:val="00630123"/>
    <w:rsid w:val="00634607"/>
    <w:rsid w:val="006434D9"/>
    <w:rsid w:val="00643AB9"/>
    <w:rsid w:val="00644376"/>
    <w:rsid w:val="006462F0"/>
    <w:rsid w:val="006530A2"/>
    <w:rsid w:val="00653DB4"/>
    <w:rsid w:val="00654A0A"/>
    <w:rsid w:val="00655D16"/>
    <w:rsid w:val="006625B3"/>
    <w:rsid w:val="00666BA9"/>
    <w:rsid w:val="0067360F"/>
    <w:rsid w:val="00673E38"/>
    <w:rsid w:val="00680A13"/>
    <w:rsid w:val="00680ECE"/>
    <w:rsid w:val="006871E4"/>
    <w:rsid w:val="00687A04"/>
    <w:rsid w:val="00690744"/>
    <w:rsid w:val="006963BE"/>
    <w:rsid w:val="006970FE"/>
    <w:rsid w:val="006A7188"/>
    <w:rsid w:val="006B3FA5"/>
    <w:rsid w:val="006B7183"/>
    <w:rsid w:val="006C0FC0"/>
    <w:rsid w:val="006C1E89"/>
    <w:rsid w:val="006C24E4"/>
    <w:rsid w:val="006C294B"/>
    <w:rsid w:val="006C34BF"/>
    <w:rsid w:val="006C79A8"/>
    <w:rsid w:val="006D685B"/>
    <w:rsid w:val="006F3091"/>
    <w:rsid w:val="00701FA4"/>
    <w:rsid w:val="00720846"/>
    <w:rsid w:val="007217A8"/>
    <w:rsid w:val="00726E7F"/>
    <w:rsid w:val="00726F21"/>
    <w:rsid w:val="00727BC5"/>
    <w:rsid w:val="00727CFD"/>
    <w:rsid w:val="00731711"/>
    <w:rsid w:val="00732241"/>
    <w:rsid w:val="007358A3"/>
    <w:rsid w:val="00735EF0"/>
    <w:rsid w:val="00740AFC"/>
    <w:rsid w:val="007436C5"/>
    <w:rsid w:val="00750D84"/>
    <w:rsid w:val="0075483E"/>
    <w:rsid w:val="007553CE"/>
    <w:rsid w:val="00760054"/>
    <w:rsid w:val="007719D4"/>
    <w:rsid w:val="007731B3"/>
    <w:rsid w:val="00777D9B"/>
    <w:rsid w:val="007836B2"/>
    <w:rsid w:val="00787582"/>
    <w:rsid w:val="0079153D"/>
    <w:rsid w:val="0079405B"/>
    <w:rsid w:val="00795650"/>
    <w:rsid w:val="00796B62"/>
    <w:rsid w:val="0079752D"/>
    <w:rsid w:val="007A3C45"/>
    <w:rsid w:val="007A70E0"/>
    <w:rsid w:val="007A7E6B"/>
    <w:rsid w:val="007B0718"/>
    <w:rsid w:val="007B50E5"/>
    <w:rsid w:val="007B6557"/>
    <w:rsid w:val="007B6B80"/>
    <w:rsid w:val="007C027D"/>
    <w:rsid w:val="007C0385"/>
    <w:rsid w:val="007D21FE"/>
    <w:rsid w:val="007D3481"/>
    <w:rsid w:val="007D3B27"/>
    <w:rsid w:val="007D471E"/>
    <w:rsid w:val="007D56B7"/>
    <w:rsid w:val="007D79A5"/>
    <w:rsid w:val="007D7F1F"/>
    <w:rsid w:val="007E1BC4"/>
    <w:rsid w:val="007E31E0"/>
    <w:rsid w:val="007E332E"/>
    <w:rsid w:val="007E5BA7"/>
    <w:rsid w:val="007E6332"/>
    <w:rsid w:val="007F37F6"/>
    <w:rsid w:val="007F7B0E"/>
    <w:rsid w:val="008032B9"/>
    <w:rsid w:val="008126EA"/>
    <w:rsid w:val="00813C3B"/>
    <w:rsid w:val="008166D3"/>
    <w:rsid w:val="00821E20"/>
    <w:rsid w:val="00822263"/>
    <w:rsid w:val="00824B9D"/>
    <w:rsid w:val="00827F48"/>
    <w:rsid w:val="00833A9C"/>
    <w:rsid w:val="00837E62"/>
    <w:rsid w:val="008448C2"/>
    <w:rsid w:val="00846726"/>
    <w:rsid w:val="008467E0"/>
    <w:rsid w:val="00851797"/>
    <w:rsid w:val="00853A70"/>
    <w:rsid w:val="00853C90"/>
    <w:rsid w:val="00854E05"/>
    <w:rsid w:val="00855930"/>
    <w:rsid w:val="0085727F"/>
    <w:rsid w:val="00862222"/>
    <w:rsid w:val="008625F9"/>
    <w:rsid w:val="00862F24"/>
    <w:rsid w:val="008649C3"/>
    <w:rsid w:val="00864FA6"/>
    <w:rsid w:val="008821AD"/>
    <w:rsid w:val="00885121"/>
    <w:rsid w:val="008852F7"/>
    <w:rsid w:val="00885C34"/>
    <w:rsid w:val="0089455D"/>
    <w:rsid w:val="00894AB2"/>
    <w:rsid w:val="00895797"/>
    <w:rsid w:val="008A013D"/>
    <w:rsid w:val="008A218A"/>
    <w:rsid w:val="008A315C"/>
    <w:rsid w:val="008A3289"/>
    <w:rsid w:val="008A349B"/>
    <w:rsid w:val="008A4432"/>
    <w:rsid w:val="008A4B38"/>
    <w:rsid w:val="008B34F3"/>
    <w:rsid w:val="008B425D"/>
    <w:rsid w:val="008B64DC"/>
    <w:rsid w:val="008C0037"/>
    <w:rsid w:val="008C014C"/>
    <w:rsid w:val="008C0235"/>
    <w:rsid w:val="008C1DF3"/>
    <w:rsid w:val="008C23D4"/>
    <w:rsid w:val="008C5E5A"/>
    <w:rsid w:val="008D0E04"/>
    <w:rsid w:val="008D11EA"/>
    <w:rsid w:val="008D3007"/>
    <w:rsid w:val="008D42A6"/>
    <w:rsid w:val="008D4F60"/>
    <w:rsid w:val="008E0A00"/>
    <w:rsid w:val="008E315B"/>
    <w:rsid w:val="008E50EC"/>
    <w:rsid w:val="008E6C6E"/>
    <w:rsid w:val="008E790A"/>
    <w:rsid w:val="00902CB8"/>
    <w:rsid w:val="00914B43"/>
    <w:rsid w:val="00915E1C"/>
    <w:rsid w:val="00923FCD"/>
    <w:rsid w:val="00924370"/>
    <w:rsid w:val="0093305F"/>
    <w:rsid w:val="009335ED"/>
    <w:rsid w:val="00940573"/>
    <w:rsid w:val="009441E5"/>
    <w:rsid w:val="0095109F"/>
    <w:rsid w:val="0095330C"/>
    <w:rsid w:val="00966C13"/>
    <w:rsid w:val="00972FE8"/>
    <w:rsid w:val="009763DE"/>
    <w:rsid w:val="00980114"/>
    <w:rsid w:val="0098207B"/>
    <w:rsid w:val="00985113"/>
    <w:rsid w:val="0099398B"/>
    <w:rsid w:val="00994470"/>
    <w:rsid w:val="009952B7"/>
    <w:rsid w:val="009A3417"/>
    <w:rsid w:val="009B05E9"/>
    <w:rsid w:val="009B3C1C"/>
    <w:rsid w:val="009B5B34"/>
    <w:rsid w:val="009C0025"/>
    <w:rsid w:val="009C14E5"/>
    <w:rsid w:val="009C3651"/>
    <w:rsid w:val="009C4748"/>
    <w:rsid w:val="009C4CD5"/>
    <w:rsid w:val="009C6A91"/>
    <w:rsid w:val="009D09E5"/>
    <w:rsid w:val="009D4BA2"/>
    <w:rsid w:val="009D5431"/>
    <w:rsid w:val="009D701C"/>
    <w:rsid w:val="009E0A91"/>
    <w:rsid w:val="009E3DFD"/>
    <w:rsid w:val="009E5AE3"/>
    <w:rsid w:val="009F08E3"/>
    <w:rsid w:val="009F70C9"/>
    <w:rsid w:val="00A04A1A"/>
    <w:rsid w:val="00A11FA3"/>
    <w:rsid w:val="00A15843"/>
    <w:rsid w:val="00A20D7B"/>
    <w:rsid w:val="00A22487"/>
    <w:rsid w:val="00A226C7"/>
    <w:rsid w:val="00A247ED"/>
    <w:rsid w:val="00A319FF"/>
    <w:rsid w:val="00A33663"/>
    <w:rsid w:val="00A36B9A"/>
    <w:rsid w:val="00A37BE4"/>
    <w:rsid w:val="00A451D8"/>
    <w:rsid w:val="00A470E6"/>
    <w:rsid w:val="00A5416E"/>
    <w:rsid w:val="00A56DD9"/>
    <w:rsid w:val="00A60727"/>
    <w:rsid w:val="00A710C9"/>
    <w:rsid w:val="00A7130E"/>
    <w:rsid w:val="00A71538"/>
    <w:rsid w:val="00A724A8"/>
    <w:rsid w:val="00A7429F"/>
    <w:rsid w:val="00A76D10"/>
    <w:rsid w:val="00A81CF2"/>
    <w:rsid w:val="00A852C3"/>
    <w:rsid w:val="00A937E9"/>
    <w:rsid w:val="00A9447B"/>
    <w:rsid w:val="00A95CF9"/>
    <w:rsid w:val="00A97FF7"/>
    <w:rsid w:val="00AA40F4"/>
    <w:rsid w:val="00AA6ACB"/>
    <w:rsid w:val="00AB33E5"/>
    <w:rsid w:val="00AB5422"/>
    <w:rsid w:val="00AB6B3A"/>
    <w:rsid w:val="00AB7618"/>
    <w:rsid w:val="00AC0BAB"/>
    <w:rsid w:val="00AC18E5"/>
    <w:rsid w:val="00AC2A84"/>
    <w:rsid w:val="00AC2EA9"/>
    <w:rsid w:val="00AC5142"/>
    <w:rsid w:val="00AC6225"/>
    <w:rsid w:val="00AC6338"/>
    <w:rsid w:val="00AE3987"/>
    <w:rsid w:val="00AE508D"/>
    <w:rsid w:val="00AF0062"/>
    <w:rsid w:val="00AF5EFE"/>
    <w:rsid w:val="00AF6A0D"/>
    <w:rsid w:val="00AF7FAC"/>
    <w:rsid w:val="00B022A7"/>
    <w:rsid w:val="00B12FA2"/>
    <w:rsid w:val="00B17D73"/>
    <w:rsid w:val="00B24FD0"/>
    <w:rsid w:val="00B270F7"/>
    <w:rsid w:val="00B344E9"/>
    <w:rsid w:val="00B34C13"/>
    <w:rsid w:val="00B37CBE"/>
    <w:rsid w:val="00B40FB9"/>
    <w:rsid w:val="00B43F08"/>
    <w:rsid w:val="00B47FE6"/>
    <w:rsid w:val="00B52230"/>
    <w:rsid w:val="00B53D87"/>
    <w:rsid w:val="00B56946"/>
    <w:rsid w:val="00B60888"/>
    <w:rsid w:val="00B60AD9"/>
    <w:rsid w:val="00B612CC"/>
    <w:rsid w:val="00B616C9"/>
    <w:rsid w:val="00B62DF9"/>
    <w:rsid w:val="00B76A3F"/>
    <w:rsid w:val="00B779B3"/>
    <w:rsid w:val="00B80980"/>
    <w:rsid w:val="00B87CCD"/>
    <w:rsid w:val="00B9719A"/>
    <w:rsid w:val="00B972DC"/>
    <w:rsid w:val="00BA792D"/>
    <w:rsid w:val="00BB5358"/>
    <w:rsid w:val="00BC0376"/>
    <w:rsid w:val="00BC29AA"/>
    <w:rsid w:val="00BC353B"/>
    <w:rsid w:val="00BC38B5"/>
    <w:rsid w:val="00BC73AC"/>
    <w:rsid w:val="00BC7BAE"/>
    <w:rsid w:val="00BC7E6D"/>
    <w:rsid w:val="00BD22E9"/>
    <w:rsid w:val="00BD4008"/>
    <w:rsid w:val="00BD44E4"/>
    <w:rsid w:val="00BD4AD6"/>
    <w:rsid w:val="00BD554C"/>
    <w:rsid w:val="00BD59EB"/>
    <w:rsid w:val="00BD73FC"/>
    <w:rsid w:val="00BE04FC"/>
    <w:rsid w:val="00BE1F2A"/>
    <w:rsid w:val="00BE4242"/>
    <w:rsid w:val="00BF0CDA"/>
    <w:rsid w:val="00BF2B2F"/>
    <w:rsid w:val="00BF5D93"/>
    <w:rsid w:val="00BF6C2C"/>
    <w:rsid w:val="00BF6C89"/>
    <w:rsid w:val="00BF7D0B"/>
    <w:rsid w:val="00C01D2E"/>
    <w:rsid w:val="00C01F01"/>
    <w:rsid w:val="00C0612B"/>
    <w:rsid w:val="00C16AFA"/>
    <w:rsid w:val="00C17FB9"/>
    <w:rsid w:val="00C235FF"/>
    <w:rsid w:val="00C23C89"/>
    <w:rsid w:val="00C24193"/>
    <w:rsid w:val="00C2674B"/>
    <w:rsid w:val="00C27CF3"/>
    <w:rsid w:val="00C32F25"/>
    <w:rsid w:val="00C35BF9"/>
    <w:rsid w:val="00C3791F"/>
    <w:rsid w:val="00C37ED0"/>
    <w:rsid w:val="00C409D3"/>
    <w:rsid w:val="00C469FE"/>
    <w:rsid w:val="00C46FBF"/>
    <w:rsid w:val="00C51682"/>
    <w:rsid w:val="00C53238"/>
    <w:rsid w:val="00C53618"/>
    <w:rsid w:val="00C60CFA"/>
    <w:rsid w:val="00C626DF"/>
    <w:rsid w:val="00C639E8"/>
    <w:rsid w:val="00C6529E"/>
    <w:rsid w:val="00C70047"/>
    <w:rsid w:val="00C70338"/>
    <w:rsid w:val="00C705C1"/>
    <w:rsid w:val="00C7743E"/>
    <w:rsid w:val="00C775CA"/>
    <w:rsid w:val="00C81918"/>
    <w:rsid w:val="00C81BC3"/>
    <w:rsid w:val="00C82EA5"/>
    <w:rsid w:val="00C91499"/>
    <w:rsid w:val="00C932FE"/>
    <w:rsid w:val="00C94F32"/>
    <w:rsid w:val="00CA13AA"/>
    <w:rsid w:val="00CB2FE7"/>
    <w:rsid w:val="00CB3CD4"/>
    <w:rsid w:val="00CB478D"/>
    <w:rsid w:val="00CB7193"/>
    <w:rsid w:val="00CC1D2A"/>
    <w:rsid w:val="00CC425C"/>
    <w:rsid w:val="00CD2F5A"/>
    <w:rsid w:val="00CD38EE"/>
    <w:rsid w:val="00CD3B54"/>
    <w:rsid w:val="00CD6C8D"/>
    <w:rsid w:val="00CE205D"/>
    <w:rsid w:val="00CE60B6"/>
    <w:rsid w:val="00CF3AE0"/>
    <w:rsid w:val="00CF6794"/>
    <w:rsid w:val="00D01411"/>
    <w:rsid w:val="00D03E68"/>
    <w:rsid w:val="00D07C66"/>
    <w:rsid w:val="00D11BD6"/>
    <w:rsid w:val="00D11C23"/>
    <w:rsid w:val="00D142FF"/>
    <w:rsid w:val="00D1666C"/>
    <w:rsid w:val="00D177E0"/>
    <w:rsid w:val="00D2028F"/>
    <w:rsid w:val="00D275F1"/>
    <w:rsid w:val="00D31F0E"/>
    <w:rsid w:val="00D3768F"/>
    <w:rsid w:val="00D42905"/>
    <w:rsid w:val="00D51FA5"/>
    <w:rsid w:val="00D52AC3"/>
    <w:rsid w:val="00D53CAE"/>
    <w:rsid w:val="00D559BC"/>
    <w:rsid w:val="00D56334"/>
    <w:rsid w:val="00D56FA7"/>
    <w:rsid w:val="00D60F66"/>
    <w:rsid w:val="00D74A11"/>
    <w:rsid w:val="00D76F2C"/>
    <w:rsid w:val="00D81154"/>
    <w:rsid w:val="00D8142C"/>
    <w:rsid w:val="00D86613"/>
    <w:rsid w:val="00D8739A"/>
    <w:rsid w:val="00D936AA"/>
    <w:rsid w:val="00DA5115"/>
    <w:rsid w:val="00DA5CEF"/>
    <w:rsid w:val="00DB1700"/>
    <w:rsid w:val="00DB17CD"/>
    <w:rsid w:val="00DB2A92"/>
    <w:rsid w:val="00DB34EC"/>
    <w:rsid w:val="00DB6D37"/>
    <w:rsid w:val="00DB7528"/>
    <w:rsid w:val="00DB7FD3"/>
    <w:rsid w:val="00DC2699"/>
    <w:rsid w:val="00DC3AAE"/>
    <w:rsid w:val="00DD129B"/>
    <w:rsid w:val="00DD31E7"/>
    <w:rsid w:val="00DD5805"/>
    <w:rsid w:val="00DD727D"/>
    <w:rsid w:val="00DD7598"/>
    <w:rsid w:val="00DE127A"/>
    <w:rsid w:val="00DE70C4"/>
    <w:rsid w:val="00DF3844"/>
    <w:rsid w:val="00DF53E4"/>
    <w:rsid w:val="00DF6055"/>
    <w:rsid w:val="00DF7B30"/>
    <w:rsid w:val="00DF7FF9"/>
    <w:rsid w:val="00E01056"/>
    <w:rsid w:val="00E0107F"/>
    <w:rsid w:val="00E03F00"/>
    <w:rsid w:val="00E141B7"/>
    <w:rsid w:val="00E14926"/>
    <w:rsid w:val="00E339B5"/>
    <w:rsid w:val="00E378C1"/>
    <w:rsid w:val="00E459D3"/>
    <w:rsid w:val="00E46BA6"/>
    <w:rsid w:val="00E52AA8"/>
    <w:rsid w:val="00E53978"/>
    <w:rsid w:val="00E555F5"/>
    <w:rsid w:val="00E603CC"/>
    <w:rsid w:val="00E606FC"/>
    <w:rsid w:val="00E607D1"/>
    <w:rsid w:val="00E615A1"/>
    <w:rsid w:val="00E62CDF"/>
    <w:rsid w:val="00E67C95"/>
    <w:rsid w:val="00E701D0"/>
    <w:rsid w:val="00E70C55"/>
    <w:rsid w:val="00E70FCB"/>
    <w:rsid w:val="00E711B4"/>
    <w:rsid w:val="00E740A0"/>
    <w:rsid w:val="00E74D81"/>
    <w:rsid w:val="00E7684F"/>
    <w:rsid w:val="00E854FD"/>
    <w:rsid w:val="00E87E50"/>
    <w:rsid w:val="00E87F89"/>
    <w:rsid w:val="00E90182"/>
    <w:rsid w:val="00E91700"/>
    <w:rsid w:val="00E93D4C"/>
    <w:rsid w:val="00EA459A"/>
    <w:rsid w:val="00EA459C"/>
    <w:rsid w:val="00EA67C4"/>
    <w:rsid w:val="00EB0034"/>
    <w:rsid w:val="00EB0682"/>
    <w:rsid w:val="00EB35B2"/>
    <w:rsid w:val="00EC743C"/>
    <w:rsid w:val="00ED3B79"/>
    <w:rsid w:val="00ED52D1"/>
    <w:rsid w:val="00EE14B3"/>
    <w:rsid w:val="00EE3FA8"/>
    <w:rsid w:val="00EE5950"/>
    <w:rsid w:val="00EF07B0"/>
    <w:rsid w:val="00EF084C"/>
    <w:rsid w:val="00EF351A"/>
    <w:rsid w:val="00EF3622"/>
    <w:rsid w:val="00EF53D8"/>
    <w:rsid w:val="00EF7D67"/>
    <w:rsid w:val="00F01302"/>
    <w:rsid w:val="00F04BA5"/>
    <w:rsid w:val="00F0515A"/>
    <w:rsid w:val="00F10041"/>
    <w:rsid w:val="00F169CD"/>
    <w:rsid w:val="00F171F2"/>
    <w:rsid w:val="00F17564"/>
    <w:rsid w:val="00F25D64"/>
    <w:rsid w:val="00F32F91"/>
    <w:rsid w:val="00F33900"/>
    <w:rsid w:val="00F50086"/>
    <w:rsid w:val="00F56E24"/>
    <w:rsid w:val="00F62EB1"/>
    <w:rsid w:val="00F6355E"/>
    <w:rsid w:val="00F66816"/>
    <w:rsid w:val="00F7391A"/>
    <w:rsid w:val="00F7773A"/>
    <w:rsid w:val="00F813F7"/>
    <w:rsid w:val="00F87863"/>
    <w:rsid w:val="00F9555F"/>
    <w:rsid w:val="00FA0C09"/>
    <w:rsid w:val="00FA1FD6"/>
    <w:rsid w:val="00FA6A36"/>
    <w:rsid w:val="00FB2A19"/>
    <w:rsid w:val="00FB51A5"/>
    <w:rsid w:val="00FB59E2"/>
    <w:rsid w:val="00FB6997"/>
    <w:rsid w:val="00FC105E"/>
    <w:rsid w:val="00FC18ED"/>
    <w:rsid w:val="00FC4674"/>
    <w:rsid w:val="00FC520A"/>
    <w:rsid w:val="00FC60A4"/>
    <w:rsid w:val="00FC78BD"/>
    <w:rsid w:val="00FC7B5A"/>
    <w:rsid w:val="00FE0E41"/>
    <w:rsid w:val="00FE5778"/>
    <w:rsid w:val="00FE6FC1"/>
    <w:rsid w:val="00FF0E26"/>
    <w:rsid w:val="00FF4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252664"/>
  <w15:docId w15:val="{17472EEF-84F4-4A52-9D8E-61B6C4BA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paragraph" w:customStyle="1" w:styleId="Default">
    <w:name w:val="Default"/>
    <w:rsid w:val="00424A26"/>
    <w:pPr>
      <w:autoSpaceDE w:val="0"/>
      <w:autoSpaceDN w:val="0"/>
      <w:adjustRightInd w:val="0"/>
    </w:pPr>
    <w:rPr>
      <w:rFonts w:ascii="Century Gothic" w:hAnsi="Century Gothic" w:cs="Century Gothic"/>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wmf"/><Relationship Id="rId30" Type="http://schemas.openxmlformats.org/officeDocument/2006/relationships/oleObject" Target="embeddings/oleObject3.bin"/><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019B6-305F-4637-BAC1-A685219E6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12</Pages>
  <Words>1116</Words>
  <Characters>6366</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7468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Lee Yu Yee Dominic /CSF</cp:lastModifiedBy>
  <cp:revision>167</cp:revision>
  <cp:lastPrinted>2007-10-05T01:54:00Z</cp:lastPrinted>
  <dcterms:created xsi:type="dcterms:W3CDTF">2012-11-30T05:17:00Z</dcterms:created>
  <dcterms:modified xsi:type="dcterms:W3CDTF">2023-01-10T03:29:00Z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2022-12-30T03:53:07Z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3338cfbf-6123-476c-804e-8a39b4896527</vt:lpwstr>
  </property>
  <property fmtid="{D5CDD505-2E9C-101B-9397-08002B2CF9AE}" pid="8" name="MSIP_Label_30286cb9-b49f-4646-87a5-340028348160_ContentBits">
    <vt:lpwstr>1</vt:lpwstr>
  </property>
</Properties>
</file>