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03EBC811"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03EBC80D" w14:textId="77777777" w:rsidR="008052E2" w:rsidRDefault="008052E2" w:rsidP="008052E2">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03EBC80E" w14:textId="44802793" w:rsidR="00CE2C9F" w:rsidRDefault="00CE2C9F" w:rsidP="00CE2C9F">
            <w:pPr>
              <w:ind w:right="-115"/>
              <w:jc w:val="center"/>
              <w:rPr>
                <w:rFonts w:ascii="Tahoma" w:hAnsi="Tahoma" w:cs="Tahoma"/>
                <w:sz w:val="20"/>
                <w:szCs w:val="20"/>
              </w:rPr>
            </w:pPr>
            <w:bookmarkStart w:id="0" w:name="OLE_LINK1"/>
            <w:r>
              <w:rPr>
                <w:rFonts w:ascii="Tahoma" w:hAnsi="Tahoma" w:cs="Tahoma"/>
                <w:sz w:val="20"/>
                <w:szCs w:val="20"/>
              </w:rPr>
              <w:t xml:space="preserve">Diploma in </w:t>
            </w:r>
            <w:r w:rsidR="002F6E87">
              <w:rPr>
                <w:rFonts w:ascii="Tahoma" w:hAnsi="Tahoma" w:cs="Tahoma"/>
                <w:sz w:val="20"/>
                <w:szCs w:val="20"/>
              </w:rPr>
              <w:t>C</w:t>
            </w:r>
            <w:r w:rsidR="0022372A">
              <w:rPr>
                <w:rFonts w:ascii="Tahoma" w:hAnsi="Tahoma" w:cs="Tahoma"/>
                <w:sz w:val="20"/>
                <w:szCs w:val="20"/>
              </w:rPr>
              <w:t>SF/</w:t>
            </w:r>
            <w:r>
              <w:rPr>
                <w:rFonts w:ascii="Tahoma" w:hAnsi="Tahoma" w:cs="Tahoma"/>
                <w:sz w:val="20"/>
                <w:szCs w:val="20"/>
              </w:rPr>
              <w:t>IT</w:t>
            </w:r>
          </w:p>
          <w:p w14:paraId="03EBC80F" w14:textId="134ED0C1" w:rsidR="00AC6338" w:rsidRPr="00C16AFA" w:rsidRDefault="00CE2C9F" w:rsidP="00242DE3">
            <w:pPr>
              <w:ind w:right="-115"/>
              <w:jc w:val="center"/>
              <w:rPr>
                <w:rFonts w:ascii="Tahoma" w:hAnsi="Tahoma" w:cs="Tahoma"/>
                <w:i/>
              </w:rPr>
            </w:pPr>
            <w:r>
              <w:rPr>
                <w:rFonts w:ascii="Tahoma" w:hAnsi="Tahoma" w:cs="Tahoma"/>
                <w:sz w:val="20"/>
                <w:szCs w:val="20"/>
              </w:rPr>
              <w:t xml:space="preserve">Year </w:t>
            </w:r>
            <w:r w:rsidR="002E4082">
              <w:rPr>
                <w:rFonts w:ascii="Tahoma" w:hAnsi="Tahoma" w:cs="Tahoma"/>
                <w:sz w:val="20"/>
                <w:szCs w:val="20"/>
              </w:rPr>
              <w:t>2/</w:t>
            </w:r>
            <w:r>
              <w:rPr>
                <w:rFonts w:ascii="Tahoma" w:hAnsi="Tahoma" w:cs="Tahoma"/>
                <w:sz w:val="20"/>
                <w:szCs w:val="20"/>
              </w:rPr>
              <w:t>3 (20</w:t>
            </w:r>
            <w:r w:rsidR="002F6E87">
              <w:rPr>
                <w:rFonts w:ascii="Tahoma" w:hAnsi="Tahoma" w:cs="Tahoma"/>
                <w:sz w:val="20"/>
                <w:szCs w:val="20"/>
              </w:rPr>
              <w:t>2</w:t>
            </w:r>
            <w:r w:rsidR="00960ADB">
              <w:rPr>
                <w:rFonts w:ascii="Tahoma" w:hAnsi="Tahoma" w:cs="Tahoma"/>
                <w:sz w:val="20"/>
                <w:szCs w:val="20"/>
              </w:rPr>
              <w:t>2</w:t>
            </w:r>
            <w:r w:rsidR="00B916B5">
              <w:rPr>
                <w:rFonts w:ascii="Tahoma" w:hAnsi="Tahoma" w:cs="Tahoma"/>
                <w:sz w:val="20"/>
                <w:szCs w:val="20"/>
              </w:rPr>
              <w:t>/2</w:t>
            </w:r>
            <w:r w:rsidR="00960ADB">
              <w:rPr>
                <w:rFonts w:ascii="Tahoma" w:hAnsi="Tahoma" w:cs="Tahoma"/>
                <w:sz w:val="20"/>
                <w:szCs w:val="20"/>
              </w:rPr>
              <w:t>3</w:t>
            </w:r>
            <w:r>
              <w:rPr>
                <w:rFonts w:ascii="Tahoma" w:hAnsi="Tahoma" w:cs="Tahoma"/>
                <w:sz w:val="20"/>
                <w:szCs w:val="20"/>
              </w:rPr>
              <w:t xml:space="preserve">) Semester </w:t>
            </w:r>
            <w:bookmarkEnd w:id="0"/>
            <w:r w:rsidR="002E4082">
              <w:rPr>
                <w:rFonts w:ascii="Tahoma" w:hAnsi="Tahoma" w:cs="Tahoma"/>
                <w:sz w:val="20"/>
                <w:szCs w:val="20"/>
              </w:rPr>
              <w:t>4/</w:t>
            </w:r>
            <w:r w:rsidR="00242DE3">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03EBC810" w14:textId="1C71C7A7" w:rsidR="00AC6338" w:rsidRPr="00C16AFA" w:rsidRDefault="00AC6338" w:rsidP="00CE2C9F">
            <w:pPr>
              <w:ind w:right="252"/>
              <w:jc w:val="right"/>
              <w:rPr>
                <w:rFonts w:ascii="Tahoma" w:hAnsi="Tahoma" w:cs="Tahoma"/>
                <w:b/>
                <w:sz w:val="20"/>
                <w:szCs w:val="20"/>
              </w:rPr>
            </w:pPr>
            <w:r w:rsidRPr="00C16AFA">
              <w:rPr>
                <w:rFonts w:ascii="Tahoma" w:hAnsi="Tahoma" w:cs="Tahoma"/>
                <w:sz w:val="20"/>
                <w:szCs w:val="20"/>
              </w:rPr>
              <w:t xml:space="preserve">Week </w:t>
            </w:r>
            <w:r w:rsidR="00960ADB">
              <w:rPr>
                <w:rFonts w:ascii="Tahoma" w:hAnsi="Tahoma" w:cs="Tahoma"/>
                <w:sz w:val="20"/>
                <w:szCs w:val="20"/>
              </w:rPr>
              <w:t>2</w:t>
            </w:r>
          </w:p>
        </w:tc>
      </w:tr>
      <w:tr w:rsidR="00AC6338" w:rsidRPr="00C16AFA" w14:paraId="03EBC814"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03EBC812"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03EBC813" w14:textId="77777777" w:rsidR="00AC6338" w:rsidRPr="00C16AFA" w:rsidRDefault="00C93AA8" w:rsidP="00C16AFA">
            <w:pPr>
              <w:ind w:right="252"/>
              <w:jc w:val="right"/>
              <w:rPr>
                <w:rFonts w:ascii="Tahoma" w:hAnsi="Tahoma" w:cs="Tahoma"/>
                <w:b/>
                <w:sz w:val="20"/>
                <w:szCs w:val="20"/>
              </w:rPr>
            </w:pPr>
            <w:r>
              <w:rPr>
                <w:rFonts w:ascii="Tahoma" w:hAnsi="Tahoma" w:cs="Tahoma"/>
                <w:sz w:val="20"/>
                <w:szCs w:val="20"/>
              </w:rPr>
              <w:t xml:space="preserve">Tutorial </w:t>
            </w:r>
            <w:r w:rsidR="00575707">
              <w:rPr>
                <w:rFonts w:ascii="Tahoma" w:hAnsi="Tahoma" w:cs="Tahoma"/>
                <w:sz w:val="20"/>
                <w:szCs w:val="20"/>
              </w:rPr>
              <w:t>2</w:t>
            </w:r>
          </w:p>
        </w:tc>
      </w:tr>
      <w:tr w:rsidR="00AC6338" w:rsidRPr="00C16AFA" w14:paraId="03EBC816" w14:textId="77777777" w:rsidTr="00C16AFA">
        <w:trPr>
          <w:trHeight w:val="412"/>
        </w:trPr>
        <w:tc>
          <w:tcPr>
            <w:tcW w:w="8820" w:type="dxa"/>
            <w:gridSpan w:val="2"/>
            <w:tcBorders>
              <w:top w:val="single" w:sz="12" w:space="0" w:color="auto"/>
              <w:bottom w:val="single" w:sz="12" w:space="0" w:color="auto"/>
            </w:tcBorders>
            <w:shd w:val="clear" w:color="auto" w:fill="auto"/>
          </w:tcPr>
          <w:p w14:paraId="03EBC815" w14:textId="77777777" w:rsidR="008C014C" w:rsidRPr="00C16AFA" w:rsidRDefault="00275B73" w:rsidP="0045081A">
            <w:pPr>
              <w:spacing w:before="20" w:after="20"/>
              <w:jc w:val="center"/>
              <w:rPr>
                <w:rFonts w:ascii="Tahoma" w:hAnsi="Tahoma" w:cs="Tahoma"/>
                <w:b/>
                <w:color w:val="0000FF"/>
              </w:rPr>
            </w:pPr>
            <w:r>
              <w:rPr>
                <w:rFonts w:ascii="Tahoma" w:hAnsi="Tahoma" w:cs="Tahoma"/>
                <w:b/>
                <w:color w:val="0000FF"/>
              </w:rPr>
              <w:t>Investigative Process</w:t>
            </w:r>
          </w:p>
        </w:tc>
      </w:tr>
    </w:tbl>
    <w:p w14:paraId="03EBC817" w14:textId="77777777" w:rsidR="00AC6338" w:rsidRDefault="00AC6338" w:rsidP="00C94F32">
      <w:pPr>
        <w:rPr>
          <w:rFonts w:ascii="Arial" w:hAnsi="Arial" w:cs="Arial"/>
          <w:b/>
          <w:szCs w:val="18"/>
        </w:rPr>
      </w:pPr>
    </w:p>
    <w:p w14:paraId="03EBC818" w14:textId="77777777" w:rsidR="0054761A" w:rsidRPr="0054761A" w:rsidRDefault="0054761A" w:rsidP="0054761A">
      <w:pPr>
        <w:rPr>
          <w:rFonts w:ascii="Arial" w:hAnsi="Arial" w:cs="Arial"/>
          <w:b/>
          <w:u w:val="single"/>
        </w:rPr>
      </w:pPr>
      <w:r w:rsidRPr="0054761A">
        <w:rPr>
          <w:rFonts w:ascii="Arial" w:hAnsi="Arial" w:cs="Arial"/>
          <w:b/>
          <w:u w:val="single"/>
        </w:rPr>
        <w:t>OBJECTIVES</w:t>
      </w:r>
    </w:p>
    <w:p w14:paraId="03EBC819" w14:textId="77777777" w:rsidR="00D01411" w:rsidRDefault="00D01411" w:rsidP="0054761A">
      <w:pPr>
        <w:rPr>
          <w:rFonts w:ascii="Arial" w:hAnsi="Arial" w:cs="Arial"/>
        </w:rPr>
      </w:pPr>
    </w:p>
    <w:p w14:paraId="03EBC81A" w14:textId="77777777" w:rsidR="0054761A" w:rsidRDefault="00F0515A" w:rsidP="0054761A">
      <w:pPr>
        <w:rPr>
          <w:rFonts w:ascii="Arial" w:hAnsi="Arial" w:cs="Arial"/>
          <w:sz w:val="22"/>
          <w:szCs w:val="22"/>
        </w:rPr>
      </w:pPr>
      <w:r>
        <w:rPr>
          <w:rFonts w:ascii="Arial" w:hAnsi="Arial" w:cs="Arial"/>
          <w:sz w:val="22"/>
          <w:szCs w:val="22"/>
        </w:rPr>
        <w:t>After completing this topic, you should be able to</w:t>
      </w:r>
      <w:r w:rsidR="0035517A">
        <w:rPr>
          <w:rFonts w:ascii="Arial" w:hAnsi="Arial" w:cs="Arial"/>
          <w:sz w:val="22"/>
          <w:szCs w:val="22"/>
        </w:rPr>
        <w:t xml:space="preserve"> </w:t>
      </w:r>
    </w:p>
    <w:p w14:paraId="03EBC81B" w14:textId="77777777" w:rsidR="00B64992" w:rsidRPr="0035517A" w:rsidRDefault="00B64992" w:rsidP="00B64992">
      <w:pPr>
        <w:numPr>
          <w:ilvl w:val="0"/>
          <w:numId w:val="1"/>
        </w:numPr>
        <w:rPr>
          <w:rFonts w:ascii="Arial" w:hAnsi="Arial" w:cs="Arial"/>
          <w:sz w:val="22"/>
          <w:szCs w:val="22"/>
        </w:rPr>
      </w:pPr>
      <w:r>
        <w:rPr>
          <w:rFonts w:ascii="Arial" w:hAnsi="Arial" w:cs="Arial"/>
          <w:sz w:val="22"/>
          <w:szCs w:val="22"/>
        </w:rPr>
        <w:t xml:space="preserve">Briefly describe the forensic </w:t>
      </w:r>
      <w:r>
        <w:rPr>
          <w:rFonts w:ascii="Arial" w:hAnsi="Arial" w:cs="Arial"/>
          <w:sz w:val="22"/>
          <w:szCs w:val="22"/>
          <w:lang w:val="en-GB"/>
        </w:rPr>
        <w:t>investigative p</w:t>
      </w:r>
      <w:r w:rsidRPr="002107DD">
        <w:rPr>
          <w:rFonts w:ascii="Arial" w:hAnsi="Arial" w:cs="Arial"/>
          <w:sz w:val="22"/>
          <w:szCs w:val="22"/>
          <w:lang w:val="en-GB"/>
        </w:rPr>
        <w:t>rocess</w:t>
      </w:r>
    </w:p>
    <w:p w14:paraId="03EBC81C" w14:textId="43F23703" w:rsidR="00B64992" w:rsidRDefault="00B64992" w:rsidP="00B64992">
      <w:pPr>
        <w:numPr>
          <w:ilvl w:val="0"/>
          <w:numId w:val="1"/>
        </w:numPr>
        <w:rPr>
          <w:rFonts w:ascii="Arial" w:hAnsi="Arial" w:cs="Arial"/>
          <w:sz w:val="22"/>
          <w:szCs w:val="22"/>
        </w:rPr>
      </w:pPr>
      <w:r>
        <w:rPr>
          <w:rFonts w:ascii="Arial" w:hAnsi="Arial" w:cs="Arial"/>
          <w:sz w:val="22"/>
          <w:szCs w:val="22"/>
        </w:rPr>
        <w:t>Explain the guidelines involve</w:t>
      </w:r>
      <w:r w:rsidR="00671F25">
        <w:rPr>
          <w:rFonts w:ascii="Arial" w:hAnsi="Arial" w:cs="Arial"/>
          <w:sz w:val="22"/>
          <w:szCs w:val="22"/>
        </w:rPr>
        <w:t>d</w:t>
      </w:r>
      <w:r>
        <w:rPr>
          <w:rFonts w:ascii="Arial" w:hAnsi="Arial" w:cs="Arial"/>
          <w:sz w:val="22"/>
          <w:szCs w:val="22"/>
        </w:rPr>
        <w:t xml:space="preserve"> when performing first response at crime scene</w:t>
      </w:r>
    </w:p>
    <w:p w14:paraId="03EBC81D" w14:textId="6BC7D5D9" w:rsidR="00B64992" w:rsidRPr="006E4C9A" w:rsidRDefault="00B64992" w:rsidP="00B64992">
      <w:pPr>
        <w:numPr>
          <w:ilvl w:val="0"/>
          <w:numId w:val="1"/>
        </w:numPr>
        <w:rPr>
          <w:rFonts w:ascii="Arial" w:hAnsi="Arial" w:cs="Arial"/>
          <w:sz w:val="22"/>
          <w:szCs w:val="22"/>
        </w:rPr>
      </w:pPr>
      <w:r>
        <w:rPr>
          <w:rFonts w:ascii="Arial" w:hAnsi="Arial" w:cs="Arial"/>
          <w:sz w:val="22"/>
          <w:szCs w:val="22"/>
        </w:rPr>
        <w:t xml:space="preserve">Explain the purpose of maintaining “chain-of-custody” of </w:t>
      </w:r>
      <w:r w:rsidR="001B3C76">
        <w:rPr>
          <w:rFonts w:ascii="Arial" w:hAnsi="Arial" w:cs="Arial"/>
          <w:sz w:val="22"/>
          <w:szCs w:val="22"/>
        </w:rPr>
        <w:t>evidence</w:t>
      </w:r>
      <w:r>
        <w:rPr>
          <w:rFonts w:ascii="Arial" w:hAnsi="Arial" w:cs="Arial"/>
          <w:sz w:val="22"/>
          <w:szCs w:val="22"/>
        </w:rPr>
        <w:t>.</w:t>
      </w:r>
    </w:p>
    <w:p w14:paraId="03EBC81E" w14:textId="77777777" w:rsidR="00E87E50" w:rsidRDefault="00E87E50" w:rsidP="00E87E50">
      <w:pPr>
        <w:rPr>
          <w:rFonts w:ascii="Arial" w:hAnsi="Arial" w:cs="Arial"/>
        </w:rPr>
      </w:pPr>
    </w:p>
    <w:p w14:paraId="03EBC81F" w14:textId="77777777" w:rsidR="00275B73" w:rsidRDefault="00275B73" w:rsidP="00275B73">
      <w:pPr>
        <w:kinsoku w:val="0"/>
        <w:overflowPunct w:val="0"/>
        <w:textAlignment w:val="baseline"/>
        <w:rPr>
          <w:rFonts w:ascii="Arial" w:hAnsi="Arial" w:cs="Arial"/>
          <w:sz w:val="22"/>
          <w:szCs w:val="22"/>
        </w:rPr>
      </w:pPr>
    </w:p>
    <w:p w14:paraId="03EBC820" w14:textId="77777777" w:rsidR="002107DD" w:rsidRPr="00790976" w:rsidRDefault="002107DD" w:rsidP="002107DD">
      <w:pPr>
        <w:autoSpaceDE w:val="0"/>
        <w:autoSpaceDN w:val="0"/>
        <w:adjustRightInd w:val="0"/>
        <w:ind w:left="426" w:hanging="426"/>
        <w:rPr>
          <w:rFonts w:ascii="Arial" w:hAnsi="Arial" w:cs="Arial"/>
          <w:sz w:val="22"/>
          <w:szCs w:val="22"/>
          <w:lang w:val="en-SG" w:eastAsia="en-SG"/>
        </w:rPr>
      </w:pPr>
      <w:r>
        <w:rPr>
          <w:rFonts w:ascii="Arial" w:hAnsi="Arial" w:cs="Arial"/>
          <w:sz w:val="22"/>
          <w:szCs w:val="22"/>
        </w:rPr>
        <w:t xml:space="preserve">Q1. </w:t>
      </w:r>
      <w:r>
        <w:rPr>
          <w:rFonts w:ascii="Arial" w:hAnsi="Arial" w:cs="Arial"/>
          <w:sz w:val="22"/>
          <w:szCs w:val="22"/>
        </w:rPr>
        <w:tab/>
        <w:t>List any 5 items that a First Responder needs at the crime scene</w:t>
      </w:r>
      <w:r>
        <w:rPr>
          <w:rFonts w:ascii="Arial" w:hAnsi="Arial" w:cs="Arial"/>
          <w:sz w:val="22"/>
          <w:szCs w:val="22"/>
          <w:lang w:val="en-SG" w:eastAsia="en-SG"/>
        </w:rPr>
        <w:t>. Briefly describe their usage.</w:t>
      </w:r>
    </w:p>
    <w:p w14:paraId="03EBC821" w14:textId="77777777" w:rsidR="002107DD" w:rsidRDefault="002107DD" w:rsidP="002107DD">
      <w:pPr>
        <w:rPr>
          <w:rFonts w:ascii="Arial" w:hAnsi="Arial" w:cs="Arial"/>
          <w:sz w:val="22"/>
          <w:szCs w:val="22"/>
        </w:rPr>
      </w:pPr>
      <w:r>
        <w:rPr>
          <w:rFonts w:ascii="Arial" w:hAnsi="Arial" w:cs="Arial"/>
          <w:noProof/>
          <w:color w:val="0000FF"/>
          <w:sz w:val="22"/>
          <w:szCs w:val="22"/>
        </w:rPr>
        <mc:AlternateContent>
          <mc:Choice Requires="wps">
            <w:drawing>
              <wp:anchor distT="0" distB="0" distL="114300" distR="114300" simplePos="0" relativeHeight="251679744" behindDoc="0" locked="0" layoutInCell="1" allowOverlap="1" wp14:anchorId="03EBC88B" wp14:editId="4428A62F">
                <wp:simplePos x="0" y="0"/>
                <wp:positionH relativeFrom="column">
                  <wp:posOffset>242455</wp:posOffset>
                </wp:positionH>
                <wp:positionV relativeFrom="paragraph">
                  <wp:posOffset>111818</wp:posOffset>
                </wp:positionV>
                <wp:extent cx="5438140" cy="3650672"/>
                <wp:effectExtent l="0" t="0" r="10160" b="2603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140" cy="3650672"/>
                        </a:xfrm>
                        <a:prstGeom prst="rect">
                          <a:avLst/>
                        </a:prstGeom>
                        <a:solidFill>
                          <a:srgbClr val="FFFFFF"/>
                        </a:solidFill>
                        <a:ln w="9525">
                          <a:solidFill>
                            <a:srgbClr val="000000"/>
                          </a:solidFill>
                          <a:miter lim="800000"/>
                          <a:headEnd/>
                          <a:tailEnd/>
                        </a:ln>
                      </wps:spPr>
                      <wps:txbx>
                        <w:txbxContent>
                          <w:p w14:paraId="03EBC8AA" w14:textId="166E66A6" w:rsidR="002107DD" w:rsidRDefault="00C65449"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 xml:space="preserve">Latex Gloves – Avoid leaving fingerprints, hairs, </w:t>
                            </w:r>
                            <w:r w:rsidR="000716EC">
                              <w:rPr>
                                <w:rFonts w:ascii="Arial" w:hAnsi="Arial" w:cs="Arial"/>
                                <w:color w:val="0303ED"/>
                                <w:sz w:val="22"/>
                                <w:szCs w:val="22"/>
                                <w:lang w:val="en-SG" w:eastAsia="en-SG"/>
                              </w:rPr>
                              <w:t>fibers,</w:t>
                            </w:r>
                            <w:r>
                              <w:rPr>
                                <w:rFonts w:ascii="Arial" w:hAnsi="Arial" w:cs="Arial"/>
                                <w:color w:val="0303ED"/>
                                <w:sz w:val="22"/>
                                <w:szCs w:val="22"/>
                                <w:lang w:val="en-SG" w:eastAsia="en-SG"/>
                              </w:rPr>
                              <w:t xml:space="preserve"> and body tissues on </w:t>
                            </w:r>
                            <w:r w:rsidR="000716EC">
                              <w:rPr>
                                <w:rFonts w:ascii="Arial" w:hAnsi="Arial" w:cs="Arial"/>
                                <w:color w:val="0303ED"/>
                                <w:sz w:val="22"/>
                                <w:szCs w:val="22"/>
                                <w:lang w:val="en-SG" w:eastAsia="en-SG"/>
                              </w:rPr>
                              <w:t>the computer evidence</w:t>
                            </w:r>
                          </w:p>
                          <w:p w14:paraId="67CFFE03" w14:textId="24649B7D" w:rsidR="000716EC" w:rsidRDefault="000716EC" w:rsidP="002107DD">
                            <w:pPr>
                              <w:autoSpaceDE w:val="0"/>
                              <w:autoSpaceDN w:val="0"/>
                              <w:adjustRightInd w:val="0"/>
                              <w:rPr>
                                <w:rFonts w:ascii="Arial" w:hAnsi="Arial" w:cs="Arial"/>
                                <w:color w:val="0303ED"/>
                                <w:sz w:val="22"/>
                                <w:szCs w:val="22"/>
                                <w:lang w:val="en-SG" w:eastAsia="en-SG"/>
                              </w:rPr>
                            </w:pPr>
                          </w:p>
                          <w:p w14:paraId="42ADD231" w14:textId="5AD686BB" w:rsidR="000716EC" w:rsidRDefault="000716EC"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Camera – To doument the evidence and its surroundings to ensure integrity of evidence</w:t>
                            </w:r>
                          </w:p>
                          <w:p w14:paraId="72FBA72C" w14:textId="3B492AC3" w:rsidR="000716EC" w:rsidRDefault="000716EC" w:rsidP="002107DD">
                            <w:pPr>
                              <w:autoSpaceDE w:val="0"/>
                              <w:autoSpaceDN w:val="0"/>
                              <w:adjustRightInd w:val="0"/>
                              <w:rPr>
                                <w:rFonts w:ascii="Arial" w:hAnsi="Arial" w:cs="Arial"/>
                                <w:color w:val="0303ED"/>
                                <w:sz w:val="22"/>
                                <w:szCs w:val="22"/>
                                <w:lang w:val="en-SG" w:eastAsia="en-SG"/>
                              </w:rPr>
                            </w:pPr>
                          </w:p>
                          <w:p w14:paraId="00FA4459" w14:textId="708963D3" w:rsidR="000716EC" w:rsidRDefault="000716EC"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 xml:space="preserve">Anti-static wrist straps – Prevents static </w:t>
                            </w:r>
                            <w:r w:rsidR="00EB3F25">
                              <w:rPr>
                                <w:rFonts w:ascii="Arial" w:hAnsi="Arial" w:cs="Arial"/>
                                <w:color w:val="0303ED"/>
                                <w:sz w:val="22"/>
                                <w:szCs w:val="22"/>
                                <w:lang w:val="en-SG" w:eastAsia="en-SG"/>
                              </w:rPr>
                              <w:t xml:space="preserve">from the FI to damage the computer evidence when handling </w:t>
                            </w:r>
                            <w:r w:rsidR="004610B5">
                              <w:rPr>
                                <w:rFonts w:ascii="Arial" w:hAnsi="Arial" w:cs="Arial"/>
                                <w:color w:val="0303ED"/>
                                <w:sz w:val="22"/>
                                <w:szCs w:val="22"/>
                                <w:lang w:val="en-SG" w:eastAsia="en-SG"/>
                              </w:rPr>
                              <w:t>evidence.</w:t>
                            </w:r>
                          </w:p>
                          <w:p w14:paraId="61C77688" w14:textId="3C1B3A5D" w:rsidR="004610B5" w:rsidRDefault="004610B5" w:rsidP="002107DD">
                            <w:pPr>
                              <w:autoSpaceDE w:val="0"/>
                              <w:autoSpaceDN w:val="0"/>
                              <w:adjustRightInd w:val="0"/>
                              <w:rPr>
                                <w:rFonts w:ascii="Arial" w:hAnsi="Arial" w:cs="Arial"/>
                                <w:color w:val="0303ED"/>
                                <w:sz w:val="22"/>
                                <w:szCs w:val="22"/>
                                <w:lang w:val="en-SG" w:eastAsia="en-SG"/>
                              </w:rPr>
                            </w:pPr>
                          </w:p>
                          <w:p w14:paraId="7B9ADE65" w14:textId="1C8B05E5" w:rsidR="004610B5" w:rsidRDefault="004610B5"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Write-blockers – Allows the FI to create a forensic image of the computer evidence while preserving the integrity of the evidence</w:t>
                            </w:r>
                          </w:p>
                          <w:p w14:paraId="1C6DDD8A" w14:textId="6BD8ABDA" w:rsidR="004610B5" w:rsidRDefault="004610B5" w:rsidP="002107DD">
                            <w:pPr>
                              <w:autoSpaceDE w:val="0"/>
                              <w:autoSpaceDN w:val="0"/>
                              <w:adjustRightInd w:val="0"/>
                              <w:rPr>
                                <w:rFonts w:ascii="Arial" w:hAnsi="Arial" w:cs="Arial"/>
                                <w:color w:val="0303ED"/>
                                <w:sz w:val="22"/>
                                <w:szCs w:val="22"/>
                                <w:lang w:val="en-SG" w:eastAsia="en-SG"/>
                              </w:rPr>
                            </w:pPr>
                          </w:p>
                          <w:p w14:paraId="7245CC31" w14:textId="261F9DBE" w:rsidR="004610B5" w:rsidRDefault="00B84767"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Magnifying glass – To read words related to the crime that are in small font</w:t>
                            </w:r>
                          </w:p>
                          <w:p w14:paraId="3B46FDA8" w14:textId="77777777" w:rsidR="004610B5" w:rsidRDefault="004610B5" w:rsidP="002107DD">
                            <w:pPr>
                              <w:autoSpaceDE w:val="0"/>
                              <w:autoSpaceDN w:val="0"/>
                              <w:adjustRightInd w:val="0"/>
                              <w:rPr>
                                <w:rFonts w:ascii="Arial" w:hAnsi="Arial" w:cs="Arial"/>
                                <w:color w:val="0303ED"/>
                                <w:sz w:val="22"/>
                                <w:szCs w:val="22"/>
                                <w:lang w:val="en-SG" w:eastAsia="en-SG"/>
                              </w:rPr>
                            </w:pPr>
                          </w:p>
                          <w:p w14:paraId="5D7000F7" w14:textId="18BFE3E5" w:rsidR="004610B5" w:rsidRDefault="00C041B0"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Ans:</w:t>
                            </w:r>
                          </w:p>
                          <w:p w14:paraId="7237221A" w14:textId="03D25AE6" w:rsidR="004610B5" w:rsidRPr="00BF2DBD" w:rsidRDefault="00C041B0" w:rsidP="002107DD">
                            <w:pPr>
                              <w:autoSpaceDE w:val="0"/>
                              <w:autoSpaceDN w:val="0"/>
                              <w:adjustRightInd w:val="0"/>
                              <w:rPr>
                                <w:rFonts w:ascii="Arial" w:hAnsi="Arial" w:cs="Arial"/>
                                <w:color w:val="0303ED"/>
                                <w:sz w:val="22"/>
                                <w:szCs w:val="22"/>
                                <w:lang w:val="en-SG" w:eastAsia="en-SG"/>
                              </w:rPr>
                            </w:pPr>
                            <w:r>
                              <w:rPr>
                                <w:noProof/>
                              </w:rPr>
                              <w:drawing>
                                <wp:inline distT="0" distB="0" distL="0" distR="0" wp14:anchorId="37F5CAD3" wp14:editId="08143D88">
                                  <wp:extent cx="524637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6370" cy="121856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EBC88B" id="_x0000_t202" coordsize="21600,21600" o:spt="202" path="m,l,21600r21600,l21600,xe">
                <v:stroke joinstyle="miter"/>
                <v:path gradientshapeok="t" o:connecttype="rect"/>
              </v:shapetype>
              <v:shape id="Text Box 8" o:spid="_x0000_s1026" type="#_x0000_t202" style="position:absolute;margin-left:19.1pt;margin-top:8.8pt;width:428.2pt;height:28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">
                <v:textbox>
                  <w:txbxContent>
                    <w:p w14:paraId="03EBC8AA" w14:textId="166E66A6" w:rsidR="002107DD" w:rsidRDefault="00C65449"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 xml:space="preserve">Latex Gloves – Avoid leaving fingerprints, hairs, </w:t>
                      </w:r>
                      <w:r w:rsidR="000716EC">
                        <w:rPr>
                          <w:rFonts w:ascii="Arial" w:hAnsi="Arial" w:cs="Arial"/>
                          <w:color w:val="0303ED"/>
                          <w:sz w:val="22"/>
                          <w:szCs w:val="22"/>
                          <w:lang w:val="en-SG" w:eastAsia="en-SG"/>
                        </w:rPr>
                        <w:t>fibers,</w:t>
                      </w:r>
                      <w:r>
                        <w:rPr>
                          <w:rFonts w:ascii="Arial" w:hAnsi="Arial" w:cs="Arial"/>
                          <w:color w:val="0303ED"/>
                          <w:sz w:val="22"/>
                          <w:szCs w:val="22"/>
                          <w:lang w:val="en-SG" w:eastAsia="en-SG"/>
                        </w:rPr>
                        <w:t xml:space="preserve"> and body tissues on </w:t>
                      </w:r>
                      <w:r w:rsidR="000716EC">
                        <w:rPr>
                          <w:rFonts w:ascii="Arial" w:hAnsi="Arial" w:cs="Arial"/>
                          <w:color w:val="0303ED"/>
                          <w:sz w:val="22"/>
                          <w:szCs w:val="22"/>
                          <w:lang w:val="en-SG" w:eastAsia="en-SG"/>
                        </w:rPr>
                        <w:t>the computer evidence</w:t>
                      </w:r>
                    </w:p>
                    <w:p w14:paraId="67CFFE03" w14:textId="24649B7D" w:rsidR="000716EC" w:rsidRDefault="000716EC" w:rsidP="002107DD">
                      <w:pPr>
                        <w:autoSpaceDE w:val="0"/>
                        <w:autoSpaceDN w:val="0"/>
                        <w:adjustRightInd w:val="0"/>
                        <w:rPr>
                          <w:rFonts w:ascii="Arial" w:hAnsi="Arial" w:cs="Arial"/>
                          <w:color w:val="0303ED"/>
                          <w:sz w:val="22"/>
                          <w:szCs w:val="22"/>
                          <w:lang w:val="en-SG" w:eastAsia="en-SG"/>
                        </w:rPr>
                      </w:pPr>
                    </w:p>
                    <w:p w14:paraId="42ADD231" w14:textId="5AD686BB" w:rsidR="000716EC" w:rsidRDefault="000716EC"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Camera – To doument the evidence and its surroundings to ensure integrity of evidence</w:t>
                      </w:r>
                    </w:p>
                    <w:p w14:paraId="72FBA72C" w14:textId="3B492AC3" w:rsidR="000716EC" w:rsidRDefault="000716EC" w:rsidP="002107DD">
                      <w:pPr>
                        <w:autoSpaceDE w:val="0"/>
                        <w:autoSpaceDN w:val="0"/>
                        <w:adjustRightInd w:val="0"/>
                        <w:rPr>
                          <w:rFonts w:ascii="Arial" w:hAnsi="Arial" w:cs="Arial"/>
                          <w:color w:val="0303ED"/>
                          <w:sz w:val="22"/>
                          <w:szCs w:val="22"/>
                          <w:lang w:val="en-SG" w:eastAsia="en-SG"/>
                        </w:rPr>
                      </w:pPr>
                    </w:p>
                    <w:p w14:paraId="00FA4459" w14:textId="708963D3" w:rsidR="000716EC" w:rsidRDefault="000716EC"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 xml:space="preserve">Anti-static wrist straps – Prevents static </w:t>
                      </w:r>
                      <w:r w:rsidR="00EB3F25">
                        <w:rPr>
                          <w:rFonts w:ascii="Arial" w:hAnsi="Arial" w:cs="Arial"/>
                          <w:color w:val="0303ED"/>
                          <w:sz w:val="22"/>
                          <w:szCs w:val="22"/>
                          <w:lang w:val="en-SG" w:eastAsia="en-SG"/>
                        </w:rPr>
                        <w:t xml:space="preserve">from the FI to damage the computer evidence when handling </w:t>
                      </w:r>
                      <w:r w:rsidR="004610B5">
                        <w:rPr>
                          <w:rFonts w:ascii="Arial" w:hAnsi="Arial" w:cs="Arial"/>
                          <w:color w:val="0303ED"/>
                          <w:sz w:val="22"/>
                          <w:szCs w:val="22"/>
                          <w:lang w:val="en-SG" w:eastAsia="en-SG"/>
                        </w:rPr>
                        <w:t>evidence.</w:t>
                      </w:r>
                    </w:p>
                    <w:p w14:paraId="61C77688" w14:textId="3C1B3A5D" w:rsidR="004610B5" w:rsidRDefault="004610B5" w:rsidP="002107DD">
                      <w:pPr>
                        <w:autoSpaceDE w:val="0"/>
                        <w:autoSpaceDN w:val="0"/>
                        <w:adjustRightInd w:val="0"/>
                        <w:rPr>
                          <w:rFonts w:ascii="Arial" w:hAnsi="Arial" w:cs="Arial"/>
                          <w:color w:val="0303ED"/>
                          <w:sz w:val="22"/>
                          <w:szCs w:val="22"/>
                          <w:lang w:val="en-SG" w:eastAsia="en-SG"/>
                        </w:rPr>
                      </w:pPr>
                    </w:p>
                    <w:p w14:paraId="7B9ADE65" w14:textId="1C8B05E5" w:rsidR="004610B5" w:rsidRDefault="004610B5"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Write-blockers – Allows the FI to create a forensic image of the computer evidence while preserving the integrity of the evidence</w:t>
                      </w:r>
                    </w:p>
                    <w:p w14:paraId="1C6DDD8A" w14:textId="6BD8ABDA" w:rsidR="004610B5" w:rsidRDefault="004610B5" w:rsidP="002107DD">
                      <w:pPr>
                        <w:autoSpaceDE w:val="0"/>
                        <w:autoSpaceDN w:val="0"/>
                        <w:adjustRightInd w:val="0"/>
                        <w:rPr>
                          <w:rFonts w:ascii="Arial" w:hAnsi="Arial" w:cs="Arial"/>
                          <w:color w:val="0303ED"/>
                          <w:sz w:val="22"/>
                          <w:szCs w:val="22"/>
                          <w:lang w:val="en-SG" w:eastAsia="en-SG"/>
                        </w:rPr>
                      </w:pPr>
                    </w:p>
                    <w:p w14:paraId="7245CC31" w14:textId="261F9DBE" w:rsidR="004610B5" w:rsidRDefault="00B84767"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Magnifying glass – To read words related to the crime that are in small font</w:t>
                      </w:r>
                    </w:p>
                    <w:p w14:paraId="3B46FDA8" w14:textId="77777777" w:rsidR="004610B5" w:rsidRDefault="004610B5" w:rsidP="002107DD">
                      <w:pPr>
                        <w:autoSpaceDE w:val="0"/>
                        <w:autoSpaceDN w:val="0"/>
                        <w:adjustRightInd w:val="0"/>
                        <w:rPr>
                          <w:rFonts w:ascii="Arial" w:hAnsi="Arial" w:cs="Arial"/>
                          <w:color w:val="0303ED"/>
                          <w:sz w:val="22"/>
                          <w:szCs w:val="22"/>
                          <w:lang w:val="en-SG" w:eastAsia="en-SG"/>
                        </w:rPr>
                      </w:pPr>
                    </w:p>
                    <w:p w14:paraId="5D7000F7" w14:textId="18BFE3E5" w:rsidR="004610B5" w:rsidRDefault="00C041B0" w:rsidP="002107DD">
                      <w:pPr>
                        <w:autoSpaceDE w:val="0"/>
                        <w:autoSpaceDN w:val="0"/>
                        <w:adjustRightInd w:val="0"/>
                        <w:rPr>
                          <w:rFonts w:ascii="Arial" w:hAnsi="Arial" w:cs="Arial"/>
                          <w:color w:val="0303ED"/>
                          <w:sz w:val="22"/>
                          <w:szCs w:val="22"/>
                          <w:lang w:val="en-SG" w:eastAsia="en-SG"/>
                        </w:rPr>
                      </w:pPr>
                      <w:r>
                        <w:rPr>
                          <w:rFonts w:ascii="Arial" w:hAnsi="Arial" w:cs="Arial"/>
                          <w:color w:val="0303ED"/>
                          <w:sz w:val="22"/>
                          <w:szCs w:val="22"/>
                          <w:lang w:val="en-SG" w:eastAsia="en-SG"/>
                        </w:rPr>
                        <w:t>Ans:</w:t>
                      </w:r>
                    </w:p>
                    <w:p w14:paraId="7237221A" w14:textId="03D25AE6" w:rsidR="004610B5" w:rsidRPr="00BF2DBD" w:rsidRDefault="00C041B0" w:rsidP="002107DD">
                      <w:pPr>
                        <w:autoSpaceDE w:val="0"/>
                        <w:autoSpaceDN w:val="0"/>
                        <w:adjustRightInd w:val="0"/>
                        <w:rPr>
                          <w:rFonts w:ascii="Arial" w:hAnsi="Arial" w:cs="Arial"/>
                          <w:color w:val="0303ED"/>
                          <w:sz w:val="22"/>
                          <w:szCs w:val="22"/>
                          <w:lang w:val="en-SG" w:eastAsia="en-SG"/>
                        </w:rPr>
                      </w:pPr>
                      <w:r>
                        <w:rPr>
                          <w:noProof/>
                        </w:rPr>
                        <w:drawing>
                          <wp:inline distT="0" distB="0" distL="0" distR="0" wp14:anchorId="37F5CAD3" wp14:editId="08143D88">
                            <wp:extent cx="524637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6370" cy="1218565"/>
                                    </a:xfrm>
                                    <a:prstGeom prst="rect">
                                      <a:avLst/>
                                    </a:prstGeom>
                                  </pic:spPr>
                                </pic:pic>
                              </a:graphicData>
                            </a:graphic>
                          </wp:inline>
                        </w:drawing>
                      </w:r>
                    </w:p>
                  </w:txbxContent>
                </v:textbox>
              </v:shape>
            </w:pict>
          </mc:Fallback>
        </mc:AlternateContent>
      </w:r>
    </w:p>
    <w:p w14:paraId="03EBC822" w14:textId="77777777" w:rsidR="002107DD" w:rsidRDefault="002107DD" w:rsidP="002107DD">
      <w:pPr>
        <w:pStyle w:val="ListParagraph"/>
        <w:ind w:left="1080"/>
        <w:rPr>
          <w:rFonts w:ascii="Arial" w:hAnsi="Arial" w:cs="Arial"/>
          <w:sz w:val="22"/>
          <w:szCs w:val="22"/>
        </w:rPr>
      </w:pPr>
    </w:p>
    <w:p w14:paraId="03EBC823" w14:textId="77777777" w:rsidR="002107DD" w:rsidRDefault="002107DD" w:rsidP="002107DD">
      <w:pPr>
        <w:pStyle w:val="ListParagraph"/>
        <w:ind w:left="1080"/>
        <w:rPr>
          <w:rFonts w:ascii="Arial" w:hAnsi="Arial" w:cs="Arial"/>
          <w:sz w:val="22"/>
          <w:szCs w:val="22"/>
        </w:rPr>
      </w:pPr>
    </w:p>
    <w:p w14:paraId="03EBC824" w14:textId="77777777" w:rsidR="002107DD" w:rsidRDefault="002107DD" w:rsidP="002107DD">
      <w:pPr>
        <w:pStyle w:val="ListParagraph"/>
        <w:ind w:left="1080"/>
        <w:rPr>
          <w:rFonts w:ascii="Arial" w:hAnsi="Arial" w:cs="Arial"/>
          <w:sz w:val="22"/>
          <w:szCs w:val="22"/>
        </w:rPr>
      </w:pPr>
    </w:p>
    <w:p w14:paraId="03EBC825" w14:textId="77777777" w:rsidR="002107DD" w:rsidRDefault="002107DD" w:rsidP="001C3C66">
      <w:pPr>
        <w:ind w:left="720" w:hanging="720"/>
        <w:rPr>
          <w:rFonts w:ascii="Arial" w:hAnsi="Arial" w:cs="Arial"/>
          <w:sz w:val="22"/>
          <w:szCs w:val="22"/>
        </w:rPr>
      </w:pPr>
    </w:p>
    <w:p w14:paraId="03EBC826" w14:textId="77777777" w:rsidR="002107DD" w:rsidRDefault="002107DD" w:rsidP="001C3C66">
      <w:pPr>
        <w:ind w:left="720" w:hanging="720"/>
        <w:rPr>
          <w:rFonts w:ascii="Arial" w:hAnsi="Arial" w:cs="Arial"/>
          <w:sz w:val="22"/>
          <w:szCs w:val="22"/>
        </w:rPr>
      </w:pPr>
    </w:p>
    <w:p w14:paraId="03EBC827" w14:textId="77777777" w:rsidR="002107DD" w:rsidRDefault="002107DD" w:rsidP="001C3C66">
      <w:pPr>
        <w:ind w:left="720" w:hanging="720"/>
        <w:rPr>
          <w:rFonts w:ascii="Arial" w:hAnsi="Arial" w:cs="Arial"/>
          <w:sz w:val="22"/>
          <w:szCs w:val="22"/>
        </w:rPr>
      </w:pPr>
    </w:p>
    <w:p w14:paraId="03EBC828" w14:textId="77777777" w:rsidR="002107DD" w:rsidRDefault="002107DD" w:rsidP="001C3C66">
      <w:pPr>
        <w:ind w:left="720" w:hanging="720"/>
        <w:rPr>
          <w:rFonts w:ascii="Arial" w:hAnsi="Arial" w:cs="Arial"/>
          <w:sz w:val="22"/>
          <w:szCs w:val="22"/>
        </w:rPr>
      </w:pPr>
    </w:p>
    <w:p w14:paraId="03EBC829" w14:textId="77777777" w:rsidR="002107DD" w:rsidRDefault="002107DD" w:rsidP="001C3C66">
      <w:pPr>
        <w:ind w:left="720" w:hanging="720"/>
        <w:rPr>
          <w:rFonts w:ascii="Arial" w:hAnsi="Arial" w:cs="Arial"/>
          <w:sz w:val="22"/>
          <w:szCs w:val="22"/>
        </w:rPr>
      </w:pPr>
    </w:p>
    <w:p w14:paraId="03EBC82A" w14:textId="77777777" w:rsidR="002107DD" w:rsidRDefault="002107DD" w:rsidP="001C3C66">
      <w:pPr>
        <w:ind w:left="720" w:hanging="720"/>
        <w:rPr>
          <w:rFonts w:ascii="Arial" w:hAnsi="Arial" w:cs="Arial"/>
          <w:sz w:val="22"/>
          <w:szCs w:val="22"/>
        </w:rPr>
      </w:pPr>
    </w:p>
    <w:p w14:paraId="03EBC82B" w14:textId="77777777" w:rsidR="002107DD" w:rsidRDefault="002107DD" w:rsidP="001C3C66">
      <w:pPr>
        <w:ind w:left="720" w:hanging="720"/>
        <w:rPr>
          <w:rFonts w:ascii="Arial" w:hAnsi="Arial" w:cs="Arial"/>
          <w:sz w:val="22"/>
          <w:szCs w:val="22"/>
        </w:rPr>
      </w:pPr>
    </w:p>
    <w:p w14:paraId="03EBC82C" w14:textId="77777777" w:rsidR="002107DD" w:rsidRDefault="002107DD" w:rsidP="001C3C66">
      <w:pPr>
        <w:ind w:left="720" w:hanging="720"/>
        <w:rPr>
          <w:rFonts w:ascii="Arial" w:hAnsi="Arial" w:cs="Arial"/>
          <w:sz w:val="22"/>
          <w:szCs w:val="22"/>
        </w:rPr>
      </w:pPr>
    </w:p>
    <w:p w14:paraId="03EBC82D" w14:textId="77777777" w:rsidR="002107DD" w:rsidRDefault="002107DD" w:rsidP="001C3C66">
      <w:pPr>
        <w:ind w:left="720" w:hanging="720"/>
        <w:rPr>
          <w:rFonts w:ascii="Arial" w:hAnsi="Arial" w:cs="Arial"/>
          <w:sz w:val="22"/>
          <w:szCs w:val="22"/>
        </w:rPr>
      </w:pPr>
    </w:p>
    <w:p w14:paraId="03EBC82E" w14:textId="77777777" w:rsidR="002107DD" w:rsidRDefault="002107DD" w:rsidP="002107DD">
      <w:pPr>
        <w:rPr>
          <w:rFonts w:ascii="Arial" w:hAnsi="Arial" w:cs="Arial"/>
          <w:sz w:val="22"/>
          <w:szCs w:val="22"/>
        </w:rPr>
      </w:pPr>
    </w:p>
    <w:p w14:paraId="24268B2D" w14:textId="77777777" w:rsidR="00B84767" w:rsidRDefault="00B84767" w:rsidP="001C3C66">
      <w:pPr>
        <w:ind w:left="720" w:hanging="720"/>
        <w:rPr>
          <w:rFonts w:ascii="Arial" w:hAnsi="Arial" w:cs="Arial"/>
          <w:sz w:val="22"/>
          <w:szCs w:val="22"/>
        </w:rPr>
      </w:pPr>
    </w:p>
    <w:p w14:paraId="0A7DBF49" w14:textId="77777777" w:rsidR="00C041B0" w:rsidRDefault="00C041B0" w:rsidP="001C3C66">
      <w:pPr>
        <w:ind w:left="720" w:hanging="720"/>
        <w:rPr>
          <w:rFonts w:ascii="Arial" w:hAnsi="Arial" w:cs="Arial"/>
          <w:sz w:val="22"/>
          <w:szCs w:val="22"/>
        </w:rPr>
      </w:pPr>
    </w:p>
    <w:p w14:paraId="06749070" w14:textId="77777777" w:rsidR="00C041B0" w:rsidRDefault="00C041B0" w:rsidP="001C3C66">
      <w:pPr>
        <w:ind w:left="720" w:hanging="720"/>
        <w:rPr>
          <w:rFonts w:ascii="Arial" w:hAnsi="Arial" w:cs="Arial"/>
          <w:sz w:val="22"/>
          <w:szCs w:val="22"/>
        </w:rPr>
      </w:pPr>
    </w:p>
    <w:p w14:paraId="633A4D9F" w14:textId="77777777" w:rsidR="00C041B0" w:rsidRDefault="00C041B0" w:rsidP="001C3C66">
      <w:pPr>
        <w:ind w:left="720" w:hanging="720"/>
        <w:rPr>
          <w:rFonts w:ascii="Arial" w:hAnsi="Arial" w:cs="Arial"/>
          <w:sz w:val="22"/>
          <w:szCs w:val="22"/>
        </w:rPr>
      </w:pPr>
    </w:p>
    <w:p w14:paraId="50C6E7FA" w14:textId="77777777" w:rsidR="00C041B0" w:rsidRDefault="00C041B0" w:rsidP="001C3C66">
      <w:pPr>
        <w:ind w:left="720" w:hanging="720"/>
        <w:rPr>
          <w:rFonts w:ascii="Arial" w:hAnsi="Arial" w:cs="Arial"/>
          <w:sz w:val="22"/>
          <w:szCs w:val="22"/>
        </w:rPr>
      </w:pPr>
    </w:p>
    <w:p w14:paraId="13DAFEDC" w14:textId="77777777" w:rsidR="00C041B0" w:rsidRDefault="00C041B0" w:rsidP="001C3C66">
      <w:pPr>
        <w:ind w:left="720" w:hanging="720"/>
        <w:rPr>
          <w:rFonts w:ascii="Arial" w:hAnsi="Arial" w:cs="Arial"/>
          <w:sz w:val="22"/>
          <w:szCs w:val="22"/>
        </w:rPr>
      </w:pPr>
    </w:p>
    <w:p w14:paraId="0AB48EE6" w14:textId="77777777" w:rsidR="00C041B0" w:rsidRDefault="00C041B0" w:rsidP="001C3C66">
      <w:pPr>
        <w:ind w:left="720" w:hanging="720"/>
        <w:rPr>
          <w:rFonts w:ascii="Arial" w:hAnsi="Arial" w:cs="Arial"/>
          <w:sz w:val="22"/>
          <w:szCs w:val="22"/>
        </w:rPr>
      </w:pPr>
    </w:p>
    <w:p w14:paraId="2442C987" w14:textId="77777777" w:rsidR="00C041B0" w:rsidRDefault="00C041B0" w:rsidP="001C3C66">
      <w:pPr>
        <w:ind w:left="720" w:hanging="720"/>
        <w:rPr>
          <w:rFonts w:ascii="Arial" w:hAnsi="Arial" w:cs="Arial"/>
          <w:sz w:val="22"/>
          <w:szCs w:val="22"/>
        </w:rPr>
      </w:pPr>
    </w:p>
    <w:p w14:paraId="174B8679" w14:textId="77777777" w:rsidR="00C041B0" w:rsidRDefault="00C041B0" w:rsidP="001C3C66">
      <w:pPr>
        <w:ind w:left="720" w:hanging="720"/>
        <w:rPr>
          <w:rFonts w:ascii="Arial" w:hAnsi="Arial" w:cs="Arial"/>
          <w:sz w:val="22"/>
          <w:szCs w:val="22"/>
        </w:rPr>
      </w:pPr>
    </w:p>
    <w:p w14:paraId="125F2603" w14:textId="77777777" w:rsidR="00C041B0" w:rsidRDefault="00C041B0" w:rsidP="001C3C66">
      <w:pPr>
        <w:ind w:left="720" w:hanging="720"/>
        <w:rPr>
          <w:rFonts w:ascii="Arial" w:hAnsi="Arial" w:cs="Arial"/>
          <w:sz w:val="22"/>
          <w:szCs w:val="22"/>
        </w:rPr>
      </w:pPr>
    </w:p>
    <w:p w14:paraId="69D71EC2" w14:textId="77777777" w:rsidR="00C041B0" w:rsidRDefault="00C041B0" w:rsidP="001C3C66">
      <w:pPr>
        <w:ind w:left="720" w:hanging="720"/>
        <w:rPr>
          <w:rFonts w:ascii="Arial" w:hAnsi="Arial" w:cs="Arial"/>
          <w:sz w:val="22"/>
          <w:szCs w:val="22"/>
        </w:rPr>
      </w:pPr>
    </w:p>
    <w:p w14:paraId="0195E603" w14:textId="77777777" w:rsidR="00C041B0" w:rsidRDefault="00C041B0" w:rsidP="001C3C66">
      <w:pPr>
        <w:ind w:left="720" w:hanging="720"/>
        <w:rPr>
          <w:rFonts w:ascii="Arial" w:hAnsi="Arial" w:cs="Arial"/>
          <w:sz w:val="22"/>
          <w:szCs w:val="22"/>
        </w:rPr>
      </w:pPr>
    </w:p>
    <w:p w14:paraId="03EBC82F" w14:textId="7CC3E0D9" w:rsidR="001C3C66" w:rsidRDefault="00664DD2" w:rsidP="001C3C66">
      <w:pPr>
        <w:ind w:left="720" w:hanging="720"/>
        <w:rPr>
          <w:rFonts w:ascii="Arial" w:hAnsi="Arial" w:cs="Arial"/>
          <w:sz w:val="22"/>
          <w:szCs w:val="22"/>
        </w:rPr>
      </w:pPr>
      <w:r>
        <w:rPr>
          <w:rFonts w:ascii="Arial" w:hAnsi="Arial" w:cs="Arial"/>
          <w:sz w:val="22"/>
          <w:szCs w:val="22"/>
        </w:rPr>
        <w:t>Q2</w:t>
      </w:r>
      <w:r w:rsidR="001C3C66">
        <w:rPr>
          <w:rFonts w:ascii="Arial" w:hAnsi="Arial" w:cs="Arial"/>
          <w:sz w:val="22"/>
          <w:szCs w:val="22"/>
        </w:rPr>
        <w:t>.</w:t>
      </w:r>
      <w:r w:rsidR="001C3C66">
        <w:rPr>
          <w:rFonts w:ascii="Arial" w:hAnsi="Arial" w:cs="Arial"/>
          <w:sz w:val="22"/>
          <w:szCs w:val="22"/>
        </w:rPr>
        <w:tab/>
        <w:t xml:space="preserve">Explain the reasons for recording and photographing the scene. How can this </w:t>
      </w:r>
      <w:r w:rsidR="00960ADB">
        <w:rPr>
          <w:rFonts w:ascii="Arial" w:hAnsi="Arial" w:cs="Arial"/>
          <w:sz w:val="22"/>
          <w:szCs w:val="22"/>
        </w:rPr>
        <w:t xml:space="preserve">be </w:t>
      </w:r>
      <w:r w:rsidR="001C3C66">
        <w:rPr>
          <w:rFonts w:ascii="Arial" w:hAnsi="Arial" w:cs="Arial"/>
          <w:sz w:val="22"/>
          <w:szCs w:val="22"/>
        </w:rPr>
        <w:t xml:space="preserve">done appropriately? </w:t>
      </w:r>
    </w:p>
    <w:p w14:paraId="03EBC830" w14:textId="77777777" w:rsidR="001C3C66" w:rsidRDefault="001C3C66" w:rsidP="001C3C6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6672" behindDoc="0" locked="0" layoutInCell="1" allowOverlap="1" wp14:anchorId="03EBC88D" wp14:editId="67185902">
                <wp:simplePos x="0" y="0"/>
                <wp:positionH relativeFrom="column">
                  <wp:posOffset>228600</wp:posOffset>
                </wp:positionH>
                <wp:positionV relativeFrom="paragraph">
                  <wp:posOffset>102349</wp:posOffset>
                </wp:positionV>
                <wp:extent cx="5447665" cy="1877291"/>
                <wp:effectExtent l="0" t="0" r="19685" b="2794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7665" cy="1877291"/>
                        </a:xfrm>
                        <a:prstGeom prst="rect">
                          <a:avLst/>
                        </a:prstGeom>
                        <a:solidFill>
                          <a:srgbClr val="FFFFFF"/>
                        </a:solidFill>
                        <a:ln w="9525">
                          <a:solidFill>
                            <a:srgbClr val="000000"/>
                          </a:solidFill>
                          <a:miter lim="800000"/>
                          <a:headEnd/>
                          <a:tailEnd/>
                        </a:ln>
                      </wps:spPr>
                      <wps:txbx>
                        <w:txbxContent>
                          <w:p w14:paraId="03EBC8AB" w14:textId="36DD72D0" w:rsidR="001C3C66" w:rsidRDefault="001C3C66" w:rsidP="001C3C66">
                            <w:r>
                              <w:t xml:space="preserve"> </w:t>
                            </w:r>
                            <w:r w:rsidR="0034519B">
                              <w:t>Reason being to ensure chain of custody</w:t>
                            </w:r>
                            <w:r w:rsidR="00EB6D9C">
                              <w:t xml:space="preserve"> which beings when evidence is collected</w:t>
                            </w:r>
                            <w:r w:rsidR="0034519B">
                              <w:t xml:space="preserve">By documenting the initial state and condition of the </w:t>
                            </w:r>
                            <w:r w:rsidR="00EB6D9C">
                              <w:t>evidence at the scene</w:t>
                            </w:r>
                            <w:r w:rsidR="0034519B">
                              <w:t xml:space="preserve">, it can be proven in court that the </w:t>
                            </w:r>
                            <w:r w:rsidR="00EB6D9C">
                              <w:t xml:space="preserve">evidence used are in pristine condition, thereby making it credible and accepted by the court as the integrity </w:t>
                            </w:r>
                            <w:r w:rsidR="002C1C75">
                              <w:t>of the evidence is shown.</w:t>
                            </w:r>
                          </w:p>
                          <w:p w14:paraId="688A5D0B" w14:textId="1F2053C7" w:rsidR="002C1C75" w:rsidRDefault="002C1C75" w:rsidP="001C3C66"/>
                          <w:p w14:paraId="363AB889" w14:textId="30C49902" w:rsidR="002C1C75" w:rsidRPr="00E818A3" w:rsidRDefault="00F54809" w:rsidP="001C3C66">
                            <w:r>
                              <w:t xml:space="preserve">This can be done by recording the condition of computer system, storage media, electronic devices etc, any potential evidence. </w:t>
                            </w:r>
                            <w:r w:rsidR="00016502">
                              <w:t>Photos of the evidence from different angles and photos of the entire site are good ways to document the scene.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EBC88D" id="Text Box 9" o:spid="_x0000_s1027" type="#_x0000_t202" style="position:absolute;margin-left:18pt;margin-top:8.05pt;width:428.95pt;height:14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">
                <v:textbox>
                  <w:txbxContent>
                    <w:p w14:paraId="03EBC8AB" w14:textId="36DD72D0" w:rsidR="001C3C66" w:rsidRDefault="001C3C66" w:rsidP="001C3C66">
                      <w:r>
                        <w:t xml:space="preserve"> </w:t>
                      </w:r>
                      <w:r w:rsidR="0034519B">
                        <w:t>Reason being to ensure chain of custody</w:t>
                      </w:r>
                      <w:r w:rsidR="00EB6D9C">
                        <w:t xml:space="preserve"> which beings when evidence is collected</w:t>
                      </w:r>
                      <w:r w:rsidR="0034519B">
                        <w:t xml:space="preserve">By documenting the initial state and condition of the </w:t>
                      </w:r>
                      <w:r w:rsidR="00EB6D9C">
                        <w:t>evidence at the scene</w:t>
                      </w:r>
                      <w:r w:rsidR="0034519B">
                        <w:t xml:space="preserve">, it can be proven in court that the </w:t>
                      </w:r>
                      <w:r w:rsidR="00EB6D9C">
                        <w:t xml:space="preserve">evidence used are in pristine condition, thereby making it credible and accepted by the court as the integrity </w:t>
                      </w:r>
                      <w:r w:rsidR="002C1C75">
                        <w:t>of the evidence is shown.</w:t>
                      </w:r>
                    </w:p>
                    <w:p w14:paraId="688A5D0B" w14:textId="1F2053C7" w:rsidR="002C1C75" w:rsidRDefault="002C1C75" w:rsidP="001C3C66"/>
                    <w:p w14:paraId="363AB889" w14:textId="30C49902" w:rsidR="002C1C75" w:rsidRPr="00E818A3" w:rsidRDefault="00F54809" w:rsidP="001C3C66">
                      <w:r>
                        <w:t xml:space="preserve">This can be done by recording the condition of computer system, storage media, electronic devices etc, any potential evidence. </w:t>
                      </w:r>
                      <w:r w:rsidR="00016502">
                        <w:t>Photos of the evidence from different angles and photos of the entire site are good ways to document the scene.</w:t>
                      </w:r>
                    </w:p>
                  </w:txbxContent>
                </v:textbox>
              </v:shape>
            </w:pict>
          </mc:Fallback>
        </mc:AlternateContent>
      </w:r>
    </w:p>
    <w:p w14:paraId="03EBC831" w14:textId="77777777" w:rsidR="001C3C66" w:rsidRDefault="001C3C66" w:rsidP="001C3C66">
      <w:pPr>
        <w:rPr>
          <w:rFonts w:ascii="Arial" w:hAnsi="Arial" w:cs="Arial"/>
          <w:sz w:val="22"/>
          <w:szCs w:val="22"/>
        </w:rPr>
      </w:pPr>
    </w:p>
    <w:p w14:paraId="03EBC832" w14:textId="77777777" w:rsidR="001C3C66" w:rsidRDefault="001C3C66" w:rsidP="001C3C66">
      <w:pPr>
        <w:rPr>
          <w:rFonts w:ascii="Arial" w:hAnsi="Arial" w:cs="Arial"/>
          <w:sz w:val="22"/>
          <w:szCs w:val="22"/>
        </w:rPr>
      </w:pPr>
    </w:p>
    <w:p w14:paraId="03EBC833" w14:textId="77777777" w:rsidR="001C3C66" w:rsidRDefault="001C3C66" w:rsidP="001C3C66">
      <w:pPr>
        <w:rPr>
          <w:rFonts w:ascii="Arial" w:hAnsi="Arial" w:cs="Arial"/>
          <w:sz w:val="22"/>
          <w:szCs w:val="22"/>
        </w:rPr>
      </w:pPr>
    </w:p>
    <w:p w14:paraId="03EBC834" w14:textId="77777777" w:rsidR="001C3C66" w:rsidRDefault="001C3C66" w:rsidP="001C3C66">
      <w:pPr>
        <w:rPr>
          <w:rFonts w:ascii="Arial" w:hAnsi="Arial" w:cs="Arial"/>
          <w:sz w:val="22"/>
          <w:szCs w:val="22"/>
        </w:rPr>
      </w:pPr>
    </w:p>
    <w:p w14:paraId="03EBC835" w14:textId="77777777" w:rsidR="001C3C66" w:rsidRDefault="001C3C66" w:rsidP="001C3C66">
      <w:pPr>
        <w:rPr>
          <w:rFonts w:ascii="Arial" w:hAnsi="Arial" w:cs="Arial"/>
          <w:sz w:val="22"/>
          <w:szCs w:val="22"/>
        </w:rPr>
      </w:pPr>
    </w:p>
    <w:p w14:paraId="03EBC836" w14:textId="77777777" w:rsidR="001C3C66" w:rsidRDefault="001C3C66" w:rsidP="001C3C66">
      <w:pPr>
        <w:rPr>
          <w:rFonts w:ascii="Arial" w:hAnsi="Arial" w:cs="Arial"/>
          <w:sz w:val="22"/>
          <w:szCs w:val="22"/>
        </w:rPr>
      </w:pPr>
    </w:p>
    <w:p w14:paraId="03EBC83A" w14:textId="13754757" w:rsidR="00664DD2" w:rsidRDefault="00664DD2" w:rsidP="00822C08">
      <w:pPr>
        <w:rPr>
          <w:rFonts w:ascii="Arial" w:hAnsi="Arial" w:cs="Arial"/>
          <w:sz w:val="22"/>
          <w:szCs w:val="22"/>
        </w:rPr>
      </w:pPr>
    </w:p>
    <w:p w14:paraId="153E8370" w14:textId="2D64B898" w:rsidR="005A6C10" w:rsidRDefault="005A6C10" w:rsidP="00822C08">
      <w:pPr>
        <w:rPr>
          <w:rFonts w:ascii="Arial" w:hAnsi="Arial" w:cs="Arial"/>
          <w:sz w:val="22"/>
          <w:szCs w:val="22"/>
        </w:rPr>
      </w:pPr>
      <w:r>
        <w:rPr>
          <w:rFonts w:ascii="Arial" w:hAnsi="Arial" w:cs="Arial"/>
          <w:sz w:val="22"/>
          <w:szCs w:val="22"/>
        </w:rPr>
        <w:lastRenderedPageBreak/>
        <w:t xml:space="preserve">Ans: </w:t>
      </w:r>
    </w:p>
    <w:p w14:paraId="03EBC83F" w14:textId="2C07CB68" w:rsidR="00822C08" w:rsidRDefault="005A6C10" w:rsidP="00822C08">
      <w:pPr>
        <w:rPr>
          <w:rFonts w:ascii="Arial" w:hAnsi="Arial" w:cs="Arial"/>
          <w:sz w:val="22"/>
          <w:szCs w:val="22"/>
        </w:rPr>
      </w:pPr>
      <w:r>
        <w:rPr>
          <w:noProof/>
        </w:rPr>
        <w:drawing>
          <wp:inline distT="0" distB="0" distL="0" distR="0" wp14:anchorId="7AB7B881" wp14:editId="675CDA16">
            <wp:extent cx="5733415" cy="1236980"/>
            <wp:effectExtent l="0" t="0" r="635"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5733415" cy="1236980"/>
                    </a:xfrm>
                    <a:prstGeom prst="rect">
                      <a:avLst/>
                    </a:prstGeom>
                  </pic:spPr>
                </pic:pic>
              </a:graphicData>
            </a:graphic>
          </wp:inline>
        </w:drawing>
      </w:r>
    </w:p>
    <w:p w14:paraId="03EBC840" w14:textId="77777777" w:rsidR="00822C08" w:rsidRDefault="00822C08" w:rsidP="00822C08">
      <w:pPr>
        <w:rPr>
          <w:rFonts w:ascii="Arial" w:hAnsi="Arial" w:cs="Arial"/>
          <w:sz w:val="22"/>
          <w:szCs w:val="22"/>
        </w:rPr>
      </w:pPr>
    </w:p>
    <w:p w14:paraId="03EBC841" w14:textId="77777777" w:rsidR="00664DD2" w:rsidRDefault="00664DD2" w:rsidP="001C3C66">
      <w:pPr>
        <w:ind w:left="720" w:hanging="720"/>
        <w:rPr>
          <w:rFonts w:ascii="Arial" w:hAnsi="Arial" w:cs="Arial"/>
          <w:sz w:val="22"/>
          <w:szCs w:val="22"/>
        </w:rPr>
      </w:pPr>
    </w:p>
    <w:p w14:paraId="03EBC842" w14:textId="77777777" w:rsidR="001C3C66" w:rsidRDefault="001C3C66" w:rsidP="001C3C66">
      <w:pPr>
        <w:ind w:left="720" w:hanging="720"/>
        <w:rPr>
          <w:rFonts w:ascii="Arial" w:hAnsi="Arial" w:cs="Arial"/>
          <w:sz w:val="22"/>
          <w:szCs w:val="22"/>
        </w:rPr>
      </w:pPr>
      <w:r>
        <w:rPr>
          <w:rFonts w:ascii="Arial" w:hAnsi="Arial" w:cs="Arial"/>
          <w:sz w:val="22"/>
          <w:szCs w:val="22"/>
        </w:rPr>
        <w:t>Q</w:t>
      </w:r>
      <w:r w:rsidR="00664DD2">
        <w:rPr>
          <w:rFonts w:ascii="Arial" w:hAnsi="Arial" w:cs="Arial"/>
          <w:sz w:val="22"/>
          <w:szCs w:val="22"/>
        </w:rPr>
        <w:t>3</w:t>
      </w:r>
      <w:r w:rsidRPr="00C157AE">
        <w:rPr>
          <w:rFonts w:ascii="Arial" w:hAnsi="Arial" w:cs="Arial"/>
          <w:sz w:val="22"/>
          <w:szCs w:val="22"/>
        </w:rPr>
        <w:t>.</w:t>
      </w:r>
      <w:r>
        <w:rPr>
          <w:rFonts w:ascii="Arial" w:hAnsi="Arial" w:cs="Arial"/>
          <w:sz w:val="22"/>
          <w:szCs w:val="22"/>
        </w:rPr>
        <w:tab/>
        <w:t>During the acquisition of lower-end computer (such as desktop, laptop etc.), if the computer is running, why is it sometime advisable to pull the power cable from the computer rather than shutting it down?</w:t>
      </w:r>
    </w:p>
    <w:p w14:paraId="03EBC843" w14:textId="77777777" w:rsidR="001C3C66" w:rsidRDefault="001C3C66" w:rsidP="001C3C66">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03EBC88F" wp14:editId="306E7422">
                <wp:simplePos x="0" y="0"/>
                <wp:positionH relativeFrom="column">
                  <wp:posOffset>214744</wp:posOffset>
                </wp:positionH>
                <wp:positionV relativeFrom="paragraph">
                  <wp:posOffset>112048</wp:posOffset>
                </wp:positionV>
                <wp:extent cx="5541819" cy="2216727"/>
                <wp:effectExtent l="0" t="0" r="20955" b="1270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819" cy="2216727"/>
                        </a:xfrm>
                        <a:prstGeom prst="rect">
                          <a:avLst/>
                        </a:prstGeom>
                        <a:solidFill>
                          <a:srgbClr val="FFFFFF"/>
                        </a:solidFill>
                        <a:ln w="9525">
                          <a:solidFill>
                            <a:srgbClr val="000000"/>
                          </a:solidFill>
                          <a:miter lim="800000"/>
                          <a:headEnd/>
                          <a:tailEnd/>
                        </a:ln>
                      </wps:spPr>
                      <wps:txbx>
                        <w:txbxContent>
                          <w:p w14:paraId="03EBC8AC" w14:textId="7FDFACB7" w:rsidR="001C3C66" w:rsidRDefault="00CC7683" w:rsidP="001C3C66">
                            <w:pPr>
                              <w:rPr>
                                <w:lang w:val="en-SG"/>
                              </w:rPr>
                            </w:pPr>
                            <w:r>
                              <w:rPr>
                                <w:lang w:val="en-SG"/>
                              </w:rPr>
                              <w:t>The shutdown process itself writes many entries to activity log files and changes the state of the evidence. This might render the evidence inadmissible in court. Furthermore, the suspect computer could run procedures that cleanses log files on shutdown, resulting in loss of crucial evidence.</w:t>
                            </w:r>
                          </w:p>
                          <w:p w14:paraId="42F1D846" w14:textId="5302CF91" w:rsidR="00A92C8B" w:rsidRDefault="00A92C8B" w:rsidP="001C3C66">
                            <w:pPr>
                              <w:rPr>
                                <w:lang w:val="en-SG"/>
                              </w:rPr>
                            </w:pPr>
                          </w:p>
                          <w:p w14:paraId="2DE1DB39" w14:textId="144E312A" w:rsidR="00A92C8B" w:rsidRDefault="00A92C8B" w:rsidP="001C3C66">
                            <w:pPr>
                              <w:rPr>
                                <w:lang w:val="en-SG"/>
                              </w:rPr>
                            </w:pPr>
                            <w:r>
                              <w:rPr>
                                <w:noProof/>
                              </w:rPr>
                              <w:drawing>
                                <wp:inline distT="0" distB="0" distL="0" distR="0" wp14:anchorId="16C0DC98" wp14:editId="0B3CA07A">
                                  <wp:extent cx="5208270" cy="12477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5208270" cy="12477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EBC88F" id="Text Box 1" o:spid="_x0000_s1028" type="#_x0000_t202" style="position:absolute;margin-left:16.9pt;margin-top:8.8pt;width:436.35pt;height:174.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">
                <v:textbox>
                  <w:txbxContent>
                    <w:p w14:paraId="03EBC8AC" w14:textId="7FDFACB7" w:rsidR="001C3C66" w:rsidRDefault="00CC7683" w:rsidP="001C3C66">
                      <w:pPr>
                        <w:rPr>
                          <w:lang w:val="en-SG"/>
                        </w:rPr>
                      </w:pPr>
                      <w:r>
                        <w:rPr>
                          <w:lang w:val="en-SG"/>
                        </w:rPr>
                        <w:t>The shutdown process itself writes many entries to activity log files and changes the state of the evidence. This might render the evidence inadmissible in court. Furthermore, the suspect computer could run procedures that cleanses log files on shutdown, resulting in loss of crucial evidence.</w:t>
                      </w:r>
                    </w:p>
                    <w:p w14:paraId="42F1D846" w14:textId="5302CF91" w:rsidR="00A92C8B" w:rsidRDefault="00A92C8B" w:rsidP="001C3C66">
                      <w:pPr>
                        <w:rPr>
                          <w:lang w:val="en-SG"/>
                        </w:rPr>
                      </w:pPr>
                    </w:p>
                    <w:p w14:paraId="2DE1DB39" w14:textId="144E312A" w:rsidR="00A92C8B" w:rsidRDefault="00A92C8B" w:rsidP="001C3C66">
                      <w:pPr>
                        <w:rPr>
                          <w:lang w:val="en-SG"/>
                        </w:rPr>
                      </w:pPr>
                      <w:r>
                        <w:rPr>
                          <w:noProof/>
                        </w:rPr>
                        <w:drawing>
                          <wp:inline distT="0" distB="0" distL="0" distR="0" wp14:anchorId="16C0DC98" wp14:editId="0B3CA07A">
                            <wp:extent cx="5208270" cy="12477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5208270" cy="1247775"/>
                                    </a:xfrm>
                                    <a:prstGeom prst="rect">
                                      <a:avLst/>
                                    </a:prstGeom>
                                  </pic:spPr>
                                </pic:pic>
                              </a:graphicData>
                            </a:graphic>
                          </wp:inline>
                        </w:drawing>
                      </w:r>
                    </w:p>
                  </w:txbxContent>
                </v:textbox>
              </v:shape>
            </w:pict>
          </mc:Fallback>
        </mc:AlternateContent>
      </w:r>
    </w:p>
    <w:p w14:paraId="03EBC844" w14:textId="77777777" w:rsidR="001C3C66" w:rsidRDefault="001C3C66" w:rsidP="001C3C66">
      <w:pPr>
        <w:rPr>
          <w:rFonts w:ascii="Arial" w:hAnsi="Arial" w:cs="Arial"/>
          <w:sz w:val="22"/>
          <w:szCs w:val="22"/>
        </w:rPr>
      </w:pPr>
    </w:p>
    <w:p w14:paraId="03EBC845" w14:textId="77777777" w:rsidR="001C3C66" w:rsidRDefault="001C3C66" w:rsidP="001C3C66">
      <w:pPr>
        <w:rPr>
          <w:rFonts w:ascii="Arial" w:hAnsi="Arial" w:cs="Arial"/>
          <w:sz w:val="22"/>
          <w:szCs w:val="22"/>
        </w:rPr>
      </w:pPr>
    </w:p>
    <w:p w14:paraId="03EBC846" w14:textId="77777777" w:rsidR="001C3C66" w:rsidRDefault="001C3C66" w:rsidP="001C3C66">
      <w:pPr>
        <w:rPr>
          <w:rFonts w:ascii="Arial" w:hAnsi="Arial" w:cs="Arial"/>
          <w:sz w:val="22"/>
          <w:szCs w:val="22"/>
        </w:rPr>
      </w:pPr>
    </w:p>
    <w:p w14:paraId="03EBC847" w14:textId="77777777" w:rsidR="001C3C66" w:rsidRDefault="001C3C66" w:rsidP="001C3C66">
      <w:pPr>
        <w:rPr>
          <w:rFonts w:ascii="Arial" w:hAnsi="Arial" w:cs="Arial"/>
          <w:sz w:val="22"/>
          <w:szCs w:val="22"/>
        </w:rPr>
      </w:pPr>
    </w:p>
    <w:p w14:paraId="03EBC848" w14:textId="77777777" w:rsidR="001C3C66" w:rsidRDefault="001C3C66" w:rsidP="001C3C66">
      <w:pPr>
        <w:rPr>
          <w:rFonts w:ascii="Arial" w:hAnsi="Arial" w:cs="Arial"/>
          <w:sz w:val="22"/>
          <w:szCs w:val="22"/>
        </w:rPr>
      </w:pPr>
    </w:p>
    <w:p w14:paraId="03EBC849" w14:textId="77777777" w:rsidR="001C3C66" w:rsidRDefault="001C3C66" w:rsidP="001C3C66">
      <w:pPr>
        <w:rPr>
          <w:rFonts w:ascii="Arial" w:hAnsi="Arial" w:cs="Arial"/>
          <w:sz w:val="22"/>
          <w:szCs w:val="22"/>
        </w:rPr>
      </w:pPr>
    </w:p>
    <w:p w14:paraId="03EBC84A" w14:textId="77777777" w:rsidR="001C3C66" w:rsidRDefault="001C3C66" w:rsidP="001C3C66">
      <w:pPr>
        <w:rPr>
          <w:rFonts w:ascii="Arial" w:hAnsi="Arial" w:cs="Arial"/>
          <w:sz w:val="22"/>
          <w:szCs w:val="22"/>
        </w:rPr>
      </w:pPr>
    </w:p>
    <w:p w14:paraId="03EBC84B" w14:textId="77777777" w:rsidR="001C3C66" w:rsidRDefault="001C3C66" w:rsidP="001C3C66">
      <w:pPr>
        <w:rPr>
          <w:rFonts w:ascii="Arial" w:hAnsi="Arial" w:cs="Arial"/>
          <w:sz w:val="22"/>
          <w:szCs w:val="22"/>
        </w:rPr>
      </w:pPr>
    </w:p>
    <w:p w14:paraId="03EBC84C" w14:textId="77777777" w:rsidR="001C3C66" w:rsidRDefault="001C3C66" w:rsidP="001C3C66">
      <w:pPr>
        <w:rPr>
          <w:rFonts w:ascii="Arial" w:hAnsi="Arial" w:cs="Arial"/>
          <w:sz w:val="22"/>
          <w:szCs w:val="22"/>
        </w:rPr>
      </w:pPr>
    </w:p>
    <w:p w14:paraId="03EBC84D" w14:textId="77777777" w:rsidR="00275B73" w:rsidRDefault="00275B73" w:rsidP="00275B73">
      <w:pPr>
        <w:kinsoku w:val="0"/>
        <w:overflowPunct w:val="0"/>
        <w:textAlignment w:val="baseline"/>
        <w:rPr>
          <w:rFonts w:ascii="Arial" w:hAnsi="Arial" w:cs="Arial"/>
          <w:sz w:val="22"/>
          <w:szCs w:val="22"/>
        </w:rPr>
      </w:pPr>
    </w:p>
    <w:p w14:paraId="65F46C4A" w14:textId="77777777" w:rsidR="00A92C8B" w:rsidRDefault="00A92C8B" w:rsidP="00664DD2">
      <w:pPr>
        <w:ind w:left="720" w:hanging="720"/>
        <w:rPr>
          <w:rFonts w:ascii="Arial" w:hAnsi="Arial" w:cs="Arial"/>
          <w:sz w:val="22"/>
          <w:szCs w:val="22"/>
        </w:rPr>
      </w:pPr>
    </w:p>
    <w:p w14:paraId="1710D082" w14:textId="77777777" w:rsidR="00A92C8B" w:rsidRDefault="00A92C8B" w:rsidP="00664DD2">
      <w:pPr>
        <w:ind w:left="720" w:hanging="720"/>
        <w:rPr>
          <w:rFonts w:ascii="Arial" w:hAnsi="Arial" w:cs="Arial"/>
          <w:sz w:val="22"/>
          <w:szCs w:val="22"/>
        </w:rPr>
      </w:pPr>
    </w:p>
    <w:p w14:paraId="74C5B629" w14:textId="77777777" w:rsidR="00A92C8B" w:rsidRDefault="00A92C8B" w:rsidP="00664DD2">
      <w:pPr>
        <w:ind w:left="720" w:hanging="720"/>
        <w:rPr>
          <w:rFonts w:ascii="Arial" w:hAnsi="Arial" w:cs="Arial"/>
          <w:sz w:val="22"/>
          <w:szCs w:val="22"/>
        </w:rPr>
      </w:pPr>
    </w:p>
    <w:p w14:paraId="37177F1C" w14:textId="77777777" w:rsidR="00A92C8B" w:rsidRDefault="00A92C8B" w:rsidP="00664DD2">
      <w:pPr>
        <w:ind w:left="720" w:hanging="720"/>
        <w:rPr>
          <w:rFonts w:ascii="Arial" w:hAnsi="Arial" w:cs="Arial"/>
          <w:sz w:val="22"/>
          <w:szCs w:val="22"/>
        </w:rPr>
      </w:pPr>
    </w:p>
    <w:p w14:paraId="03EBC84E" w14:textId="5FEA359C" w:rsidR="00664DD2" w:rsidRDefault="00664DD2" w:rsidP="00664DD2">
      <w:pPr>
        <w:ind w:left="720" w:hanging="720"/>
        <w:rPr>
          <w:rFonts w:ascii="Arial" w:hAnsi="Arial" w:cs="Arial"/>
          <w:sz w:val="22"/>
          <w:szCs w:val="22"/>
        </w:rPr>
      </w:pPr>
      <w:r>
        <w:rPr>
          <w:rFonts w:ascii="Arial" w:hAnsi="Arial" w:cs="Arial"/>
          <w:sz w:val="22"/>
          <w:szCs w:val="22"/>
        </w:rPr>
        <w:t>Q4.</w:t>
      </w:r>
      <w:r>
        <w:rPr>
          <w:rFonts w:ascii="Arial" w:hAnsi="Arial" w:cs="Arial"/>
          <w:sz w:val="22"/>
          <w:szCs w:val="22"/>
        </w:rPr>
        <w:tab/>
        <w:t>When shutting down a computer, what information is typically lost?</w:t>
      </w:r>
    </w:p>
    <w:p w14:paraId="03EBC84F" w14:textId="77777777" w:rsidR="00664DD2" w:rsidRDefault="00664DD2" w:rsidP="00664DD2">
      <w:pPr>
        <w:ind w:left="720" w:hanging="720"/>
        <w:rPr>
          <w:rFonts w:ascii="Arial" w:hAnsi="Arial" w:cs="Arial"/>
          <w:sz w:val="22"/>
          <w:szCs w:val="22"/>
        </w:rPr>
      </w:pPr>
      <w:r>
        <w:rPr>
          <w:rFonts w:ascii="Arial" w:hAnsi="Arial" w:cs="Arial"/>
          <w:sz w:val="22"/>
          <w:szCs w:val="22"/>
        </w:rPr>
        <w:tab/>
      </w:r>
    </w:p>
    <w:p w14:paraId="03EBC850" w14:textId="77777777" w:rsidR="00664DD2" w:rsidRDefault="00664DD2" w:rsidP="00664DD2">
      <w:pPr>
        <w:ind w:left="720" w:hanging="720"/>
        <w:rPr>
          <w:rFonts w:ascii="Arial" w:hAnsi="Arial" w:cs="Arial"/>
          <w:sz w:val="22"/>
          <w:szCs w:val="22"/>
        </w:rPr>
      </w:pPr>
      <w:r>
        <w:rPr>
          <w:rFonts w:ascii="Arial" w:hAnsi="Arial" w:cs="Arial"/>
          <w:sz w:val="22"/>
          <w:szCs w:val="22"/>
        </w:rPr>
        <w:tab/>
        <w:t>A.</w:t>
      </w:r>
      <w:r>
        <w:rPr>
          <w:rFonts w:ascii="Arial" w:hAnsi="Arial" w:cs="Arial"/>
          <w:sz w:val="22"/>
          <w:szCs w:val="22"/>
        </w:rPr>
        <w:tab/>
        <w:t>Data in RAM</w:t>
      </w:r>
    </w:p>
    <w:p w14:paraId="03EBC851" w14:textId="77777777" w:rsidR="00664DD2" w:rsidRDefault="00664DD2" w:rsidP="00664DD2">
      <w:pPr>
        <w:ind w:left="720" w:hanging="720"/>
        <w:rPr>
          <w:rFonts w:ascii="Arial" w:hAnsi="Arial" w:cs="Arial"/>
          <w:sz w:val="22"/>
          <w:szCs w:val="22"/>
        </w:rPr>
      </w:pPr>
      <w:r>
        <w:rPr>
          <w:rFonts w:ascii="Arial" w:hAnsi="Arial" w:cs="Arial"/>
          <w:sz w:val="22"/>
          <w:szCs w:val="22"/>
        </w:rPr>
        <w:tab/>
        <w:t>B.</w:t>
      </w:r>
      <w:r>
        <w:rPr>
          <w:rFonts w:ascii="Arial" w:hAnsi="Arial" w:cs="Arial"/>
          <w:sz w:val="22"/>
          <w:szCs w:val="22"/>
        </w:rPr>
        <w:tab/>
        <w:t>Running processes</w:t>
      </w:r>
    </w:p>
    <w:p w14:paraId="03EBC852" w14:textId="77777777" w:rsidR="00664DD2" w:rsidRDefault="00664DD2" w:rsidP="00664DD2">
      <w:pPr>
        <w:ind w:left="720" w:hanging="720"/>
        <w:rPr>
          <w:rFonts w:ascii="Arial" w:hAnsi="Arial" w:cs="Arial"/>
          <w:sz w:val="22"/>
          <w:szCs w:val="22"/>
        </w:rPr>
      </w:pPr>
      <w:r>
        <w:rPr>
          <w:rFonts w:ascii="Arial" w:hAnsi="Arial" w:cs="Arial"/>
          <w:sz w:val="22"/>
          <w:szCs w:val="22"/>
        </w:rPr>
        <w:tab/>
        <w:t>C.</w:t>
      </w:r>
      <w:r>
        <w:rPr>
          <w:rFonts w:ascii="Arial" w:hAnsi="Arial" w:cs="Arial"/>
          <w:sz w:val="22"/>
          <w:szCs w:val="22"/>
        </w:rPr>
        <w:tab/>
        <w:t>Current network connections</w:t>
      </w:r>
    </w:p>
    <w:p w14:paraId="03EBC853" w14:textId="77777777" w:rsidR="00664DD2" w:rsidRDefault="00664DD2" w:rsidP="00664DD2">
      <w:pPr>
        <w:ind w:left="720" w:hanging="720"/>
        <w:rPr>
          <w:rFonts w:ascii="Arial" w:hAnsi="Arial" w:cs="Arial"/>
          <w:sz w:val="22"/>
          <w:szCs w:val="22"/>
        </w:rPr>
      </w:pPr>
      <w:r>
        <w:rPr>
          <w:rFonts w:ascii="Arial" w:hAnsi="Arial" w:cs="Arial"/>
          <w:sz w:val="22"/>
          <w:szCs w:val="22"/>
        </w:rPr>
        <w:tab/>
        <w:t>D.</w:t>
      </w:r>
      <w:r>
        <w:rPr>
          <w:rFonts w:ascii="Arial" w:hAnsi="Arial" w:cs="Arial"/>
          <w:sz w:val="22"/>
          <w:szCs w:val="22"/>
        </w:rPr>
        <w:tab/>
        <w:t>Current logged-in users</w:t>
      </w:r>
    </w:p>
    <w:p w14:paraId="03EBC854" w14:textId="69DE3015" w:rsidR="00664DD2" w:rsidRDefault="00664DD2" w:rsidP="00664DD2">
      <w:pPr>
        <w:ind w:left="720" w:hanging="720"/>
        <w:rPr>
          <w:rFonts w:ascii="Arial" w:hAnsi="Arial" w:cs="Arial"/>
          <w:sz w:val="22"/>
          <w:szCs w:val="22"/>
        </w:rPr>
      </w:pPr>
      <w:r w:rsidRPr="00822C08">
        <w:rPr>
          <w:rFonts w:ascii="Arial" w:hAnsi="Arial" w:cs="Arial"/>
          <w:sz w:val="22"/>
          <w:szCs w:val="22"/>
        </w:rPr>
        <w:tab/>
      </w:r>
      <w:r w:rsidRPr="00142FC8">
        <w:rPr>
          <w:rFonts w:ascii="Arial" w:hAnsi="Arial" w:cs="Arial"/>
          <w:color w:val="FF0000"/>
          <w:sz w:val="22"/>
          <w:szCs w:val="22"/>
        </w:rPr>
        <w:t>E.</w:t>
      </w:r>
      <w:r w:rsidRPr="00142FC8">
        <w:rPr>
          <w:rFonts w:ascii="Arial" w:hAnsi="Arial" w:cs="Arial"/>
          <w:color w:val="FF0000"/>
          <w:sz w:val="22"/>
          <w:szCs w:val="22"/>
        </w:rPr>
        <w:tab/>
      </w:r>
      <w:proofErr w:type="gramStart"/>
      <w:r w:rsidRPr="00142FC8">
        <w:rPr>
          <w:rFonts w:ascii="Arial" w:hAnsi="Arial" w:cs="Arial"/>
          <w:color w:val="FF0000"/>
          <w:sz w:val="22"/>
          <w:szCs w:val="22"/>
        </w:rPr>
        <w:t>All of</w:t>
      </w:r>
      <w:proofErr w:type="gramEnd"/>
      <w:r w:rsidRPr="00142FC8">
        <w:rPr>
          <w:rFonts w:ascii="Arial" w:hAnsi="Arial" w:cs="Arial"/>
          <w:color w:val="FF0000"/>
          <w:sz w:val="22"/>
          <w:szCs w:val="22"/>
        </w:rPr>
        <w:t xml:space="preserve"> the above</w:t>
      </w:r>
    </w:p>
    <w:p w14:paraId="0BE77624" w14:textId="49ABF4C1" w:rsidR="00473EB8" w:rsidRDefault="00473EB8" w:rsidP="00664DD2">
      <w:pPr>
        <w:ind w:left="720" w:hanging="720"/>
        <w:rPr>
          <w:rFonts w:ascii="Arial" w:hAnsi="Arial" w:cs="Arial"/>
          <w:sz w:val="22"/>
          <w:szCs w:val="22"/>
        </w:rPr>
      </w:pPr>
    </w:p>
    <w:p w14:paraId="64D97A5C" w14:textId="404AE00C" w:rsidR="00473EB8" w:rsidRPr="00822C08" w:rsidRDefault="00473EB8" w:rsidP="00664DD2">
      <w:pPr>
        <w:ind w:left="720" w:hanging="720"/>
        <w:rPr>
          <w:rFonts w:ascii="Arial" w:hAnsi="Arial" w:cs="Arial"/>
          <w:sz w:val="22"/>
          <w:szCs w:val="22"/>
        </w:rPr>
      </w:pPr>
      <w:r>
        <w:rPr>
          <w:rFonts w:ascii="Arial" w:hAnsi="Arial" w:cs="Arial"/>
          <w:sz w:val="22"/>
          <w:szCs w:val="22"/>
        </w:rPr>
        <w:tab/>
        <w:t xml:space="preserve">Ans: </w:t>
      </w:r>
      <w:r w:rsidR="00142FC8">
        <w:rPr>
          <w:rFonts w:ascii="Arial" w:hAnsi="Arial" w:cs="Arial"/>
          <w:sz w:val="22"/>
          <w:szCs w:val="22"/>
        </w:rPr>
        <w:t>E (</w:t>
      </w:r>
      <w:proofErr w:type="gramStart"/>
      <w:r w:rsidR="00142FC8">
        <w:rPr>
          <w:rFonts w:ascii="Arial" w:hAnsi="Arial" w:cs="Arial"/>
          <w:sz w:val="22"/>
          <w:szCs w:val="22"/>
        </w:rPr>
        <w:t>B,C</w:t>
      </w:r>
      <w:proofErr w:type="gramEnd"/>
      <w:r w:rsidR="00142FC8">
        <w:rPr>
          <w:rFonts w:ascii="Arial" w:hAnsi="Arial" w:cs="Arial"/>
          <w:sz w:val="22"/>
          <w:szCs w:val="22"/>
        </w:rPr>
        <w:t>,D are all data that is stored in RAM)</w:t>
      </w:r>
    </w:p>
    <w:p w14:paraId="03EBC855" w14:textId="77777777" w:rsidR="00D62BB3" w:rsidRPr="005326A5" w:rsidRDefault="002107DD" w:rsidP="005326A5">
      <w:pPr>
        <w:pStyle w:val="NormalWeb"/>
        <w:ind w:left="709" w:hanging="709"/>
        <w:rPr>
          <w:rFonts w:ascii="Arial" w:hAnsi="Arial" w:cs="Arial"/>
          <w:color w:val="000000" w:themeColor="text1"/>
          <w:sz w:val="22"/>
          <w:szCs w:val="22"/>
        </w:rPr>
      </w:pPr>
      <w:r>
        <w:rPr>
          <w:rFonts w:ascii="Arial" w:hAnsi="Arial" w:cs="Arial"/>
          <w:sz w:val="22"/>
          <w:szCs w:val="22"/>
        </w:rPr>
        <w:t>Q5.</w:t>
      </w:r>
      <w:r w:rsidR="00275B73">
        <w:rPr>
          <w:rFonts w:ascii="Arial" w:hAnsi="Arial" w:cs="Arial"/>
          <w:sz w:val="22"/>
          <w:szCs w:val="22"/>
        </w:rPr>
        <w:tab/>
      </w:r>
      <w:r w:rsidR="00780A75">
        <w:rPr>
          <w:rFonts w:ascii="Arial" w:hAnsi="Arial" w:cs="Arial"/>
          <w:sz w:val="22"/>
          <w:szCs w:val="22"/>
        </w:rPr>
        <w:t xml:space="preserve">During evidence acquisition, explain why </w:t>
      </w:r>
      <w:proofErr w:type="gramStart"/>
      <w:r w:rsidR="00780A75">
        <w:rPr>
          <w:rFonts w:ascii="Arial" w:hAnsi="Arial" w:cs="Arial"/>
          <w:sz w:val="22"/>
          <w:szCs w:val="22"/>
        </w:rPr>
        <w:t>is it</w:t>
      </w:r>
      <w:proofErr w:type="gramEnd"/>
      <w:r w:rsidR="00780A75">
        <w:rPr>
          <w:rFonts w:ascii="Arial" w:hAnsi="Arial" w:cs="Arial"/>
          <w:sz w:val="22"/>
          <w:szCs w:val="22"/>
        </w:rPr>
        <w:t xml:space="preserve"> important to </w:t>
      </w:r>
      <w:r w:rsidR="00780A75" w:rsidRPr="00780A75">
        <w:rPr>
          <w:rFonts w:ascii="Arial" w:hAnsi="Arial" w:cs="Arial"/>
          <w:color w:val="000000" w:themeColor="text1"/>
          <w:sz w:val="22"/>
          <w:szCs w:val="22"/>
        </w:rPr>
        <w:t xml:space="preserve">ensure </w:t>
      </w:r>
      <w:r w:rsidR="00780A75" w:rsidRPr="00780A75">
        <w:rPr>
          <w:rFonts w:ascii="Arial" w:hAnsi="Arial" w:cs="Arial"/>
          <w:bCs/>
          <w:color w:val="000000" w:themeColor="text1"/>
          <w:sz w:val="22"/>
          <w:szCs w:val="22"/>
        </w:rPr>
        <w:t xml:space="preserve">that the examiner’s storage device is </w:t>
      </w:r>
      <w:r w:rsidR="00780A75" w:rsidRPr="00780A75">
        <w:rPr>
          <w:rFonts w:ascii="Arial" w:hAnsi="Arial" w:cs="Arial"/>
          <w:bCs/>
          <w:color w:val="000000" w:themeColor="text1"/>
          <w:sz w:val="22"/>
          <w:szCs w:val="22"/>
          <w:u w:val="single"/>
        </w:rPr>
        <w:t>forensically clean</w:t>
      </w:r>
      <w:r w:rsidR="00780A75">
        <w:rPr>
          <w:rFonts w:ascii="Arial" w:hAnsi="Arial" w:cs="Arial"/>
          <w:bCs/>
          <w:color w:val="000000" w:themeColor="text1"/>
          <w:sz w:val="22"/>
          <w:szCs w:val="22"/>
        </w:rPr>
        <w:t>.</w:t>
      </w:r>
    </w:p>
    <w:p w14:paraId="03EBC856" w14:textId="4FEEFE9D" w:rsidR="00D62BB3" w:rsidRDefault="00DC44B4" w:rsidP="00D62BB3">
      <w:pPr>
        <w:pStyle w:val="ListParagraph"/>
        <w:ind w:left="1080"/>
        <w:rPr>
          <w:rFonts w:ascii="Arial" w:hAnsi="Arial" w:cs="Arial"/>
          <w:sz w:val="22"/>
          <w:szCs w:val="22"/>
        </w:rPr>
      </w:pPr>
      <w:r>
        <w:rPr>
          <w:noProof/>
        </w:rPr>
        <mc:AlternateContent>
          <mc:Choice Requires="wps">
            <w:drawing>
              <wp:anchor distT="0" distB="0" distL="114300" distR="114300" simplePos="0" relativeHeight="251672576" behindDoc="0" locked="0" layoutInCell="1" allowOverlap="1" wp14:anchorId="03EBC891" wp14:editId="0D6ADF6F">
                <wp:simplePos x="0" y="0"/>
                <wp:positionH relativeFrom="column">
                  <wp:posOffset>200891</wp:posOffset>
                </wp:positionH>
                <wp:positionV relativeFrom="paragraph">
                  <wp:posOffset>5946</wp:posOffset>
                </wp:positionV>
                <wp:extent cx="5453326" cy="1184564"/>
                <wp:effectExtent l="0" t="0" r="14605" b="15875"/>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26" cy="1184564"/>
                        </a:xfrm>
                        <a:prstGeom prst="rect">
                          <a:avLst/>
                        </a:prstGeom>
                        <a:solidFill>
                          <a:srgbClr val="FFFFFF"/>
                        </a:solidFill>
                        <a:ln w="9525">
                          <a:solidFill>
                            <a:srgbClr val="000000"/>
                          </a:solidFill>
                          <a:miter lim="800000"/>
                          <a:headEnd/>
                          <a:tailEnd/>
                        </a:ln>
                      </wps:spPr>
                      <wps:txbx>
                        <w:txbxContent>
                          <w:p w14:paraId="03EBC8AD" w14:textId="39747E7B" w:rsidR="00117D8A" w:rsidRPr="0039612A" w:rsidRDefault="0039612A" w:rsidP="00D62BB3">
                            <w:pPr>
                              <w:rPr>
                                <w:rFonts w:ascii="Arial" w:hAnsi="Arial" w:cs="Arial"/>
                                <w:color w:val="0000FF"/>
                                <w:sz w:val="22"/>
                                <w:szCs w:val="22"/>
                                <w:lang w:val="en-SG"/>
                              </w:rPr>
                            </w:pPr>
                            <w:r>
                              <w:rPr>
                                <w:rFonts w:ascii="Arial" w:hAnsi="Arial" w:cs="Arial"/>
                                <w:color w:val="0000FF"/>
                                <w:sz w:val="22"/>
                                <w:szCs w:val="22"/>
                                <w:lang w:val="en-SG"/>
                              </w:rPr>
                              <w:t xml:space="preserve">If the examiner’s storage device is not forensically clean, it might modify the original evidence which would </w:t>
                            </w:r>
                            <w:r w:rsidR="00C12519">
                              <w:rPr>
                                <w:rFonts w:ascii="Arial" w:hAnsi="Arial" w:cs="Arial"/>
                                <w:color w:val="0000FF"/>
                                <w:sz w:val="22"/>
                                <w:szCs w:val="22"/>
                                <w:lang w:val="en-SG"/>
                              </w:rPr>
                              <w:t>break the chain of custody as the integrity of the evidence is lost</w:t>
                            </w:r>
                            <w:r w:rsidR="00DC44B4">
                              <w:rPr>
                                <w:noProof/>
                              </w:rPr>
                              <w:drawing>
                                <wp:inline distT="0" distB="0" distL="0" distR="0" wp14:anchorId="215C765B" wp14:editId="73353488">
                                  <wp:extent cx="5212080" cy="53086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080" cy="5308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EBC891" id="Text Box 12" o:spid="_x0000_s1029" type="#_x0000_t202" style="position:absolute;left:0;text-align:left;margin-left:15.8pt;margin-top:.45pt;width:429.4pt;height:9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">
                <v:textbox>
                  <w:txbxContent>
                    <w:p w14:paraId="03EBC8AD" w14:textId="39747E7B" w:rsidR="00117D8A" w:rsidRPr="0039612A" w:rsidRDefault="0039612A" w:rsidP="00D62BB3">
                      <w:pPr>
                        <w:rPr>
                          <w:rFonts w:ascii="Arial" w:hAnsi="Arial" w:cs="Arial"/>
                          <w:color w:val="0000FF"/>
                          <w:sz w:val="22"/>
                          <w:szCs w:val="22"/>
                          <w:lang w:val="en-SG"/>
                        </w:rPr>
                      </w:pPr>
                      <w:r>
                        <w:rPr>
                          <w:rFonts w:ascii="Arial" w:hAnsi="Arial" w:cs="Arial"/>
                          <w:color w:val="0000FF"/>
                          <w:sz w:val="22"/>
                          <w:szCs w:val="22"/>
                          <w:lang w:val="en-SG"/>
                        </w:rPr>
                        <w:t xml:space="preserve">If the examiner’s storage device is not forensically clean, it might modify the original evidence which would </w:t>
                      </w:r>
                      <w:r w:rsidR="00C12519">
                        <w:rPr>
                          <w:rFonts w:ascii="Arial" w:hAnsi="Arial" w:cs="Arial"/>
                          <w:color w:val="0000FF"/>
                          <w:sz w:val="22"/>
                          <w:szCs w:val="22"/>
                          <w:lang w:val="en-SG"/>
                        </w:rPr>
                        <w:t>break the chain of custody as the integrity of the evidence is lost</w:t>
                      </w:r>
                      <w:r w:rsidR="00DC44B4">
                        <w:rPr>
                          <w:noProof/>
                        </w:rPr>
                        <w:drawing>
                          <wp:inline distT="0" distB="0" distL="0" distR="0" wp14:anchorId="215C765B" wp14:editId="73353488">
                            <wp:extent cx="5212080" cy="53086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080" cy="530860"/>
                                    </a:xfrm>
                                    <a:prstGeom prst="rect">
                                      <a:avLst/>
                                    </a:prstGeom>
                                  </pic:spPr>
                                </pic:pic>
                              </a:graphicData>
                            </a:graphic>
                          </wp:inline>
                        </w:drawing>
                      </w:r>
                    </w:p>
                  </w:txbxContent>
                </v:textbox>
              </v:shape>
            </w:pict>
          </mc:Fallback>
        </mc:AlternateContent>
      </w:r>
    </w:p>
    <w:p w14:paraId="03EBC857" w14:textId="0AE4CDB0" w:rsidR="00D62BB3" w:rsidRDefault="00D62BB3" w:rsidP="00D62BB3">
      <w:pPr>
        <w:pStyle w:val="ListParagraph"/>
        <w:ind w:left="1080"/>
        <w:rPr>
          <w:rFonts w:ascii="Arial" w:hAnsi="Arial" w:cs="Arial"/>
          <w:sz w:val="22"/>
          <w:szCs w:val="22"/>
        </w:rPr>
      </w:pPr>
    </w:p>
    <w:p w14:paraId="03EBC858" w14:textId="5F6F67D3" w:rsidR="00D62BB3" w:rsidRDefault="00D62BB3" w:rsidP="00D62BB3">
      <w:pPr>
        <w:pStyle w:val="ListParagraph"/>
        <w:ind w:left="1080"/>
        <w:rPr>
          <w:rFonts w:ascii="Arial" w:hAnsi="Arial" w:cs="Arial"/>
          <w:sz w:val="22"/>
          <w:szCs w:val="22"/>
        </w:rPr>
      </w:pPr>
    </w:p>
    <w:p w14:paraId="03EBC859" w14:textId="77777777" w:rsidR="002107DD" w:rsidRDefault="002107DD" w:rsidP="005326A5">
      <w:pPr>
        <w:spacing w:before="100" w:beforeAutospacing="1" w:after="100" w:afterAutospacing="1"/>
        <w:rPr>
          <w:rFonts w:ascii="Arial" w:hAnsi="Arial" w:cs="Arial"/>
          <w:sz w:val="22"/>
          <w:szCs w:val="22"/>
        </w:rPr>
      </w:pPr>
    </w:p>
    <w:p w14:paraId="719AF196" w14:textId="77777777" w:rsidR="00DC44B4" w:rsidRDefault="00DC44B4" w:rsidP="00E160BF">
      <w:pPr>
        <w:ind w:left="720" w:hanging="720"/>
        <w:rPr>
          <w:rFonts w:ascii="Arial" w:hAnsi="Arial" w:cs="Arial"/>
          <w:sz w:val="22"/>
          <w:szCs w:val="22"/>
        </w:rPr>
      </w:pPr>
    </w:p>
    <w:p w14:paraId="2114257B" w14:textId="77777777" w:rsidR="00DC44B4" w:rsidRDefault="00DC44B4" w:rsidP="00E160BF">
      <w:pPr>
        <w:ind w:left="720" w:hanging="720"/>
        <w:rPr>
          <w:rFonts w:ascii="Arial" w:hAnsi="Arial" w:cs="Arial"/>
          <w:sz w:val="22"/>
          <w:szCs w:val="22"/>
        </w:rPr>
      </w:pPr>
    </w:p>
    <w:p w14:paraId="07AFFC26" w14:textId="77777777" w:rsidR="00DC44B4" w:rsidRDefault="00DC44B4" w:rsidP="00E160BF">
      <w:pPr>
        <w:ind w:left="720" w:hanging="720"/>
        <w:rPr>
          <w:rFonts w:ascii="Arial" w:hAnsi="Arial" w:cs="Arial"/>
          <w:sz w:val="22"/>
          <w:szCs w:val="22"/>
        </w:rPr>
      </w:pPr>
    </w:p>
    <w:p w14:paraId="24E095A2" w14:textId="77777777" w:rsidR="00DC44B4" w:rsidRDefault="00DC44B4" w:rsidP="00E160BF">
      <w:pPr>
        <w:ind w:left="720" w:hanging="720"/>
        <w:rPr>
          <w:rFonts w:ascii="Arial" w:hAnsi="Arial" w:cs="Arial"/>
          <w:sz w:val="22"/>
          <w:szCs w:val="22"/>
        </w:rPr>
      </w:pPr>
    </w:p>
    <w:p w14:paraId="658F2DEE" w14:textId="77777777" w:rsidR="00DC44B4" w:rsidRDefault="00DC44B4" w:rsidP="00E160BF">
      <w:pPr>
        <w:ind w:left="720" w:hanging="720"/>
        <w:rPr>
          <w:rFonts w:ascii="Arial" w:hAnsi="Arial" w:cs="Arial"/>
          <w:sz w:val="22"/>
          <w:szCs w:val="22"/>
        </w:rPr>
      </w:pPr>
    </w:p>
    <w:p w14:paraId="03EBC85A" w14:textId="11D9FF3B" w:rsidR="00E160BF" w:rsidRDefault="00E160BF" w:rsidP="00E160BF">
      <w:pPr>
        <w:ind w:left="720" w:hanging="720"/>
        <w:rPr>
          <w:rFonts w:ascii="Arial" w:hAnsi="Arial" w:cs="Arial"/>
          <w:sz w:val="22"/>
          <w:szCs w:val="22"/>
        </w:rPr>
      </w:pPr>
      <w:r>
        <w:rPr>
          <w:rFonts w:ascii="Arial" w:hAnsi="Arial" w:cs="Arial"/>
          <w:sz w:val="22"/>
          <w:szCs w:val="22"/>
        </w:rPr>
        <w:lastRenderedPageBreak/>
        <w:t>Q6</w:t>
      </w:r>
      <w:r w:rsidRPr="00C157AE">
        <w:rPr>
          <w:rFonts w:ascii="Arial" w:hAnsi="Arial" w:cs="Arial"/>
          <w:sz w:val="22"/>
          <w:szCs w:val="22"/>
        </w:rPr>
        <w:t>.</w:t>
      </w:r>
      <w:r>
        <w:rPr>
          <w:rFonts w:ascii="Arial" w:hAnsi="Arial" w:cs="Arial"/>
          <w:sz w:val="22"/>
          <w:szCs w:val="22"/>
        </w:rPr>
        <w:tab/>
        <w:t>Explain the purpose of maintaining “chain of custody” in any forensic investigation.</w:t>
      </w:r>
    </w:p>
    <w:p w14:paraId="03EBC85B" w14:textId="77777777" w:rsidR="00E160BF" w:rsidRDefault="00E160BF" w:rsidP="00E160BF">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3840" behindDoc="0" locked="0" layoutInCell="1" allowOverlap="1" wp14:anchorId="03EBC893" wp14:editId="40911D06">
                <wp:simplePos x="0" y="0"/>
                <wp:positionH relativeFrom="column">
                  <wp:posOffset>270164</wp:posOffset>
                </wp:positionH>
                <wp:positionV relativeFrom="paragraph">
                  <wp:posOffset>116954</wp:posOffset>
                </wp:positionV>
                <wp:extent cx="5404021" cy="2410691"/>
                <wp:effectExtent l="0" t="0" r="25400" b="279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4021" cy="2410691"/>
                        </a:xfrm>
                        <a:prstGeom prst="rect">
                          <a:avLst/>
                        </a:prstGeom>
                        <a:solidFill>
                          <a:srgbClr val="FFFFFF"/>
                        </a:solidFill>
                        <a:ln w="9525">
                          <a:solidFill>
                            <a:srgbClr val="000000"/>
                          </a:solidFill>
                          <a:miter lim="800000"/>
                          <a:headEnd/>
                          <a:tailEnd/>
                        </a:ln>
                      </wps:spPr>
                      <wps:txbx>
                        <w:txbxContent>
                          <w:p w14:paraId="03EBC8AE" w14:textId="77939CBE" w:rsidR="00E160BF" w:rsidRDefault="002E14AF" w:rsidP="00E160BF">
                            <w:pPr>
                              <w:rPr>
                                <w:lang w:val="en-SG"/>
                              </w:rPr>
                            </w:pPr>
                            <w:r>
                              <w:rPr>
                                <w:lang w:val="en-SG"/>
                              </w:rPr>
                              <w:t xml:space="preserve">Maintaining chain of custody is important as it ensures that the integrity of evidence is not compromised. </w:t>
                            </w:r>
                            <w:proofErr w:type="gramStart"/>
                            <w:r>
                              <w:rPr>
                                <w:lang w:val="en-SG"/>
                              </w:rPr>
                              <w:t>By having a complete chain of custody, it</w:t>
                            </w:r>
                            <w:proofErr w:type="gramEnd"/>
                            <w:r>
                              <w:rPr>
                                <w:lang w:val="en-SG"/>
                              </w:rPr>
                              <w:t xml:space="preserve"> ensures that the evidence is in pristine condition </w:t>
                            </w:r>
                            <w:r w:rsidR="00AD48CA">
                              <w:rPr>
                                <w:lang w:val="en-SG"/>
                              </w:rPr>
                              <w:t>allowing it to be used in court.</w:t>
                            </w:r>
                          </w:p>
                          <w:p w14:paraId="74F11257" w14:textId="5F599468" w:rsidR="00DC44B4" w:rsidRDefault="00DC44B4" w:rsidP="00E160BF">
                            <w:pPr>
                              <w:rPr>
                                <w:lang w:val="en-SG"/>
                              </w:rPr>
                            </w:pPr>
                          </w:p>
                          <w:p w14:paraId="0A9F3CEA" w14:textId="35B9C388" w:rsidR="00DC44B4" w:rsidRDefault="00827FE8" w:rsidP="00E160BF">
                            <w:pPr>
                              <w:rPr>
                                <w:lang w:val="en-SG"/>
                              </w:rPr>
                            </w:pPr>
                            <w:r>
                              <w:rPr>
                                <w:noProof/>
                              </w:rPr>
                              <w:drawing>
                                <wp:inline distT="0" distB="0" distL="0" distR="0" wp14:anchorId="328EF9AC" wp14:editId="320CF6FB">
                                  <wp:extent cx="4551045" cy="1477010"/>
                                  <wp:effectExtent l="0" t="0" r="1905"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4551045" cy="14770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EBC893" id="Text Box 5" o:spid="_x0000_s1030" type="#_x0000_t202" style="position:absolute;margin-left:21.25pt;margin-top:9.2pt;width:425.5pt;height:189.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">
                <v:textbox>
                  <w:txbxContent>
                    <w:p w14:paraId="03EBC8AE" w14:textId="77939CBE" w:rsidR="00E160BF" w:rsidRDefault="002E14AF" w:rsidP="00E160BF">
                      <w:pPr>
                        <w:rPr>
                          <w:lang w:val="en-SG"/>
                        </w:rPr>
                      </w:pPr>
                      <w:r>
                        <w:rPr>
                          <w:lang w:val="en-SG"/>
                        </w:rPr>
                        <w:t xml:space="preserve">Maintaining chain of custody is important as it ensures that the integrity of evidence is not compromised. </w:t>
                      </w:r>
                      <w:proofErr w:type="gramStart"/>
                      <w:r>
                        <w:rPr>
                          <w:lang w:val="en-SG"/>
                        </w:rPr>
                        <w:t>By having a complete chain of custody, it</w:t>
                      </w:r>
                      <w:proofErr w:type="gramEnd"/>
                      <w:r>
                        <w:rPr>
                          <w:lang w:val="en-SG"/>
                        </w:rPr>
                        <w:t xml:space="preserve"> ensures that the evidence is in pristine condition </w:t>
                      </w:r>
                      <w:r w:rsidR="00AD48CA">
                        <w:rPr>
                          <w:lang w:val="en-SG"/>
                        </w:rPr>
                        <w:t>allowing it to be used in court.</w:t>
                      </w:r>
                    </w:p>
                    <w:p w14:paraId="74F11257" w14:textId="5F599468" w:rsidR="00DC44B4" w:rsidRDefault="00DC44B4" w:rsidP="00E160BF">
                      <w:pPr>
                        <w:rPr>
                          <w:lang w:val="en-SG"/>
                        </w:rPr>
                      </w:pPr>
                    </w:p>
                    <w:p w14:paraId="0A9F3CEA" w14:textId="35B9C388" w:rsidR="00DC44B4" w:rsidRDefault="00827FE8" w:rsidP="00E160BF">
                      <w:pPr>
                        <w:rPr>
                          <w:lang w:val="en-SG"/>
                        </w:rPr>
                      </w:pPr>
                      <w:r>
                        <w:rPr>
                          <w:noProof/>
                        </w:rPr>
                        <w:drawing>
                          <wp:inline distT="0" distB="0" distL="0" distR="0" wp14:anchorId="328EF9AC" wp14:editId="320CF6FB">
                            <wp:extent cx="4551045" cy="1477010"/>
                            <wp:effectExtent l="0" t="0" r="1905"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4551045" cy="1477010"/>
                                    </a:xfrm>
                                    <a:prstGeom prst="rect">
                                      <a:avLst/>
                                    </a:prstGeom>
                                  </pic:spPr>
                                </pic:pic>
                              </a:graphicData>
                            </a:graphic>
                          </wp:inline>
                        </w:drawing>
                      </w:r>
                    </w:p>
                  </w:txbxContent>
                </v:textbox>
              </v:shape>
            </w:pict>
          </mc:Fallback>
        </mc:AlternateContent>
      </w:r>
    </w:p>
    <w:p w14:paraId="03EBC85C" w14:textId="77777777" w:rsidR="00E160BF" w:rsidRDefault="00E160BF" w:rsidP="00E160BF">
      <w:pPr>
        <w:rPr>
          <w:rFonts w:ascii="Arial" w:hAnsi="Arial" w:cs="Arial"/>
          <w:sz w:val="22"/>
          <w:szCs w:val="22"/>
        </w:rPr>
      </w:pPr>
    </w:p>
    <w:p w14:paraId="03EBC85D" w14:textId="77777777" w:rsidR="00E160BF" w:rsidRDefault="00E160BF" w:rsidP="00E160BF">
      <w:pPr>
        <w:rPr>
          <w:rFonts w:ascii="Arial" w:hAnsi="Arial" w:cs="Arial"/>
          <w:sz w:val="22"/>
          <w:szCs w:val="22"/>
        </w:rPr>
      </w:pPr>
    </w:p>
    <w:p w14:paraId="03EBC85E" w14:textId="77777777" w:rsidR="00E160BF" w:rsidRDefault="00E160BF" w:rsidP="00E160BF">
      <w:pPr>
        <w:rPr>
          <w:rFonts w:ascii="Arial" w:hAnsi="Arial" w:cs="Arial"/>
          <w:sz w:val="22"/>
          <w:szCs w:val="22"/>
        </w:rPr>
      </w:pPr>
    </w:p>
    <w:p w14:paraId="03EBC85F" w14:textId="77777777" w:rsidR="00E160BF" w:rsidRDefault="00E160BF" w:rsidP="00E160BF">
      <w:pPr>
        <w:rPr>
          <w:rFonts w:ascii="Arial" w:hAnsi="Arial" w:cs="Arial"/>
          <w:sz w:val="22"/>
          <w:szCs w:val="22"/>
        </w:rPr>
      </w:pPr>
    </w:p>
    <w:p w14:paraId="03EBC860" w14:textId="77777777" w:rsidR="00E160BF" w:rsidRDefault="00E160BF" w:rsidP="00E160BF">
      <w:pPr>
        <w:rPr>
          <w:rFonts w:ascii="Arial" w:hAnsi="Arial" w:cs="Arial"/>
          <w:sz w:val="22"/>
          <w:szCs w:val="22"/>
        </w:rPr>
      </w:pPr>
    </w:p>
    <w:p w14:paraId="03EBC861" w14:textId="77777777" w:rsidR="00E160BF" w:rsidRDefault="00E160BF" w:rsidP="00E160BF">
      <w:pPr>
        <w:rPr>
          <w:rFonts w:ascii="Arial" w:hAnsi="Arial" w:cs="Arial"/>
          <w:sz w:val="22"/>
          <w:szCs w:val="22"/>
        </w:rPr>
      </w:pPr>
    </w:p>
    <w:p w14:paraId="03EBC862" w14:textId="77777777" w:rsidR="00E160BF" w:rsidRDefault="00E160BF" w:rsidP="00E160BF">
      <w:pPr>
        <w:rPr>
          <w:rFonts w:ascii="Arial" w:hAnsi="Arial" w:cs="Arial"/>
          <w:sz w:val="22"/>
          <w:szCs w:val="22"/>
        </w:rPr>
      </w:pPr>
    </w:p>
    <w:p w14:paraId="03EBC863" w14:textId="77777777" w:rsidR="00E160BF" w:rsidRDefault="00E160BF" w:rsidP="00E160BF">
      <w:pPr>
        <w:rPr>
          <w:rFonts w:ascii="Arial" w:hAnsi="Arial" w:cs="Arial"/>
          <w:sz w:val="22"/>
          <w:szCs w:val="22"/>
        </w:rPr>
      </w:pPr>
    </w:p>
    <w:p w14:paraId="03EBC864" w14:textId="77777777" w:rsidR="00E160BF" w:rsidRDefault="00E160BF" w:rsidP="00E160BF">
      <w:pPr>
        <w:rPr>
          <w:rFonts w:ascii="Arial" w:hAnsi="Arial" w:cs="Arial"/>
          <w:sz w:val="22"/>
          <w:szCs w:val="22"/>
        </w:rPr>
      </w:pPr>
    </w:p>
    <w:p w14:paraId="03EBC865" w14:textId="77777777" w:rsidR="00E160BF" w:rsidRDefault="00E160BF" w:rsidP="00E160BF">
      <w:pPr>
        <w:rPr>
          <w:rFonts w:ascii="Arial" w:hAnsi="Arial" w:cs="Arial"/>
          <w:sz w:val="22"/>
          <w:szCs w:val="22"/>
        </w:rPr>
      </w:pPr>
    </w:p>
    <w:p w14:paraId="03EBC866" w14:textId="77777777" w:rsidR="00E160BF" w:rsidRDefault="00E160BF" w:rsidP="00E160BF">
      <w:pPr>
        <w:rPr>
          <w:rFonts w:ascii="Arial" w:hAnsi="Arial" w:cs="Arial"/>
          <w:sz w:val="22"/>
          <w:szCs w:val="22"/>
        </w:rPr>
      </w:pPr>
    </w:p>
    <w:p w14:paraId="03EBC867" w14:textId="77777777" w:rsidR="00E160BF" w:rsidRDefault="00E160BF" w:rsidP="00E160BF">
      <w:pPr>
        <w:rPr>
          <w:rFonts w:ascii="Arial" w:hAnsi="Arial" w:cs="Arial"/>
          <w:sz w:val="22"/>
          <w:szCs w:val="22"/>
        </w:rPr>
      </w:pPr>
    </w:p>
    <w:p w14:paraId="03EBC868" w14:textId="77777777" w:rsidR="00E160BF" w:rsidRDefault="00E160BF" w:rsidP="00E160BF">
      <w:pPr>
        <w:rPr>
          <w:rFonts w:ascii="Arial" w:hAnsi="Arial" w:cs="Arial"/>
          <w:sz w:val="22"/>
          <w:szCs w:val="22"/>
        </w:rPr>
      </w:pPr>
    </w:p>
    <w:p w14:paraId="03EBC869" w14:textId="77777777" w:rsidR="00E160BF" w:rsidRDefault="00E160BF" w:rsidP="00E160BF">
      <w:pPr>
        <w:rPr>
          <w:rFonts w:ascii="Arial" w:hAnsi="Arial" w:cs="Arial"/>
          <w:sz w:val="22"/>
          <w:szCs w:val="22"/>
        </w:rPr>
      </w:pPr>
    </w:p>
    <w:p w14:paraId="03EBC86A" w14:textId="77777777" w:rsidR="00E160BF" w:rsidRDefault="00E160BF" w:rsidP="00E160BF">
      <w:pPr>
        <w:rPr>
          <w:rFonts w:ascii="Arial" w:hAnsi="Arial" w:cs="Arial"/>
          <w:sz w:val="22"/>
          <w:szCs w:val="22"/>
        </w:rPr>
      </w:pPr>
    </w:p>
    <w:p w14:paraId="03EBC86E" w14:textId="77777777" w:rsidR="00822C08" w:rsidRDefault="00822C08" w:rsidP="00E160BF">
      <w:pPr>
        <w:rPr>
          <w:rFonts w:ascii="Arial" w:hAnsi="Arial" w:cs="Arial"/>
          <w:sz w:val="22"/>
          <w:szCs w:val="22"/>
        </w:rPr>
      </w:pPr>
    </w:p>
    <w:p w14:paraId="03EBC86F" w14:textId="77777777" w:rsidR="002107DD" w:rsidRPr="003B78E9" w:rsidRDefault="00E160BF" w:rsidP="003B78E9">
      <w:pPr>
        <w:rPr>
          <w:rFonts w:ascii="Arial" w:hAnsi="Arial" w:cs="Arial"/>
          <w:sz w:val="22"/>
          <w:szCs w:val="22"/>
        </w:rPr>
      </w:pPr>
      <w:r>
        <w:rPr>
          <w:rFonts w:ascii="Arial" w:hAnsi="Arial" w:cs="Arial"/>
          <w:sz w:val="22"/>
          <w:szCs w:val="22"/>
        </w:rPr>
        <w:t>Q7</w:t>
      </w:r>
      <w:r w:rsidR="002107DD">
        <w:rPr>
          <w:rFonts w:ascii="Arial" w:hAnsi="Arial" w:cs="Arial"/>
          <w:sz w:val="22"/>
          <w:szCs w:val="22"/>
        </w:rPr>
        <w:t>.  Explain the purpose of bagging and tagging of evidence.</w:t>
      </w:r>
    </w:p>
    <w:p w14:paraId="03EBC870" w14:textId="77777777" w:rsidR="002107DD" w:rsidRDefault="002107DD" w:rsidP="002107DD">
      <w:pPr>
        <w:pStyle w:val="ListParagraph"/>
        <w:ind w:left="108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1792" behindDoc="0" locked="0" layoutInCell="1" allowOverlap="1" wp14:anchorId="03EBC895" wp14:editId="11FD0676">
                <wp:simplePos x="0" y="0"/>
                <wp:positionH relativeFrom="column">
                  <wp:posOffset>235527</wp:posOffset>
                </wp:positionH>
                <wp:positionV relativeFrom="paragraph">
                  <wp:posOffset>65347</wp:posOffset>
                </wp:positionV>
                <wp:extent cx="5447665" cy="1905000"/>
                <wp:effectExtent l="0" t="0" r="1968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7665" cy="1905000"/>
                        </a:xfrm>
                        <a:prstGeom prst="rect">
                          <a:avLst/>
                        </a:prstGeom>
                        <a:solidFill>
                          <a:srgbClr val="FFFFFF"/>
                        </a:solidFill>
                        <a:ln w="9525">
                          <a:solidFill>
                            <a:srgbClr val="000000"/>
                          </a:solidFill>
                          <a:miter lim="800000"/>
                          <a:headEnd/>
                          <a:tailEnd/>
                        </a:ln>
                      </wps:spPr>
                      <wps:txbx>
                        <w:txbxContent>
                          <w:p w14:paraId="03EBC8AF" w14:textId="202B88B3" w:rsidR="002107DD" w:rsidRDefault="00AD48CA" w:rsidP="002107DD">
                            <w:pPr>
                              <w:rPr>
                                <w:rFonts w:ascii="Arial" w:hAnsi="Arial" w:cs="Arial"/>
                                <w:bCs/>
                                <w:color w:val="0303ED"/>
                                <w:sz w:val="22"/>
                                <w:szCs w:val="22"/>
                                <w:lang w:eastAsia="en-SG"/>
                              </w:rPr>
                            </w:pPr>
                            <w:r>
                              <w:rPr>
                                <w:rFonts w:ascii="Arial" w:hAnsi="Arial" w:cs="Arial"/>
                                <w:bCs/>
                                <w:color w:val="0303ED"/>
                                <w:sz w:val="22"/>
                                <w:szCs w:val="22"/>
                                <w:lang w:eastAsia="en-SG"/>
                              </w:rPr>
                              <w:t xml:space="preserve">Bagging </w:t>
                            </w:r>
                            <w:r w:rsidR="00E56505">
                              <w:rPr>
                                <w:rFonts w:ascii="Arial" w:hAnsi="Arial" w:cs="Arial"/>
                                <w:bCs/>
                                <w:color w:val="0303ED"/>
                                <w:sz w:val="22"/>
                                <w:szCs w:val="22"/>
                                <w:lang w:eastAsia="en-SG"/>
                              </w:rPr>
                              <w:t>protects the evidence against contamination and tampering.</w:t>
                            </w:r>
                          </w:p>
                          <w:p w14:paraId="41280AC0" w14:textId="38314BC8" w:rsidR="00E56505" w:rsidRDefault="00E56505" w:rsidP="002107DD">
                            <w:pPr>
                              <w:rPr>
                                <w:rFonts w:ascii="Arial" w:hAnsi="Arial" w:cs="Arial"/>
                                <w:bCs/>
                                <w:color w:val="0303ED"/>
                                <w:sz w:val="22"/>
                                <w:szCs w:val="22"/>
                                <w:lang w:eastAsia="en-SG"/>
                              </w:rPr>
                            </w:pPr>
                          </w:p>
                          <w:p w14:paraId="5634FDF0" w14:textId="52DFBE1F" w:rsidR="00E56505" w:rsidRDefault="00E56505" w:rsidP="002107DD">
                            <w:pPr>
                              <w:rPr>
                                <w:rFonts w:ascii="Arial" w:hAnsi="Arial" w:cs="Arial"/>
                                <w:bCs/>
                                <w:color w:val="0303ED"/>
                                <w:sz w:val="22"/>
                                <w:szCs w:val="22"/>
                                <w:lang w:eastAsia="en-SG"/>
                              </w:rPr>
                            </w:pPr>
                            <w:r>
                              <w:rPr>
                                <w:rFonts w:ascii="Arial" w:hAnsi="Arial" w:cs="Arial"/>
                                <w:bCs/>
                                <w:color w:val="0303ED"/>
                                <w:sz w:val="22"/>
                                <w:szCs w:val="22"/>
                                <w:lang w:eastAsia="en-SG"/>
                              </w:rPr>
                              <w:t>Tagging provides a mean of associate the attached and bagged evidence with a particular location, date, time, case, event, and seizure agent. It provies a first link in the chain of custody of the evidence.</w:t>
                            </w:r>
                          </w:p>
                          <w:p w14:paraId="03EBC8B0" w14:textId="24552A88" w:rsidR="002107DD" w:rsidRDefault="002107DD" w:rsidP="00827FE8">
                            <w:pPr>
                              <w:rPr>
                                <w:rFonts w:ascii="Arial" w:hAnsi="Arial" w:cs="Arial"/>
                                <w:color w:val="0000FF"/>
                                <w:sz w:val="22"/>
                                <w:szCs w:val="22"/>
                              </w:rPr>
                            </w:pPr>
                          </w:p>
                          <w:p w14:paraId="724D5827" w14:textId="4D56321B" w:rsidR="00827FE8" w:rsidRPr="00827FE8" w:rsidRDefault="00827FE8" w:rsidP="00827FE8">
                            <w:pPr>
                              <w:rPr>
                                <w:rFonts w:ascii="Arial" w:hAnsi="Arial" w:cs="Arial"/>
                                <w:color w:val="0000FF"/>
                                <w:sz w:val="22"/>
                                <w:szCs w:val="22"/>
                              </w:rPr>
                            </w:pPr>
                            <w:r>
                              <w:rPr>
                                <w:noProof/>
                              </w:rPr>
                              <w:drawing>
                                <wp:inline distT="0" distB="0" distL="0" distR="0" wp14:anchorId="7ECD224D" wp14:editId="5ACF03F8">
                                  <wp:extent cx="4613564" cy="8968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a:stretch>
                                            <a:fillRect/>
                                          </a:stretch>
                                        </pic:blipFill>
                                        <pic:spPr>
                                          <a:xfrm>
                                            <a:off x="0" y="0"/>
                                            <a:ext cx="4671806" cy="9081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EBC895" id="Text Box 2" o:spid="_x0000_s1031" type="#_x0000_t202" style="position:absolute;left:0;text-align:left;margin-left:18.55pt;margin-top:5.15pt;width:428.95pt;height:15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">
                <v:textbox>
                  <w:txbxContent>
                    <w:p w14:paraId="03EBC8AF" w14:textId="202B88B3" w:rsidR="002107DD" w:rsidRDefault="00AD48CA" w:rsidP="002107DD">
                      <w:pPr>
                        <w:rPr>
                          <w:rFonts w:ascii="Arial" w:hAnsi="Arial" w:cs="Arial"/>
                          <w:bCs/>
                          <w:color w:val="0303ED"/>
                          <w:sz w:val="22"/>
                          <w:szCs w:val="22"/>
                          <w:lang w:eastAsia="en-SG"/>
                        </w:rPr>
                      </w:pPr>
                      <w:r>
                        <w:rPr>
                          <w:rFonts w:ascii="Arial" w:hAnsi="Arial" w:cs="Arial"/>
                          <w:bCs/>
                          <w:color w:val="0303ED"/>
                          <w:sz w:val="22"/>
                          <w:szCs w:val="22"/>
                          <w:lang w:eastAsia="en-SG"/>
                        </w:rPr>
                        <w:t xml:space="preserve">Bagging </w:t>
                      </w:r>
                      <w:r w:rsidR="00E56505">
                        <w:rPr>
                          <w:rFonts w:ascii="Arial" w:hAnsi="Arial" w:cs="Arial"/>
                          <w:bCs/>
                          <w:color w:val="0303ED"/>
                          <w:sz w:val="22"/>
                          <w:szCs w:val="22"/>
                          <w:lang w:eastAsia="en-SG"/>
                        </w:rPr>
                        <w:t>protects the evidence against contamination and tampering.</w:t>
                      </w:r>
                    </w:p>
                    <w:p w14:paraId="41280AC0" w14:textId="38314BC8" w:rsidR="00E56505" w:rsidRDefault="00E56505" w:rsidP="002107DD">
                      <w:pPr>
                        <w:rPr>
                          <w:rFonts w:ascii="Arial" w:hAnsi="Arial" w:cs="Arial"/>
                          <w:bCs/>
                          <w:color w:val="0303ED"/>
                          <w:sz w:val="22"/>
                          <w:szCs w:val="22"/>
                          <w:lang w:eastAsia="en-SG"/>
                        </w:rPr>
                      </w:pPr>
                    </w:p>
                    <w:p w14:paraId="5634FDF0" w14:textId="52DFBE1F" w:rsidR="00E56505" w:rsidRDefault="00E56505" w:rsidP="002107DD">
                      <w:pPr>
                        <w:rPr>
                          <w:rFonts w:ascii="Arial" w:hAnsi="Arial" w:cs="Arial"/>
                          <w:bCs/>
                          <w:color w:val="0303ED"/>
                          <w:sz w:val="22"/>
                          <w:szCs w:val="22"/>
                          <w:lang w:eastAsia="en-SG"/>
                        </w:rPr>
                      </w:pPr>
                      <w:r>
                        <w:rPr>
                          <w:rFonts w:ascii="Arial" w:hAnsi="Arial" w:cs="Arial"/>
                          <w:bCs/>
                          <w:color w:val="0303ED"/>
                          <w:sz w:val="22"/>
                          <w:szCs w:val="22"/>
                          <w:lang w:eastAsia="en-SG"/>
                        </w:rPr>
                        <w:t>Tagging provides a mean of associate the attached and bagged evidence with a particular location, date, time, case, event, and seizure agent. It provies a first link in the chain of custody of the evidence.</w:t>
                      </w:r>
                    </w:p>
                    <w:p w14:paraId="03EBC8B0" w14:textId="24552A88" w:rsidR="002107DD" w:rsidRDefault="002107DD" w:rsidP="00827FE8">
                      <w:pPr>
                        <w:rPr>
                          <w:rFonts w:ascii="Arial" w:hAnsi="Arial" w:cs="Arial"/>
                          <w:color w:val="0000FF"/>
                          <w:sz w:val="22"/>
                          <w:szCs w:val="22"/>
                        </w:rPr>
                      </w:pPr>
                    </w:p>
                    <w:p w14:paraId="724D5827" w14:textId="4D56321B" w:rsidR="00827FE8" w:rsidRPr="00827FE8" w:rsidRDefault="00827FE8" w:rsidP="00827FE8">
                      <w:pPr>
                        <w:rPr>
                          <w:rFonts w:ascii="Arial" w:hAnsi="Arial" w:cs="Arial"/>
                          <w:color w:val="0000FF"/>
                          <w:sz w:val="22"/>
                          <w:szCs w:val="22"/>
                        </w:rPr>
                      </w:pPr>
                      <w:r>
                        <w:rPr>
                          <w:noProof/>
                        </w:rPr>
                        <w:drawing>
                          <wp:inline distT="0" distB="0" distL="0" distR="0" wp14:anchorId="7ECD224D" wp14:editId="5ACF03F8">
                            <wp:extent cx="4613564" cy="8968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2"/>
                                    <a:stretch>
                                      <a:fillRect/>
                                    </a:stretch>
                                  </pic:blipFill>
                                  <pic:spPr>
                                    <a:xfrm>
                                      <a:off x="0" y="0"/>
                                      <a:ext cx="4671806" cy="908172"/>
                                    </a:xfrm>
                                    <a:prstGeom prst="rect">
                                      <a:avLst/>
                                    </a:prstGeom>
                                  </pic:spPr>
                                </pic:pic>
                              </a:graphicData>
                            </a:graphic>
                          </wp:inline>
                        </w:drawing>
                      </w:r>
                    </w:p>
                  </w:txbxContent>
                </v:textbox>
              </v:shape>
            </w:pict>
          </mc:Fallback>
        </mc:AlternateContent>
      </w:r>
    </w:p>
    <w:p w14:paraId="03EBC871" w14:textId="77777777" w:rsidR="002107DD" w:rsidRDefault="002107DD" w:rsidP="002107DD">
      <w:pPr>
        <w:pStyle w:val="ListParagraph"/>
        <w:ind w:left="1080"/>
        <w:rPr>
          <w:rFonts w:ascii="Arial" w:hAnsi="Arial" w:cs="Arial"/>
          <w:sz w:val="22"/>
          <w:szCs w:val="22"/>
        </w:rPr>
      </w:pPr>
    </w:p>
    <w:p w14:paraId="03EBC872" w14:textId="77777777" w:rsidR="002107DD" w:rsidRDefault="002107DD" w:rsidP="002107DD">
      <w:pPr>
        <w:rPr>
          <w:rFonts w:ascii="Arial" w:hAnsi="Arial" w:cs="Arial"/>
          <w:sz w:val="22"/>
          <w:szCs w:val="22"/>
        </w:rPr>
      </w:pPr>
    </w:p>
    <w:p w14:paraId="03EBC873" w14:textId="77777777" w:rsidR="002107DD" w:rsidRDefault="002107DD" w:rsidP="002107DD">
      <w:pPr>
        <w:rPr>
          <w:rFonts w:ascii="Arial" w:hAnsi="Arial" w:cs="Arial"/>
          <w:sz w:val="22"/>
          <w:szCs w:val="22"/>
        </w:rPr>
      </w:pPr>
    </w:p>
    <w:p w14:paraId="03EBC874" w14:textId="77777777" w:rsidR="002107DD" w:rsidRDefault="002107DD" w:rsidP="002107DD">
      <w:pPr>
        <w:rPr>
          <w:rFonts w:ascii="Arial" w:hAnsi="Arial" w:cs="Arial"/>
          <w:sz w:val="22"/>
          <w:szCs w:val="22"/>
        </w:rPr>
      </w:pPr>
    </w:p>
    <w:p w14:paraId="03EBC875" w14:textId="77777777" w:rsidR="002107DD" w:rsidRDefault="002107DD" w:rsidP="002107DD">
      <w:pPr>
        <w:rPr>
          <w:rFonts w:ascii="Arial" w:hAnsi="Arial" w:cs="Arial"/>
          <w:sz w:val="22"/>
          <w:szCs w:val="22"/>
        </w:rPr>
      </w:pPr>
    </w:p>
    <w:p w14:paraId="03EBC879" w14:textId="77777777" w:rsidR="00E045D8" w:rsidRDefault="00E045D8" w:rsidP="005326A5">
      <w:pPr>
        <w:spacing w:before="100" w:beforeAutospacing="1" w:after="100" w:afterAutospacing="1"/>
        <w:rPr>
          <w:rFonts w:ascii="Arial" w:hAnsi="Arial" w:cs="Arial"/>
          <w:sz w:val="22"/>
          <w:szCs w:val="22"/>
        </w:rPr>
      </w:pPr>
    </w:p>
    <w:p w14:paraId="61931170" w14:textId="77777777" w:rsidR="00827FE8" w:rsidRDefault="00827FE8" w:rsidP="00E045D8">
      <w:pPr>
        <w:ind w:left="450" w:hanging="450"/>
        <w:jc w:val="both"/>
        <w:rPr>
          <w:rFonts w:ascii="Arial" w:hAnsi="Arial" w:cs="Arial"/>
          <w:sz w:val="22"/>
          <w:szCs w:val="22"/>
        </w:rPr>
      </w:pPr>
    </w:p>
    <w:p w14:paraId="3B57CFCF" w14:textId="77777777" w:rsidR="00827FE8" w:rsidRDefault="00827FE8" w:rsidP="00E045D8">
      <w:pPr>
        <w:ind w:left="450" w:hanging="450"/>
        <w:jc w:val="both"/>
        <w:rPr>
          <w:rFonts w:ascii="Arial" w:hAnsi="Arial" w:cs="Arial"/>
          <w:sz w:val="22"/>
          <w:szCs w:val="22"/>
        </w:rPr>
      </w:pPr>
    </w:p>
    <w:p w14:paraId="58924A2D" w14:textId="77777777" w:rsidR="00827FE8" w:rsidRDefault="00827FE8" w:rsidP="00E045D8">
      <w:pPr>
        <w:ind w:left="450" w:hanging="450"/>
        <w:jc w:val="both"/>
        <w:rPr>
          <w:rFonts w:ascii="Arial" w:hAnsi="Arial" w:cs="Arial"/>
          <w:sz w:val="22"/>
          <w:szCs w:val="22"/>
        </w:rPr>
      </w:pPr>
    </w:p>
    <w:p w14:paraId="1D375E7B" w14:textId="77777777" w:rsidR="00827FE8" w:rsidRDefault="00827FE8" w:rsidP="00E045D8">
      <w:pPr>
        <w:ind w:left="450" w:hanging="450"/>
        <w:jc w:val="both"/>
        <w:rPr>
          <w:rFonts w:ascii="Arial" w:hAnsi="Arial" w:cs="Arial"/>
          <w:sz w:val="22"/>
          <w:szCs w:val="22"/>
        </w:rPr>
      </w:pPr>
    </w:p>
    <w:p w14:paraId="03EBC87A" w14:textId="7F34874C" w:rsidR="00E045D8" w:rsidRPr="00E045D8" w:rsidRDefault="00E045D8" w:rsidP="00E045D8">
      <w:pPr>
        <w:ind w:left="450" w:hanging="450"/>
        <w:jc w:val="both"/>
        <w:rPr>
          <w:rFonts w:ascii="Arial" w:hAnsi="Arial" w:cs="Arial"/>
          <w:sz w:val="22"/>
          <w:szCs w:val="22"/>
        </w:rPr>
      </w:pPr>
      <w:r w:rsidRPr="00E045D8">
        <w:rPr>
          <w:rFonts w:ascii="Arial" w:hAnsi="Arial" w:cs="Arial"/>
          <w:sz w:val="22"/>
          <w:szCs w:val="22"/>
        </w:rPr>
        <w:t xml:space="preserve">Q8. Private data for more than 90,000 customers of CT bank’s credit-cards subsidiary has been stolen and unlawfully resold. </w:t>
      </w:r>
      <w:r w:rsidRPr="00E045D8">
        <w:rPr>
          <w:rFonts w:ascii="Arial" w:hAnsi="Arial" w:cs="Arial"/>
          <w:i/>
          <w:sz w:val="22"/>
          <w:szCs w:val="22"/>
        </w:rPr>
        <w:t>“The theft of the customers' data was not carried out by hackers, but rather by parties who had been given access to the data legitimately and abused their trust”</w:t>
      </w:r>
      <w:r w:rsidRPr="00E045D8">
        <w:rPr>
          <w:rFonts w:ascii="Arial" w:hAnsi="Arial" w:cs="Arial"/>
          <w:sz w:val="22"/>
          <w:szCs w:val="22"/>
        </w:rPr>
        <w:t xml:space="preserve">, a source familiar with the situation told the reporters. </w:t>
      </w:r>
    </w:p>
    <w:p w14:paraId="03EBC87B" w14:textId="77777777" w:rsidR="00E045D8" w:rsidRPr="00E045D8" w:rsidRDefault="00E045D8" w:rsidP="00E045D8">
      <w:pPr>
        <w:jc w:val="both"/>
        <w:rPr>
          <w:rFonts w:ascii="Arial" w:hAnsi="Arial" w:cs="Arial"/>
          <w:sz w:val="22"/>
          <w:szCs w:val="22"/>
        </w:rPr>
      </w:pPr>
    </w:p>
    <w:p w14:paraId="03EBC87C" w14:textId="0E532728" w:rsidR="00891015" w:rsidRDefault="00E045D8" w:rsidP="00EC5211">
      <w:pPr>
        <w:ind w:left="450"/>
        <w:jc w:val="both"/>
        <w:rPr>
          <w:rFonts w:ascii="Arial" w:hAnsi="Arial" w:cs="Arial"/>
          <w:sz w:val="22"/>
          <w:szCs w:val="22"/>
        </w:rPr>
      </w:pPr>
      <w:r w:rsidRPr="00E045D8">
        <w:rPr>
          <w:rFonts w:ascii="Arial" w:hAnsi="Arial" w:cs="Arial"/>
          <w:sz w:val="22"/>
          <w:szCs w:val="22"/>
        </w:rPr>
        <w:t>As a private forensic investigator, you have been contracted by CT bank to investigate the case. You have been given permission to perform search and seizure at CT bank’s staff office.</w:t>
      </w:r>
    </w:p>
    <w:p w14:paraId="2711D331" w14:textId="1EC9123B" w:rsidR="009B60BA" w:rsidRDefault="009B60BA" w:rsidP="00EC5211">
      <w:pPr>
        <w:ind w:left="450"/>
        <w:jc w:val="both"/>
        <w:rPr>
          <w:rFonts w:ascii="Arial" w:hAnsi="Arial" w:cs="Arial"/>
          <w:sz w:val="22"/>
          <w:szCs w:val="22"/>
        </w:rPr>
      </w:pPr>
    </w:p>
    <w:p w14:paraId="22CD15BC" w14:textId="3946EE95" w:rsidR="009B60BA" w:rsidRPr="003B78E9" w:rsidRDefault="009B60BA" w:rsidP="00EC5211">
      <w:pPr>
        <w:ind w:left="450"/>
        <w:jc w:val="both"/>
        <w:rPr>
          <w:rFonts w:ascii="Arial" w:hAnsi="Arial" w:cs="Arial"/>
          <w:sz w:val="22"/>
          <w:szCs w:val="22"/>
        </w:rPr>
      </w:pPr>
      <w:r>
        <w:rPr>
          <w:noProof/>
        </w:rPr>
        <w:drawing>
          <wp:inline distT="0" distB="0" distL="0" distR="0" wp14:anchorId="713BA816" wp14:editId="514F7590">
            <wp:extent cx="4114800" cy="1377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8343" cy="1382210"/>
                    </a:xfrm>
                    <a:prstGeom prst="rect">
                      <a:avLst/>
                    </a:prstGeom>
                  </pic:spPr>
                </pic:pic>
              </a:graphicData>
            </a:graphic>
          </wp:inline>
        </w:drawing>
      </w:r>
    </w:p>
    <w:p w14:paraId="03EBC87D" w14:textId="77777777" w:rsidR="00891015" w:rsidRPr="00E045D8" w:rsidRDefault="00891015" w:rsidP="00E045D8">
      <w:pPr>
        <w:pStyle w:val="ListParagraph"/>
        <w:jc w:val="both"/>
        <w:rPr>
          <w:rFonts w:ascii="Arial" w:hAnsi="Arial" w:cs="Arial"/>
          <w:sz w:val="22"/>
          <w:szCs w:val="22"/>
        </w:rPr>
      </w:pPr>
    </w:p>
    <w:p w14:paraId="03EBC87E" w14:textId="77777777" w:rsidR="00E045D8" w:rsidRPr="00E045D8" w:rsidRDefault="00E045D8" w:rsidP="00E045D8">
      <w:pPr>
        <w:pStyle w:val="ListParagraph"/>
        <w:numPr>
          <w:ilvl w:val="0"/>
          <w:numId w:val="13"/>
        </w:numPr>
        <w:spacing w:line="276" w:lineRule="auto"/>
        <w:ind w:left="720" w:hanging="720"/>
        <w:jc w:val="both"/>
        <w:rPr>
          <w:rFonts w:ascii="Arial" w:hAnsi="Arial" w:cs="Arial"/>
          <w:sz w:val="22"/>
          <w:szCs w:val="22"/>
        </w:rPr>
      </w:pPr>
      <w:r w:rsidRPr="00E045D8">
        <w:rPr>
          <w:rFonts w:ascii="Arial" w:hAnsi="Arial" w:cs="Arial"/>
          <w:sz w:val="22"/>
          <w:szCs w:val="22"/>
        </w:rPr>
        <w:lastRenderedPageBreak/>
        <w:t xml:space="preserve">You have identified the suspect and wished to perform search and seizure at the suspect’s house </w:t>
      </w:r>
      <w:r w:rsidRPr="00E045D8">
        <w:rPr>
          <w:rFonts w:ascii="Arial" w:hAnsi="Arial" w:cs="Arial"/>
          <w:sz w:val="22"/>
          <w:szCs w:val="22"/>
          <w:u w:val="single"/>
        </w:rPr>
        <w:t>without prior notice</w:t>
      </w:r>
      <w:r w:rsidRPr="00E045D8">
        <w:rPr>
          <w:rFonts w:ascii="Arial" w:hAnsi="Arial" w:cs="Arial"/>
          <w:sz w:val="22"/>
          <w:szCs w:val="22"/>
        </w:rPr>
        <w:t>. Which important document should you obtain before entering the crime scene?</w:t>
      </w:r>
    </w:p>
    <w:p w14:paraId="03EBC87F" w14:textId="77777777" w:rsidR="00E045D8" w:rsidRDefault="00B63BC0" w:rsidP="00E045D8">
      <w:pPr>
        <w:pStyle w:val="ListParagraph"/>
        <w:spacing w:line="360" w:lineRule="auto"/>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03EBC897" wp14:editId="03EBC898">
                <wp:simplePos x="0" y="0"/>
                <wp:positionH relativeFrom="margin">
                  <wp:align>right</wp:align>
                </wp:positionH>
                <wp:positionV relativeFrom="paragraph">
                  <wp:posOffset>10651</wp:posOffset>
                </wp:positionV>
                <wp:extent cx="5214416" cy="707366"/>
                <wp:effectExtent l="0" t="0" r="24765" b="17145"/>
                <wp:wrapNone/>
                <wp:docPr id="13" name="Text Box 13"/>
                <wp:cNvGraphicFramePr/>
                <a:graphic xmlns:a="http://schemas.openxmlformats.org/drawingml/2006/main">
                  <a:graphicData uri="http://schemas.microsoft.com/office/word/2010/wordprocessingShape">
                    <wps:wsp>
                      <wps:cNvSpPr txBox="1"/>
                      <wps:spPr>
                        <a:xfrm>
                          <a:off x="0" y="0"/>
                          <a:ext cx="5214416" cy="7073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EBC8B1" w14:textId="66252CFF" w:rsidR="00B63BC0" w:rsidRPr="00667853" w:rsidRDefault="005134EF" w:rsidP="00B63BC0">
                            <w:pPr>
                              <w:rPr>
                                <w:rFonts w:ascii="Arial" w:hAnsi="Arial" w:cs="Arial"/>
                                <w:bCs/>
                                <w:color w:val="0303ED"/>
                                <w:sz w:val="22"/>
                                <w:szCs w:val="22"/>
                                <w:lang w:val="en-SG" w:eastAsia="en-SG"/>
                              </w:rPr>
                            </w:pPr>
                            <w:r>
                              <w:rPr>
                                <w:rFonts w:ascii="Arial" w:hAnsi="Arial" w:cs="Arial"/>
                                <w:bCs/>
                                <w:color w:val="0303ED"/>
                                <w:sz w:val="22"/>
                                <w:szCs w:val="22"/>
                                <w:lang w:val="en-SG" w:eastAsia="en-SG"/>
                              </w:rPr>
                              <w:t>A search warrant to the suspect’s 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BC897" id="Text Box 13" o:spid="_x0000_s1032" type="#_x0000_t202" style="position:absolute;left:0;text-align:left;margin-left:359.4pt;margin-top:.85pt;width:410.6pt;height:55.7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" fillcolor="white [3201]" strokeweight=".5pt">
                <v:textbox>
                  <w:txbxContent>
                    <w:p w14:paraId="03EBC8B1" w14:textId="66252CFF" w:rsidR="00B63BC0" w:rsidRPr="00667853" w:rsidRDefault="005134EF" w:rsidP="00B63BC0">
                      <w:pPr>
                        <w:rPr>
                          <w:rFonts w:ascii="Arial" w:hAnsi="Arial" w:cs="Arial"/>
                          <w:bCs/>
                          <w:color w:val="0303ED"/>
                          <w:sz w:val="22"/>
                          <w:szCs w:val="22"/>
                          <w:lang w:val="en-SG" w:eastAsia="en-SG"/>
                        </w:rPr>
                      </w:pPr>
                      <w:r>
                        <w:rPr>
                          <w:rFonts w:ascii="Arial" w:hAnsi="Arial" w:cs="Arial"/>
                          <w:bCs/>
                          <w:color w:val="0303ED"/>
                          <w:sz w:val="22"/>
                          <w:szCs w:val="22"/>
                          <w:lang w:val="en-SG" w:eastAsia="en-SG"/>
                        </w:rPr>
                        <w:t>A search warrant to the suspect’s house.</w:t>
                      </w:r>
                    </w:p>
                  </w:txbxContent>
                </v:textbox>
                <w10:wrap anchorx="margin"/>
              </v:shape>
            </w:pict>
          </mc:Fallback>
        </mc:AlternateContent>
      </w:r>
    </w:p>
    <w:p w14:paraId="03EBC880" w14:textId="77777777" w:rsidR="00B63BC0" w:rsidRDefault="00B63BC0" w:rsidP="00E045D8">
      <w:pPr>
        <w:pStyle w:val="ListParagraph"/>
        <w:spacing w:line="360" w:lineRule="auto"/>
        <w:rPr>
          <w:rFonts w:ascii="Arial" w:hAnsi="Arial" w:cs="Arial"/>
          <w:sz w:val="22"/>
          <w:szCs w:val="22"/>
        </w:rPr>
      </w:pPr>
    </w:p>
    <w:p w14:paraId="03EBC881" w14:textId="77777777" w:rsidR="00B63BC0" w:rsidRPr="00E045D8" w:rsidRDefault="00B63BC0" w:rsidP="00E045D8">
      <w:pPr>
        <w:pStyle w:val="ListParagraph"/>
        <w:spacing w:line="360" w:lineRule="auto"/>
        <w:rPr>
          <w:rFonts w:ascii="Arial" w:hAnsi="Arial" w:cs="Arial"/>
          <w:sz w:val="22"/>
          <w:szCs w:val="22"/>
        </w:rPr>
      </w:pPr>
    </w:p>
    <w:p w14:paraId="03EBC882" w14:textId="77777777" w:rsidR="00B63BC0" w:rsidRPr="00E045D8" w:rsidRDefault="00B63BC0" w:rsidP="00E045D8">
      <w:pPr>
        <w:pStyle w:val="ListParagraph"/>
        <w:jc w:val="both"/>
        <w:rPr>
          <w:rFonts w:ascii="Arial" w:hAnsi="Arial" w:cs="Arial"/>
          <w:sz w:val="22"/>
          <w:szCs w:val="22"/>
        </w:rPr>
      </w:pPr>
    </w:p>
    <w:p w14:paraId="03EBC883" w14:textId="77777777" w:rsidR="00E045D8" w:rsidRPr="00E045D8" w:rsidRDefault="00E045D8" w:rsidP="00E045D8">
      <w:pPr>
        <w:pStyle w:val="ListParagraph"/>
        <w:numPr>
          <w:ilvl w:val="0"/>
          <w:numId w:val="13"/>
        </w:numPr>
        <w:spacing w:line="276" w:lineRule="auto"/>
        <w:ind w:left="720" w:hanging="720"/>
        <w:jc w:val="both"/>
        <w:rPr>
          <w:rFonts w:ascii="Arial" w:hAnsi="Arial" w:cs="Arial"/>
          <w:sz w:val="22"/>
          <w:szCs w:val="22"/>
        </w:rPr>
      </w:pPr>
      <w:r w:rsidRPr="00E045D8">
        <w:rPr>
          <w:rFonts w:ascii="Arial" w:hAnsi="Arial" w:cs="Arial"/>
          <w:sz w:val="22"/>
          <w:szCs w:val="22"/>
        </w:rPr>
        <w:t>Suggest a reason for performing search and seizure at the suspect’s house without prior notice.</w:t>
      </w:r>
    </w:p>
    <w:p w14:paraId="03EBC884" w14:textId="77777777" w:rsidR="00E045D8" w:rsidRPr="00E045D8" w:rsidRDefault="00B63BC0" w:rsidP="00E045D8">
      <w:pPr>
        <w:pStyle w:val="ListParagraph"/>
        <w:spacing w:line="360" w:lineRule="auto"/>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2848" behindDoc="0" locked="0" layoutInCell="1" allowOverlap="1" wp14:anchorId="03EBC899" wp14:editId="03EBC89A">
                <wp:simplePos x="0" y="0"/>
                <wp:positionH relativeFrom="margin">
                  <wp:align>right</wp:align>
                </wp:positionH>
                <wp:positionV relativeFrom="paragraph">
                  <wp:posOffset>8626</wp:posOffset>
                </wp:positionV>
                <wp:extent cx="5214416" cy="1164566"/>
                <wp:effectExtent l="0" t="0" r="24765" b="17145"/>
                <wp:wrapNone/>
                <wp:docPr id="14" name="Text Box 14"/>
                <wp:cNvGraphicFramePr/>
                <a:graphic xmlns:a="http://schemas.openxmlformats.org/drawingml/2006/main">
                  <a:graphicData uri="http://schemas.microsoft.com/office/word/2010/wordprocessingShape">
                    <wps:wsp>
                      <wps:cNvSpPr txBox="1"/>
                      <wps:spPr>
                        <a:xfrm>
                          <a:off x="0" y="0"/>
                          <a:ext cx="5214416" cy="11645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EBC8B2" w14:textId="54A7DACA" w:rsidR="00B63BC0" w:rsidRPr="00667853" w:rsidRDefault="00B72A42" w:rsidP="00B63BC0">
                            <w:pPr>
                              <w:rPr>
                                <w:rFonts w:ascii="Arial" w:hAnsi="Arial" w:cs="Arial"/>
                                <w:bCs/>
                                <w:color w:val="0303ED"/>
                                <w:sz w:val="22"/>
                                <w:szCs w:val="22"/>
                                <w:lang w:val="en-SG" w:eastAsia="en-SG"/>
                              </w:rPr>
                            </w:pPr>
                            <w:r>
                              <w:rPr>
                                <w:rFonts w:ascii="Arial" w:hAnsi="Arial" w:cs="Arial"/>
                                <w:bCs/>
                                <w:color w:val="0303ED"/>
                                <w:sz w:val="22"/>
                                <w:szCs w:val="22"/>
                                <w:lang w:val="en-SG" w:eastAsia="en-SG"/>
                              </w:rPr>
                              <w:t xml:space="preserve">Allows us to acquire evidence from a suspect’s machine without giving the suspect prior notice. With prior notice, the suspect </w:t>
                            </w:r>
                            <w:r w:rsidR="001B3C76">
                              <w:rPr>
                                <w:rFonts w:ascii="Arial" w:hAnsi="Arial" w:cs="Arial"/>
                                <w:bCs/>
                                <w:color w:val="0303ED"/>
                                <w:sz w:val="22"/>
                                <w:szCs w:val="22"/>
                                <w:lang w:val="en-SG" w:eastAsia="en-SG"/>
                              </w:rPr>
                              <w:t>might damage the evidence and render it useless is the suspects knows of the investigation.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BC899" id="Text Box 14" o:spid="_x0000_s1033" type="#_x0000_t202" style="position:absolute;left:0;text-align:left;margin-left:359.4pt;margin-top:.7pt;width:410.6pt;height:91.7pt;z-index:251662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" fillcolor="white [3201]" strokeweight=".5pt">
                <v:textbox>
                  <w:txbxContent>
                    <w:p w14:paraId="03EBC8B2" w14:textId="54A7DACA" w:rsidR="00B63BC0" w:rsidRPr="00667853" w:rsidRDefault="00B72A42" w:rsidP="00B63BC0">
                      <w:pPr>
                        <w:rPr>
                          <w:rFonts w:ascii="Arial" w:hAnsi="Arial" w:cs="Arial"/>
                          <w:bCs/>
                          <w:color w:val="0303ED"/>
                          <w:sz w:val="22"/>
                          <w:szCs w:val="22"/>
                          <w:lang w:val="en-SG" w:eastAsia="en-SG"/>
                        </w:rPr>
                      </w:pPr>
                      <w:r>
                        <w:rPr>
                          <w:rFonts w:ascii="Arial" w:hAnsi="Arial" w:cs="Arial"/>
                          <w:bCs/>
                          <w:color w:val="0303ED"/>
                          <w:sz w:val="22"/>
                          <w:szCs w:val="22"/>
                          <w:lang w:val="en-SG" w:eastAsia="en-SG"/>
                        </w:rPr>
                        <w:t xml:space="preserve">Allows us to acquire evidence from a suspect’s machine without giving the suspect prior notice. With prior notice, the suspect </w:t>
                      </w:r>
                      <w:r w:rsidR="001B3C76">
                        <w:rPr>
                          <w:rFonts w:ascii="Arial" w:hAnsi="Arial" w:cs="Arial"/>
                          <w:bCs/>
                          <w:color w:val="0303ED"/>
                          <w:sz w:val="22"/>
                          <w:szCs w:val="22"/>
                          <w:lang w:val="en-SG" w:eastAsia="en-SG"/>
                        </w:rPr>
                        <w:t>might damage the evidence and render it useless is the suspects knows of the investigation.</w:t>
                      </w:r>
                    </w:p>
                  </w:txbxContent>
                </v:textbox>
                <w10:wrap anchorx="margin"/>
              </v:shape>
            </w:pict>
          </mc:Fallback>
        </mc:AlternateContent>
      </w:r>
    </w:p>
    <w:p w14:paraId="03EBC885" w14:textId="77777777" w:rsidR="00E045D8" w:rsidRPr="00E045D8" w:rsidRDefault="00E045D8" w:rsidP="00E045D8">
      <w:pPr>
        <w:pStyle w:val="ListParagraph"/>
        <w:rPr>
          <w:rFonts w:ascii="Arial" w:hAnsi="Arial" w:cs="Arial"/>
          <w:sz w:val="22"/>
          <w:szCs w:val="22"/>
        </w:rPr>
      </w:pPr>
    </w:p>
    <w:p w14:paraId="03EBC886" w14:textId="77777777" w:rsidR="00E045D8" w:rsidRDefault="00E045D8" w:rsidP="005326A5">
      <w:pPr>
        <w:spacing w:before="100" w:beforeAutospacing="1" w:after="100" w:afterAutospacing="1"/>
        <w:rPr>
          <w:rFonts w:ascii="Arial" w:hAnsi="Arial" w:cs="Arial"/>
          <w:sz w:val="22"/>
          <w:szCs w:val="22"/>
        </w:rPr>
      </w:pPr>
    </w:p>
    <w:p w14:paraId="03EBC887" w14:textId="77777777" w:rsidR="00B63BC0" w:rsidRDefault="00B63BC0" w:rsidP="005326A5">
      <w:pPr>
        <w:spacing w:before="100" w:beforeAutospacing="1" w:after="100" w:afterAutospacing="1"/>
        <w:rPr>
          <w:rFonts w:ascii="Arial" w:hAnsi="Arial" w:cs="Arial"/>
          <w:sz w:val="22"/>
          <w:szCs w:val="22"/>
        </w:rPr>
      </w:pPr>
    </w:p>
    <w:p w14:paraId="03EBC888" w14:textId="77777777" w:rsidR="00B63BC0" w:rsidRDefault="00B63BC0" w:rsidP="005326A5">
      <w:pPr>
        <w:spacing w:before="100" w:beforeAutospacing="1" w:after="100" w:afterAutospacing="1"/>
        <w:rPr>
          <w:rFonts w:ascii="Arial" w:hAnsi="Arial" w:cs="Arial"/>
          <w:sz w:val="22"/>
          <w:szCs w:val="22"/>
        </w:rPr>
      </w:pPr>
    </w:p>
    <w:p w14:paraId="03EBC889" w14:textId="77777777" w:rsidR="00B63BC0" w:rsidRPr="00E045D8" w:rsidRDefault="00B63BC0" w:rsidP="005326A5">
      <w:pPr>
        <w:spacing w:before="100" w:beforeAutospacing="1" w:after="100" w:afterAutospacing="1"/>
        <w:rPr>
          <w:rFonts w:ascii="Arial" w:hAnsi="Arial" w:cs="Arial"/>
          <w:sz w:val="22"/>
          <w:szCs w:val="22"/>
        </w:rPr>
      </w:pPr>
    </w:p>
    <w:p w14:paraId="03EBC88A" w14:textId="77777777" w:rsidR="002107DD" w:rsidRPr="002107DD" w:rsidRDefault="002107DD" w:rsidP="002107DD">
      <w:pPr>
        <w:spacing w:before="100" w:beforeAutospacing="1" w:after="100" w:afterAutospacing="1"/>
        <w:ind w:left="360"/>
        <w:jc w:val="center"/>
        <w:rPr>
          <w:rFonts w:ascii="Arial" w:hAnsi="Arial" w:cs="Arial"/>
          <w:sz w:val="22"/>
          <w:szCs w:val="22"/>
        </w:rPr>
      </w:pPr>
      <w:r>
        <w:rPr>
          <w:rFonts w:ascii="Arial" w:hAnsi="Arial" w:cs="Arial"/>
          <w:sz w:val="22"/>
          <w:szCs w:val="22"/>
        </w:rPr>
        <w:t xml:space="preserve">- </w:t>
      </w:r>
      <w:r w:rsidRPr="002107DD">
        <w:rPr>
          <w:rFonts w:ascii="Arial" w:hAnsi="Arial" w:cs="Arial"/>
          <w:sz w:val="22"/>
          <w:szCs w:val="22"/>
        </w:rPr>
        <w:t>End -</w:t>
      </w:r>
    </w:p>
    <w:sectPr w:rsidR="002107DD" w:rsidRPr="002107DD" w:rsidSect="000D5F9A">
      <w:headerReference w:type="default" r:id="rId14"/>
      <w:footerReference w:type="default" r:id="rId15"/>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BC89D" w14:textId="77777777" w:rsidR="00C57EB2" w:rsidRDefault="00C57EB2">
      <w:r>
        <w:separator/>
      </w:r>
    </w:p>
  </w:endnote>
  <w:endnote w:type="continuationSeparator" w:id="0">
    <w:p w14:paraId="03EBC89E" w14:textId="77777777" w:rsidR="00C57EB2" w:rsidRDefault="00C57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C8A1" w14:textId="77777777" w:rsidR="00DB7FD3" w:rsidRDefault="00AA40E6">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8240" behindDoc="0" locked="0" layoutInCell="1" allowOverlap="1" wp14:anchorId="03EBC8A8" wp14:editId="03EBC8A9">
              <wp:simplePos x="0" y="0"/>
              <wp:positionH relativeFrom="column">
                <wp:posOffset>0</wp:posOffset>
              </wp:positionH>
              <wp:positionV relativeFrom="paragraph">
                <wp:posOffset>101600</wp:posOffset>
              </wp:positionV>
              <wp:extent cx="5600700" cy="0"/>
              <wp:effectExtent l="9525" t="13335" r="9525" b="1524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7B6C6" id="Line 2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ORMpjQaAgAANAQAAA4AAAAAAAAAAAAAAAAALgIAAGRycy9lMm9Eb2MueG1sUEsBAi0AFAAGAAgA&#10;AAAhAA1KE9vZAAAABgEAAA8AAAAAAAAAAAAAAAAAdAQAAGRycy9kb3ducmV2LnhtbFBLBQYAAAAA&#10;BAAEAPMAAAB6BQAAAAA=&#10;" strokeweight="1.5pt"/>
          </w:pict>
        </mc:Fallback>
      </mc:AlternateContent>
    </w:r>
  </w:p>
  <w:p w14:paraId="03EBC8A2" w14:textId="2D7ACB46" w:rsidR="009A3B92" w:rsidRDefault="00DB7FD3" w:rsidP="00AC2A84">
    <w:pPr>
      <w:pStyle w:val="Footer"/>
      <w:tabs>
        <w:tab w:val="clear" w:pos="8640"/>
        <w:tab w:val="right" w:pos="8820"/>
      </w:tabs>
      <w:rPr>
        <w:rFonts w:ascii="Arial" w:hAnsi="Arial" w:cs="Arial"/>
        <w:color w:val="FF0000"/>
        <w:sz w:val="20"/>
        <w:szCs w:val="20"/>
      </w:rPr>
    </w:pPr>
    <w:r w:rsidRPr="00D275F1">
      <w:rPr>
        <w:rFonts w:ascii="Arial" w:hAnsi="Arial" w:cs="Arial"/>
        <w:color w:val="FF0000"/>
        <w:sz w:val="20"/>
        <w:szCs w:val="20"/>
      </w:rPr>
      <w:tab/>
    </w:r>
    <w:r w:rsidRPr="00D275F1">
      <w:rPr>
        <w:rFonts w:ascii="Arial" w:hAnsi="Arial" w:cs="Arial"/>
        <w:color w:val="FF0000"/>
        <w:sz w:val="20"/>
        <w:szCs w:val="20"/>
      </w:rPr>
      <w:tab/>
      <w:t xml:space="preserve">Week </w:t>
    </w:r>
    <w:r w:rsidR="00960ADB">
      <w:rPr>
        <w:rFonts w:ascii="Arial" w:hAnsi="Arial" w:cs="Arial"/>
        <w:color w:val="FF0000"/>
        <w:sz w:val="20"/>
        <w:szCs w:val="20"/>
      </w:rPr>
      <w:t>2</w:t>
    </w:r>
    <w:r>
      <w:rPr>
        <w:rFonts w:ascii="Arial" w:hAnsi="Arial" w:cs="Arial"/>
        <w:color w:val="FF0000"/>
        <w:sz w:val="20"/>
        <w:szCs w:val="20"/>
      </w:rPr>
      <w:t xml:space="preserve"> </w:t>
    </w:r>
    <w:r w:rsidR="00575707">
      <w:rPr>
        <w:rFonts w:ascii="Arial" w:hAnsi="Arial" w:cs="Arial"/>
        <w:color w:val="FF0000"/>
        <w:sz w:val="20"/>
        <w:szCs w:val="20"/>
      </w:rPr>
      <w:t>Tutorial 2</w:t>
    </w:r>
    <w:r w:rsidRPr="00D275F1">
      <w:rPr>
        <w:rFonts w:ascii="Arial" w:hAnsi="Arial" w:cs="Arial"/>
        <w:color w:val="FF0000"/>
        <w:sz w:val="20"/>
        <w:szCs w:val="20"/>
      </w:rPr>
      <w:t xml:space="preserve"> </w:t>
    </w:r>
  </w:p>
  <w:p w14:paraId="03EBC8A3" w14:textId="4EF7D629" w:rsidR="00DB7FD3" w:rsidRPr="00D275F1" w:rsidRDefault="009A3B92" w:rsidP="009A3B92">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C041B0">
      <w:rPr>
        <w:rFonts w:ascii="Arial" w:hAnsi="Arial" w:cs="Arial"/>
        <w:noProof/>
        <w:color w:val="FF0000"/>
        <w:sz w:val="20"/>
        <w:szCs w:val="20"/>
      </w:rPr>
      <w:t>1 November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BC89B" w14:textId="77777777" w:rsidR="00C57EB2" w:rsidRDefault="00C57EB2">
      <w:r>
        <w:separator/>
      </w:r>
    </w:p>
  </w:footnote>
  <w:footnote w:type="continuationSeparator" w:id="0">
    <w:p w14:paraId="03EBC89C" w14:textId="77777777" w:rsidR="00C57EB2" w:rsidRDefault="00C57E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C89F" w14:textId="77E14F18" w:rsidR="00DB7FD3" w:rsidRDefault="002F6E87"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19A44D46" wp14:editId="7BF16899">
              <wp:simplePos x="0" y="0"/>
              <wp:positionH relativeFrom="page">
                <wp:posOffset>0</wp:posOffset>
              </wp:positionH>
              <wp:positionV relativeFrom="page">
                <wp:posOffset>190500</wp:posOffset>
              </wp:positionV>
              <wp:extent cx="7562215" cy="266700"/>
              <wp:effectExtent l="0" t="0" r="0" b="0"/>
              <wp:wrapNone/>
              <wp:docPr id="7" name="MSIPCM218347af9152d33d9876688e"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81DB337" w14:textId="137C0709" w:rsidR="002F6E87" w:rsidRPr="002F6E87" w:rsidRDefault="002F6E87" w:rsidP="002F6E87">
                          <w:pPr>
                            <w:rPr>
                              <w:rFonts w:ascii="Calibri" w:hAnsi="Calibri" w:cs="Calibri"/>
                              <w:color w:val="000000"/>
                              <w:sz w:val="22"/>
                            </w:rPr>
                          </w:pPr>
                          <w:r w:rsidRPr="002F6E87">
                            <w:rPr>
                              <w:rFonts w:ascii="Calibri" w:hAnsi="Calibri" w:cs="Calibri"/>
                              <w:color w:val="000000"/>
                              <w:sz w:val="22"/>
                            </w:rPr>
                            <w:t xml:space="preserve">                    Official (Closed) - </w:t>
                          </w:r>
                          <w:proofErr w:type="gramStart"/>
                          <w:r w:rsidRPr="002F6E87">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9A44D46" id="_x0000_t202" coordsize="21600,21600" o:spt="202" path="m,l,21600r21600,l21600,xe">
              <v:stroke joinstyle="miter"/>
              <v:path gradientshapeok="t" o:connecttype="rect"/>
            </v:shapetype>
            <v:shape id="MSIPCM218347af9152d33d9876688e" o:spid="_x0000_s1034"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o:allowincell="f" filled="f" stroked="f" strokeweight=".5pt">
              <v:textbox inset="20pt,0,,0">
                <w:txbxContent>
                  <w:p w14:paraId="381DB337" w14:textId="137C0709" w:rsidR="002F6E87" w:rsidRPr="002F6E87" w:rsidRDefault="002F6E87" w:rsidP="002F6E87">
                    <w:pPr>
                      <w:rPr>
                        <w:rFonts w:ascii="Calibri" w:hAnsi="Calibri" w:cs="Calibri"/>
                        <w:color w:val="000000"/>
                        <w:sz w:val="22"/>
                      </w:rPr>
                    </w:pPr>
                    <w:r w:rsidRPr="002F6E87">
                      <w:rPr>
                        <w:rFonts w:ascii="Calibri" w:hAnsi="Calibri" w:cs="Calibri"/>
                        <w:color w:val="000000"/>
                        <w:sz w:val="22"/>
                      </w:rPr>
                      <w:t xml:space="preserve">                    Official (Closed) - </w:t>
                    </w:r>
                    <w:proofErr w:type="gramStart"/>
                    <w:r w:rsidRPr="002F6E87">
                      <w:rPr>
                        <w:rFonts w:ascii="Calibri" w:hAnsi="Calibri" w:cs="Calibri"/>
                        <w:color w:val="000000"/>
                        <w:sz w:val="22"/>
                      </w:rPr>
                      <w:t>Non Sensitive</w:t>
                    </w:r>
                    <w:proofErr w:type="gramEnd"/>
                  </w:p>
                </w:txbxContent>
              </v:textbox>
              <w10:wrap anchorx="page" anchory="page"/>
            </v:shape>
          </w:pict>
        </mc:Fallback>
      </mc:AlternateContent>
    </w:r>
    <w:r w:rsidR="00DB7FD3">
      <w:rPr>
        <w:rFonts w:ascii="Tahoma" w:hAnsi="Tahoma" w:cs="Tahoma"/>
        <w:i/>
        <w:noProof/>
        <w:sz w:val="28"/>
        <w:szCs w:val="28"/>
      </w:rPr>
      <w:drawing>
        <wp:inline distT="0" distB="0" distL="0" distR="0" wp14:anchorId="03EBC8A4" wp14:editId="03EBC8A5">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5D6A63"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5D6A63" w:rsidRPr="000D5F9A">
      <w:rPr>
        <w:rStyle w:val="PageNumber"/>
        <w:rFonts w:ascii="Arial" w:hAnsi="Arial" w:cs="Arial"/>
        <w:sz w:val="20"/>
        <w:szCs w:val="20"/>
      </w:rPr>
      <w:fldChar w:fldCharType="separate"/>
    </w:r>
    <w:r w:rsidR="00B916B5">
      <w:rPr>
        <w:rStyle w:val="PageNumber"/>
        <w:rFonts w:ascii="Arial" w:hAnsi="Arial" w:cs="Arial"/>
        <w:noProof/>
        <w:sz w:val="20"/>
        <w:szCs w:val="20"/>
      </w:rPr>
      <w:t>1</w:t>
    </w:r>
    <w:r w:rsidR="005D6A63"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5D6A63"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5D6A63" w:rsidRPr="004A6642">
      <w:rPr>
        <w:rStyle w:val="PageNumber"/>
        <w:rFonts w:ascii="Arial" w:hAnsi="Arial" w:cs="Arial"/>
        <w:sz w:val="20"/>
        <w:szCs w:val="20"/>
      </w:rPr>
      <w:fldChar w:fldCharType="separate"/>
    </w:r>
    <w:r w:rsidR="00B916B5">
      <w:rPr>
        <w:rStyle w:val="PageNumber"/>
        <w:rFonts w:ascii="Arial" w:hAnsi="Arial" w:cs="Arial"/>
        <w:noProof/>
        <w:sz w:val="20"/>
        <w:szCs w:val="20"/>
      </w:rPr>
      <w:t>3</w:t>
    </w:r>
    <w:r w:rsidR="005D6A63" w:rsidRPr="004A6642">
      <w:rPr>
        <w:rStyle w:val="PageNumber"/>
        <w:rFonts w:ascii="Arial" w:hAnsi="Arial" w:cs="Arial"/>
        <w:sz w:val="20"/>
        <w:szCs w:val="20"/>
      </w:rPr>
      <w:fldChar w:fldCharType="end"/>
    </w:r>
  </w:p>
  <w:p w14:paraId="03EBC8A0" w14:textId="77777777" w:rsidR="00DB7FD3" w:rsidRPr="00D42905" w:rsidRDefault="00AA40E6"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03EBC8A6" wp14:editId="03EBC8A7">
              <wp:simplePos x="0" y="0"/>
              <wp:positionH relativeFrom="column">
                <wp:posOffset>0</wp:posOffset>
              </wp:positionH>
              <wp:positionV relativeFrom="paragraph">
                <wp:posOffset>13970</wp:posOffset>
              </wp:positionV>
              <wp:extent cx="5600700" cy="0"/>
              <wp:effectExtent l="9525" t="15875" r="9525" b="12700"/>
              <wp:wrapNone/>
              <wp:docPr id="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1BABE"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bXr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A0&#10;GbXrGgIAADQ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E1A2A"/>
    <w:multiLevelType w:val="hybridMultilevel"/>
    <w:tmpl w:val="CA06D622"/>
    <w:lvl w:ilvl="0" w:tplc="5550634A">
      <w:start w:val="1"/>
      <w:numFmt w:val="bullet"/>
      <w:lvlText w:val=""/>
      <w:lvlJc w:val="left"/>
      <w:pPr>
        <w:tabs>
          <w:tab w:val="num" w:pos="720"/>
        </w:tabs>
        <w:ind w:left="720" w:hanging="360"/>
      </w:pPr>
      <w:rPr>
        <w:rFonts w:ascii="Wingdings" w:hAnsi="Wingdings" w:hint="default"/>
      </w:rPr>
    </w:lvl>
    <w:lvl w:ilvl="1" w:tplc="A01A9488">
      <w:start w:val="1"/>
      <w:numFmt w:val="bullet"/>
      <w:lvlText w:val=""/>
      <w:lvlJc w:val="left"/>
      <w:pPr>
        <w:tabs>
          <w:tab w:val="num" w:pos="1440"/>
        </w:tabs>
        <w:ind w:left="1440" w:hanging="360"/>
      </w:pPr>
      <w:rPr>
        <w:rFonts w:ascii="Wingdings" w:hAnsi="Wingdings" w:hint="default"/>
      </w:rPr>
    </w:lvl>
    <w:lvl w:ilvl="2" w:tplc="D084E5D0" w:tentative="1">
      <w:start w:val="1"/>
      <w:numFmt w:val="bullet"/>
      <w:lvlText w:val=""/>
      <w:lvlJc w:val="left"/>
      <w:pPr>
        <w:tabs>
          <w:tab w:val="num" w:pos="2160"/>
        </w:tabs>
        <w:ind w:left="2160" w:hanging="360"/>
      </w:pPr>
      <w:rPr>
        <w:rFonts w:ascii="Wingdings" w:hAnsi="Wingdings" w:hint="default"/>
      </w:rPr>
    </w:lvl>
    <w:lvl w:ilvl="3" w:tplc="F4FE4DC2" w:tentative="1">
      <w:start w:val="1"/>
      <w:numFmt w:val="bullet"/>
      <w:lvlText w:val=""/>
      <w:lvlJc w:val="left"/>
      <w:pPr>
        <w:tabs>
          <w:tab w:val="num" w:pos="2880"/>
        </w:tabs>
        <w:ind w:left="2880" w:hanging="360"/>
      </w:pPr>
      <w:rPr>
        <w:rFonts w:ascii="Wingdings" w:hAnsi="Wingdings" w:hint="default"/>
      </w:rPr>
    </w:lvl>
    <w:lvl w:ilvl="4" w:tplc="7188E964" w:tentative="1">
      <w:start w:val="1"/>
      <w:numFmt w:val="bullet"/>
      <w:lvlText w:val=""/>
      <w:lvlJc w:val="left"/>
      <w:pPr>
        <w:tabs>
          <w:tab w:val="num" w:pos="3600"/>
        </w:tabs>
        <w:ind w:left="3600" w:hanging="360"/>
      </w:pPr>
      <w:rPr>
        <w:rFonts w:ascii="Wingdings" w:hAnsi="Wingdings" w:hint="default"/>
      </w:rPr>
    </w:lvl>
    <w:lvl w:ilvl="5" w:tplc="2FF644D0" w:tentative="1">
      <w:start w:val="1"/>
      <w:numFmt w:val="bullet"/>
      <w:lvlText w:val=""/>
      <w:lvlJc w:val="left"/>
      <w:pPr>
        <w:tabs>
          <w:tab w:val="num" w:pos="4320"/>
        </w:tabs>
        <w:ind w:left="4320" w:hanging="360"/>
      </w:pPr>
      <w:rPr>
        <w:rFonts w:ascii="Wingdings" w:hAnsi="Wingdings" w:hint="default"/>
      </w:rPr>
    </w:lvl>
    <w:lvl w:ilvl="6" w:tplc="5EAA0BEE" w:tentative="1">
      <w:start w:val="1"/>
      <w:numFmt w:val="bullet"/>
      <w:lvlText w:val=""/>
      <w:lvlJc w:val="left"/>
      <w:pPr>
        <w:tabs>
          <w:tab w:val="num" w:pos="5040"/>
        </w:tabs>
        <w:ind w:left="5040" w:hanging="360"/>
      </w:pPr>
      <w:rPr>
        <w:rFonts w:ascii="Wingdings" w:hAnsi="Wingdings" w:hint="default"/>
      </w:rPr>
    </w:lvl>
    <w:lvl w:ilvl="7" w:tplc="1E90F03C" w:tentative="1">
      <w:start w:val="1"/>
      <w:numFmt w:val="bullet"/>
      <w:lvlText w:val=""/>
      <w:lvlJc w:val="left"/>
      <w:pPr>
        <w:tabs>
          <w:tab w:val="num" w:pos="5760"/>
        </w:tabs>
        <w:ind w:left="5760" w:hanging="360"/>
      </w:pPr>
      <w:rPr>
        <w:rFonts w:ascii="Wingdings" w:hAnsi="Wingdings" w:hint="default"/>
      </w:rPr>
    </w:lvl>
    <w:lvl w:ilvl="8" w:tplc="E0A0E88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60046A"/>
    <w:multiLevelType w:val="hybridMultilevel"/>
    <w:tmpl w:val="FE9C64DC"/>
    <w:lvl w:ilvl="0" w:tplc="AA38A6F2">
      <w:start w:val="1"/>
      <w:numFmt w:val="bullet"/>
      <w:lvlText w:val=""/>
      <w:lvlJc w:val="left"/>
      <w:pPr>
        <w:tabs>
          <w:tab w:val="num" w:pos="720"/>
        </w:tabs>
        <w:ind w:left="720" w:hanging="360"/>
      </w:pPr>
      <w:rPr>
        <w:rFonts w:ascii="Wingdings" w:hAnsi="Wingdings" w:hint="default"/>
      </w:rPr>
    </w:lvl>
    <w:lvl w:ilvl="1" w:tplc="2362CA0C" w:tentative="1">
      <w:start w:val="1"/>
      <w:numFmt w:val="bullet"/>
      <w:lvlText w:val=""/>
      <w:lvlJc w:val="left"/>
      <w:pPr>
        <w:tabs>
          <w:tab w:val="num" w:pos="1440"/>
        </w:tabs>
        <w:ind w:left="1440" w:hanging="360"/>
      </w:pPr>
      <w:rPr>
        <w:rFonts w:ascii="Wingdings" w:hAnsi="Wingdings" w:hint="default"/>
      </w:rPr>
    </w:lvl>
    <w:lvl w:ilvl="2" w:tplc="CA4C7054" w:tentative="1">
      <w:start w:val="1"/>
      <w:numFmt w:val="bullet"/>
      <w:lvlText w:val=""/>
      <w:lvlJc w:val="left"/>
      <w:pPr>
        <w:tabs>
          <w:tab w:val="num" w:pos="2160"/>
        </w:tabs>
        <w:ind w:left="2160" w:hanging="360"/>
      </w:pPr>
      <w:rPr>
        <w:rFonts w:ascii="Wingdings" w:hAnsi="Wingdings" w:hint="default"/>
      </w:rPr>
    </w:lvl>
    <w:lvl w:ilvl="3" w:tplc="ADC030F2" w:tentative="1">
      <w:start w:val="1"/>
      <w:numFmt w:val="bullet"/>
      <w:lvlText w:val=""/>
      <w:lvlJc w:val="left"/>
      <w:pPr>
        <w:tabs>
          <w:tab w:val="num" w:pos="2880"/>
        </w:tabs>
        <w:ind w:left="2880" w:hanging="360"/>
      </w:pPr>
      <w:rPr>
        <w:rFonts w:ascii="Wingdings" w:hAnsi="Wingdings" w:hint="default"/>
      </w:rPr>
    </w:lvl>
    <w:lvl w:ilvl="4" w:tplc="10E2EA64" w:tentative="1">
      <w:start w:val="1"/>
      <w:numFmt w:val="bullet"/>
      <w:lvlText w:val=""/>
      <w:lvlJc w:val="left"/>
      <w:pPr>
        <w:tabs>
          <w:tab w:val="num" w:pos="3600"/>
        </w:tabs>
        <w:ind w:left="3600" w:hanging="360"/>
      </w:pPr>
      <w:rPr>
        <w:rFonts w:ascii="Wingdings" w:hAnsi="Wingdings" w:hint="default"/>
      </w:rPr>
    </w:lvl>
    <w:lvl w:ilvl="5" w:tplc="8C6A2FB4" w:tentative="1">
      <w:start w:val="1"/>
      <w:numFmt w:val="bullet"/>
      <w:lvlText w:val=""/>
      <w:lvlJc w:val="left"/>
      <w:pPr>
        <w:tabs>
          <w:tab w:val="num" w:pos="4320"/>
        </w:tabs>
        <w:ind w:left="4320" w:hanging="360"/>
      </w:pPr>
      <w:rPr>
        <w:rFonts w:ascii="Wingdings" w:hAnsi="Wingdings" w:hint="default"/>
      </w:rPr>
    </w:lvl>
    <w:lvl w:ilvl="6" w:tplc="5F388040" w:tentative="1">
      <w:start w:val="1"/>
      <w:numFmt w:val="bullet"/>
      <w:lvlText w:val=""/>
      <w:lvlJc w:val="left"/>
      <w:pPr>
        <w:tabs>
          <w:tab w:val="num" w:pos="5040"/>
        </w:tabs>
        <w:ind w:left="5040" w:hanging="360"/>
      </w:pPr>
      <w:rPr>
        <w:rFonts w:ascii="Wingdings" w:hAnsi="Wingdings" w:hint="default"/>
      </w:rPr>
    </w:lvl>
    <w:lvl w:ilvl="7" w:tplc="AF920950" w:tentative="1">
      <w:start w:val="1"/>
      <w:numFmt w:val="bullet"/>
      <w:lvlText w:val=""/>
      <w:lvlJc w:val="left"/>
      <w:pPr>
        <w:tabs>
          <w:tab w:val="num" w:pos="5760"/>
        </w:tabs>
        <w:ind w:left="5760" w:hanging="360"/>
      </w:pPr>
      <w:rPr>
        <w:rFonts w:ascii="Wingdings" w:hAnsi="Wingdings" w:hint="default"/>
      </w:rPr>
    </w:lvl>
    <w:lvl w:ilvl="8" w:tplc="959AC16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720233"/>
    <w:multiLevelType w:val="hybridMultilevel"/>
    <w:tmpl w:val="35AC9406"/>
    <w:lvl w:ilvl="0" w:tplc="1D3613B2">
      <w:start w:val="1"/>
      <w:numFmt w:val="bullet"/>
      <w:lvlText w:val=""/>
      <w:lvlJc w:val="left"/>
      <w:pPr>
        <w:tabs>
          <w:tab w:val="num" w:pos="720"/>
        </w:tabs>
        <w:ind w:left="720" w:hanging="360"/>
      </w:pPr>
      <w:rPr>
        <w:rFonts w:ascii="Wingdings" w:hAnsi="Wingdings" w:hint="default"/>
      </w:rPr>
    </w:lvl>
    <w:lvl w:ilvl="1" w:tplc="095687B8">
      <w:start w:val="1"/>
      <w:numFmt w:val="bullet"/>
      <w:lvlText w:val=""/>
      <w:lvlJc w:val="left"/>
      <w:pPr>
        <w:tabs>
          <w:tab w:val="num" w:pos="1440"/>
        </w:tabs>
        <w:ind w:left="1440" w:hanging="360"/>
      </w:pPr>
      <w:rPr>
        <w:rFonts w:ascii="Wingdings" w:hAnsi="Wingdings" w:hint="default"/>
      </w:rPr>
    </w:lvl>
    <w:lvl w:ilvl="2" w:tplc="0486CA32" w:tentative="1">
      <w:start w:val="1"/>
      <w:numFmt w:val="bullet"/>
      <w:lvlText w:val=""/>
      <w:lvlJc w:val="left"/>
      <w:pPr>
        <w:tabs>
          <w:tab w:val="num" w:pos="2160"/>
        </w:tabs>
        <w:ind w:left="2160" w:hanging="360"/>
      </w:pPr>
      <w:rPr>
        <w:rFonts w:ascii="Wingdings" w:hAnsi="Wingdings" w:hint="default"/>
      </w:rPr>
    </w:lvl>
    <w:lvl w:ilvl="3" w:tplc="758E4E7A" w:tentative="1">
      <w:start w:val="1"/>
      <w:numFmt w:val="bullet"/>
      <w:lvlText w:val=""/>
      <w:lvlJc w:val="left"/>
      <w:pPr>
        <w:tabs>
          <w:tab w:val="num" w:pos="2880"/>
        </w:tabs>
        <w:ind w:left="2880" w:hanging="360"/>
      </w:pPr>
      <w:rPr>
        <w:rFonts w:ascii="Wingdings" w:hAnsi="Wingdings" w:hint="default"/>
      </w:rPr>
    </w:lvl>
    <w:lvl w:ilvl="4" w:tplc="132CC730" w:tentative="1">
      <w:start w:val="1"/>
      <w:numFmt w:val="bullet"/>
      <w:lvlText w:val=""/>
      <w:lvlJc w:val="left"/>
      <w:pPr>
        <w:tabs>
          <w:tab w:val="num" w:pos="3600"/>
        </w:tabs>
        <w:ind w:left="3600" w:hanging="360"/>
      </w:pPr>
      <w:rPr>
        <w:rFonts w:ascii="Wingdings" w:hAnsi="Wingdings" w:hint="default"/>
      </w:rPr>
    </w:lvl>
    <w:lvl w:ilvl="5" w:tplc="39A60A1C" w:tentative="1">
      <w:start w:val="1"/>
      <w:numFmt w:val="bullet"/>
      <w:lvlText w:val=""/>
      <w:lvlJc w:val="left"/>
      <w:pPr>
        <w:tabs>
          <w:tab w:val="num" w:pos="4320"/>
        </w:tabs>
        <w:ind w:left="4320" w:hanging="360"/>
      </w:pPr>
      <w:rPr>
        <w:rFonts w:ascii="Wingdings" w:hAnsi="Wingdings" w:hint="default"/>
      </w:rPr>
    </w:lvl>
    <w:lvl w:ilvl="6" w:tplc="244E1284" w:tentative="1">
      <w:start w:val="1"/>
      <w:numFmt w:val="bullet"/>
      <w:lvlText w:val=""/>
      <w:lvlJc w:val="left"/>
      <w:pPr>
        <w:tabs>
          <w:tab w:val="num" w:pos="5040"/>
        </w:tabs>
        <w:ind w:left="5040" w:hanging="360"/>
      </w:pPr>
      <w:rPr>
        <w:rFonts w:ascii="Wingdings" w:hAnsi="Wingdings" w:hint="default"/>
      </w:rPr>
    </w:lvl>
    <w:lvl w:ilvl="7" w:tplc="9F6EE3DE" w:tentative="1">
      <w:start w:val="1"/>
      <w:numFmt w:val="bullet"/>
      <w:lvlText w:val=""/>
      <w:lvlJc w:val="left"/>
      <w:pPr>
        <w:tabs>
          <w:tab w:val="num" w:pos="5760"/>
        </w:tabs>
        <w:ind w:left="5760" w:hanging="360"/>
      </w:pPr>
      <w:rPr>
        <w:rFonts w:ascii="Wingdings" w:hAnsi="Wingdings" w:hint="default"/>
      </w:rPr>
    </w:lvl>
    <w:lvl w:ilvl="8" w:tplc="3A08B9E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E30170"/>
    <w:multiLevelType w:val="hybridMultilevel"/>
    <w:tmpl w:val="9626B228"/>
    <w:lvl w:ilvl="0" w:tplc="165C40D4">
      <w:start w:val="1"/>
      <w:numFmt w:val="bullet"/>
      <w:lvlText w:val=""/>
      <w:lvlJc w:val="left"/>
      <w:pPr>
        <w:tabs>
          <w:tab w:val="num" w:pos="720"/>
        </w:tabs>
        <w:ind w:left="720" w:hanging="360"/>
      </w:pPr>
      <w:rPr>
        <w:rFonts w:ascii="Wingdings" w:hAnsi="Wingdings" w:hint="default"/>
      </w:rPr>
    </w:lvl>
    <w:lvl w:ilvl="1" w:tplc="83EEC634">
      <w:start w:val="76"/>
      <w:numFmt w:val="bullet"/>
      <w:lvlText w:val=""/>
      <w:lvlJc w:val="left"/>
      <w:pPr>
        <w:tabs>
          <w:tab w:val="num" w:pos="1440"/>
        </w:tabs>
        <w:ind w:left="1440" w:hanging="360"/>
      </w:pPr>
      <w:rPr>
        <w:rFonts w:ascii="Wingdings" w:hAnsi="Wingdings" w:hint="default"/>
      </w:rPr>
    </w:lvl>
    <w:lvl w:ilvl="2" w:tplc="70D2B0BC">
      <w:start w:val="76"/>
      <w:numFmt w:val="bullet"/>
      <w:lvlText w:val=""/>
      <w:lvlJc w:val="left"/>
      <w:pPr>
        <w:tabs>
          <w:tab w:val="num" w:pos="2160"/>
        </w:tabs>
        <w:ind w:left="2160" w:hanging="360"/>
      </w:pPr>
      <w:rPr>
        <w:rFonts w:ascii="Wingdings" w:hAnsi="Wingdings" w:hint="default"/>
      </w:rPr>
    </w:lvl>
    <w:lvl w:ilvl="3" w:tplc="A296C95E" w:tentative="1">
      <w:start w:val="1"/>
      <w:numFmt w:val="bullet"/>
      <w:lvlText w:val=""/>
      <w:lvlJc w:val="left"/>
      <w:pPr>
        <w:tabs>
          <w:tab w:val="num" w:pos="2880"/>
        </w:tabs>
        <w:ind w:left="2880" w:hanging="360"/>
      </w:pPr>
      <w:rPr>
        <w:rFonts w:ascii="Wingdings" w:hAnsi="Wingdings" w:hint="default"/>
      </w:rPr>
    </w:lvl>
    <w:lvl w:ilvl="4" w:tplc="AE0ECA70" w:tentative="1">
      <w:start w:val="1"/>
      <w:numFmt w:val="bullet"/>
      <w:lvlText w:val=""/>
      <w:lvlJc w:val="left"/>
      <w:pPr>
        <w:tabs>
          <w:tab w:val="num" w:pos="3600"/>
        </w:tabs>
        <w:ind w:left="3600" w:hanging="360"/>
      </w:pPr>
      <w:rPr>
        <w:rFonts w:ascii="Wingdings" w:hAnsi="Wingdings" w:hint="default"/>
      </w:rPr>
    </w:lvl>
    <w:lvl w:ilvl="5" w:tplc="C6F09574" w:tentative="1">
      <w:start w:val="1"/>
      <w:numFmt w:val="bullet"/>
      <w:lvlText w:val=""/>
      <w:lvlJc w:val="left"/>
      <w:pPr>
        <w:tabs>
          <w:tab w:val="num" w:pos="4320"/>
        </w:tabs>
        <w:ind w:left="4320" w:hanging="360"/>
      </w:pPr>
      <w:rPr>
        <w:rFonts w:ascii="Wingdings" w:hAnsi="Wingdings" w:hint="default"/>
      </w:rPr>
    </w:lvl>
    <w:lvl w:ilvl="6" w:tplc="E7567298" w:tentative="1">
      <w:start w:val="1"/>
      <w:numFmt w:val="bullet"/>
      <w:lvlText w:val=""/>
      <w:lvlJc w:val="left"/>
      <w:pPr>
        <w:tabs>
          <w:tab w:val="num" w:pos="5040"/>
        </w:tabs>
        <w:ind w:left="5040" w:hanging="360"/>
      </w:pPr>
      <w:rPr>
        <w:rFonts w:ascii="Wingdings" w:hAnsi="Wingdings" w:hint="default"/>
      </w:rPr>
    </w:lvl>
    <w:lvl w:ilvl="7" w:tplc="980EE8AE" w:tentative="1">
      <w:start w:val="1"/>
      <w:numFmt w:val="bullet"/>
      <w:lvlText w:val=""/>
      <w:lvlJc w:val="left"/>
      <w:pPr>
        <w:tabs>
          <w:tab w:val="num" w:pos="5760"/>
        </w:tabs>
        <w:ind w:left="5760" w:hanging="360"/>
      </w:pPr>
      <w:rPr>
        <w:rFonts w:ascii="Wingdings" w:hAnsi="Wingdings" w:hint="default"/>
      </w:rPr>
    </w:lvl>
    <w:lvl w:ilvl="8" w:tplc="EA5E9DF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E4677C"/>
    <w:multiLevelType w:val="hybridMultilevel"/>
    <w:tmpl w:val="461E6220"/>
    <w:lvl w:ilvl="0" w:tplc="1AC8AD7E">
      <w:start w:val="5"/>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221B8"/>
    <w:multiLevelType w:val="hybridMultilevel"/>
    <w:tmpl w:val="83C23928"/>
    <w:lvl w:ilvl="0" w:tplc="33C21728">
      <w:start w:val="1"/>
      <w:numFmt w:val="bullet"/>
      <w:lvlText w:val=""/>
      <w:lvlJc w:val="left"/>
      <w:pPr>
        <w:tabs>
          <w:tab w:val="num" w:pos="720"/>
        </w:tabs>
        <w:ind w:left="720" w:hanging="360"/>
      </w:pPr>
      <w:rPr>
        <w:rFonts w:ascii="Wingdings" w:hAnsi="Wingdings" w:hint="default"/>
      </w:rPr>
    </w:lvl>
    <w:lvl w:ilvl="1" w:tplc="C046BC5E" w:tentative="1">
      <w:start w:val="1"/>
      <w:numFmt w:val="bullet"/>
      <w:lvlText w:val=""/>
      <w:lvlJc w:val="left"/>
      <w:pPr>
        <w:tabs>
          <w:tab w:val="num" w:pos="1440"/>
        </w:tabs>
        <w:ind w:left="1440" w:hanging="360"/>
      </w:pPr>
      <w:rPr>
        <w:rFonts w:ascii="Wingdings" w:hAnsi="Wingdings" w:hint="default"/>
      </w:rPr>
    </w:lvl>
    <w:lvl w:ilvl="2" w:tplc="0F5A3762" w:tentative="1">
      <w:start w:val="1"/>
      <w:numFmt w:val="bullet"/>
      <w:lvlText w:val=""/>
      <w:lvlJc w:val="left"/>
      <w:pPr>
        <w:tabs>
          <w:tab w:val="num" w:pos="2160"/>
        </w:tabs>
        <w:ind w:left="2160" w:hanging="360"/>
      </w:pPr>
      <w:rPr>
        <w:rFonts w:ascii="Wingdings" w:hAnsi="Wingdings" w:hint="default"/>
      </w:rPr>
    </w:lvl>
    <w:lvl w:ilvl="3" w:tplc="1D966214" w:tentative="1">
      <w:start w:val="1"/>
      <w:numFmt w:val="bullet"/>
      <w:lvlText w:val=""/>
      <w:lvlJc w:val="left"/>
      <w:pPr>
        <w:tabs>
          <w:tab w:val="num" w:pos="2880"/>
        </w:tabs>
        <w:ind w:left="2880" w:hanging="360"/>
      </w:pPr>
      <w:rPr>
        <w:rFonts w:ascii="Wingdings" w:hAnsi="Wingdings" w:hint="default"/>
      </w:rPr>
    </w:lvl>
    <w:lvl w:ilvl="4" w:tplc="2740340C" w:tentative="1">
      <w:start w:val="1"/>
      <w:numFmt w:val="bullet"/>
      <w:lvlText w:val=""/>
      <w:lvlJc w:val="left"/>
      <w:pPr>
        <w:tabs>
          <w:tab w:val="num" w:pos="3600"/>
        </w:tabs>
        <w:ind w:left="3600" w:hanging="360"/>
      </w:pPr>
      <w:rPr>
        <w:rFonts w:ascii="Wingdings" w:hAnsi="Wingdings" w:hint="default"/>
      </w:rPr>
    </w:lvl>
    <w:lvl w:ilvl="5" w:tplc="06F66BC6" w:tentative="1">
      <w:start w:val="1"/>
      <w:numFmt w:val="bullet"/>
      <w:lvlText w:val=""/>
      <w:lvlJc w:val="left"/>
      <w:pPr>
        <w:tabs>
          <w:tab w:val="num" w:pos="4320"/>
        </w:tabs>
        <w:ind w:left="4320" w:hanging="360"/>
      </w:pPr>
      <w:rPr>
        <w:rFonts w:ascii="Wingdings" w:hAnsi="Wingdings" w:hint="default"/>
      </w:rPr>
    </w:lvl>
    <w:lvl w:ilvl="6" w:tplc="18EC551E" w:tentative="1">
      <w:start w:val="1"/>
      <w:numFmt w:val="bullet"/>
      <w:lvlText w:val=""/>
      <w:lvlJc w:val="left"/>
      <w:pPr>
        <w:tabs>
          <w:tab w:val="num" w:pos="5040"/>
        </w:tabs>
        <w:ind w:left="5040" w:hanging="360"/>
      </w:pPr>
      <w:rPr>
        <w:rFonts w:ascii="Wingdings" w:hAnsi="Wingdings" w:hint="default"/>
      </w:rPr>
    </w:lvl>
    <w:lvl w:ilvl="7" w:tplc="FC2826D8" w:tentative="1">
      <w:start w:val="1"/>
      <w:numFmt w:val="bullet"/>
      <w:lvlText w:val=""/>
      <w:lvlJc w:val="left"/>
      <w:pPr>
        <w:tabs>
          <w:tab w:val="num" w:pos="5760"/>
        </w:tabs>
        <w:ind w:left="5760" w:hanging="360"/>
      </w:pPr>
      <w:rPr>
        <w:rFonts w:ascii="Wingdings" w:hAnsi="Wingdings" w:hint="default"/>
      </w:rPr>
    </w:lvl>
    <w:lvl w:ilvl="8" w:tplc="7B68CFD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7A50BC"/>
    <w:multiLevelType w:val="multilevel"/>
    <w:tmpl w:val="E618C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01C72"/>
    <w:multiLevelType w:val="hybridMultilevel"/>
    <w:tmpl w:val="E0D020BE"/>
    <w:lvl w:ilvl="0" w:tplc="63AE5FF4">
      <w:start w:val="1"/>
      <w:numFmt w:val="bullet"/>
      <w:lvlText w:val=""/>
      <w:lvlJc w:val="left"/>
      <w:pPr>
        <w:tabs>
          <w:tab w:val="num" w:pos="720"/>
        </w:tabs>
        <w:ind w:left="720" w:hanging="360"/>
      </w:pPr>
      <w:rPr>
        <w:rFonts w:ascii="Wingdings" w:hAnsi="Wingdings" w:hint="default"/>
      </w:rPr>
    </w:lvl>
    <w:lvl w:ilvl="1" w:tplc="7480C1BE" w:tentative="1">
      <w:start w:val="1"/>
      <w:numFmt w:val="bullet"/>
      <w:lvlText w:val=""/>
      <w:lvlJc w:val="left"/>
      <w:pPr>
        <w:tabs>
          <w:tab w:val="num" w:pos="1440"/>
        </w:tabs>
        <w:ind w:left="1440" w:hanging="360"/>
      </w:pPr>
      <w:rPr>
        <w:rFonts w:ascii="Wingdings" w:hAnsi="Wingdings" w:hint="default"/>
      </w:rPr>
    </w:lvl>
    <w:lvl w:ilvl="2" w:tplc="3BC081A2" w:tentative="1">
      <w:start w:val="1"/>
      <w:numFmt w:val="bullet"/>
      <w:lvlText w:val=""/>
      <w:lvlJc w:val="left"/>
      <w:pPr>
        <w:tabs>
          <w:tab w:val="num" w:pos="2160"/>
        </w:tabs>
        <w:ind w:left="2160" w:hanging="360"/>
      </w:pPr>
      <w:rPr>
        <w:rFonts w:ascii="Wingdings" w:hAnsi="Wingdings" w:hint="default"/>
      </w:rPr>
    </w:lvl>
    <w:lvl w:ilvl="3" w:tplc="BFEC5240" w:tentative="1">
      <w:start w:val="1"/>
      <w:numFmt w:val="bullet"/>
      <w:lvlText w:val=""/>
      <w:lvlJc w:val="left"/>
      <w:pPr>
        <w:tabs>
          <w:tab w:val="num" w:pos="2880"/>
        </w:tabs>
        <w:ind w:left="2880" w:hanging="360"/>
      </w:pPr>
      <w:rPr>
        <w:rFonts w:ascii="Wingdings" w:hAnsi="Wingdings" w:hint="default"/>
      </w:rPr>
    </w:lvl>
    <w:lvl w:ilvl="4" w:tplc="D9C013D2" w:tentative="1">
      <w:start w:val="1"/>
      <w:numFmt w:val="bullet"/>
      <w:lvlText w:val=""/>
      <w:lvlJc w:val="left"/>
      <w:pPr>
        <w:tabs>
          <w:tab w:val="num" w:pos="3600"/>
        </w:tabs>
        <w:ind w:left="3600" w:hanging="360"/>
      </w:pPr>
      <w:rPr>
        <w:rFonts w:ascii="Wingdings" w:hAnsi="Wingdings" w:hint="default"/>
      </w:rPr>
    </w:lvl>
    <w:lvl w:ilvl="5" w:tplc="C51C7A58" w:tentative="1">
      <w:start w:val="1"/>
      <w:numFmt w:val="bullet"/>
      <w:lvlText w:val=""/>
      <w:lvlJc w:val="left"/>
      <w:pPr>
        <w:tabs>
          <w:tab w:val="num" w:pos="4320"/>
        </w:tabs>
        <w:ind w:left="4320" w:hanging="360"/>
      </w:pPr>
      <w:rPr>
        <w:rFonts w:ascii="Wingdings" w:hAnsi="Wingdings" w:hint="default"/>
      </w:rPr>
    </w:lvl>
    <w:lvl w:ilvl="6" w:tplc="F7BC74A0" w:tentative="1">
      <w:start w:val="1"/>
      <w:numFmt w:val="bullet"/>
      <w:lvlText w:val=""/>
      <w:lvlJc w:val="left"/>
      <w:pPr>
        <w:tabs>
          <w:tab w:val="num" w:pos="5040"/>
        </w:tabs>
        <w:ind w:left="5040" w:hanging="360"/>
      </w:pPr>
      <w:rPr>
        <w:rFonts w:ascii="Wingdings" w:hAnsi="Wingdings" w:hint="default"/>
      </w:rPr>
    </w:lvl>
    <w:lvl w:ilvl="7" w:tplc="8EE464AA" w:tentative="1">
      <w:start w:val="1"/>
      <w:numFmt w:val="bullet"/>
      <w:lvlText w:val=""/>
      <w:lvlJc w:val="left"/>
      <w:pPr>
        <w:tabs>
          <w:tab w:val="num" w:pos="5760"/>
        </w:tabs>
        <w:ind w:left="5760" w:hanging="360"/>
      </w:pPr>
      <w:rPr>
        <w:rFonts w:ascii="Wingdings" w:hAnsi="Wingdings" w:hint="default"/>
      </w:rPr>
    </w:lvl>
    <w:lvl w:ilvl="8" w:tplc="356016D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3216E3"/>
    <w:multiLevelType w:val="hybridMultilevel"/>
    <w:tmpl w:val="8170235C"/>
    <w:lvl w:ilvl="0" w:tplc="00041206">
      <w:start w:val="1"/>
      <w:numFmt w:val="bullet"/>
      <w:lvlText w:val=""/>
      <w:lvlJc w:val="left"/>
      <w:pPr>
        <w:tabs>
          <w:tab w:val="num" w:pos="720"/>
        </w:tabs>
        <w:ind w:left="720" w:hanging="360"/>
      </w:pPr>
      <w:rPr>
        <w:rFonts w:ascii="Wingdings" w:hAnsi="Wingdings" w:hint="default"/>
      </w:rPr>
    </w:lvl>
    <w:lvl w:ilvl="1" w:tplc="F72E4ACA" w:tentative="1">
      <w:start w:val="1"/>
      <w:numFmt w:val="bullet"/>
      <w:lvlText w:val=""/>
      <w:lvlJc w:val="left"/>
      <w:pPr>
        <w:tabs>
          <w:tab w:val="num" w:pos="1440"/>
        </w:tabs>
        <w:ind w:left="1440" w:hanging="360"/>
      </w:pPr>
      <w:rPr>
        <w:rFonts w:ascii="Wingdings" w:hAnsi="Wingdings" w:hint="default"/>
      </w:rPr>
    </w:lvl>
    <w:lvl w:ilvl="2" w:tplc="823847F4" w:tentative="1">
      <w:start w:val="1"/>
      <w:numFmt w:val="bullet"/>
      <w:lvlText w:val=""/>
      <w:lvlJc w:val="left"/>
      <w:pPr>
        <w:tabs>
          <w:tab w:val="num" w:pos="2160"/>
        </w:tabs>
        <w:ind w:left="2160" w:hanging="360"/>
      </w:pPr>
      <w:rPr>
        <w:rFonts w:ascii="Wingdings" w:hAnsi="Wingdings" w:hint="default"/>
      </w:rPr>
    </w:lvl>
    <w:lvl w:ilvl="3" w:tplc="D5967AC2" w:tentative="1">
      <w:start w:val="1"/>
      <w:numFmt w:val="bullet"/>
      <w:lvlText w:val=""/>
      <w:lvlJc w:val="left"/>
      <w:pPr>
        <w:tabs>
          <w:tab w:val="num" w:pos="2880"/>
        </w:tabs>
        <w:ind w:left="2880" w:hanging="360"/>
      </w:pPr>
      <w:rPr>
        <w:rFonts w:ascii="Wingdings" w:hAnsi="Wingdings" w:hint="default"/>
      </w:rPr>
    </w:lvl>
    <w:lvl w:ilvl="4" w:tplc="E3BE83A4" w:tentative="1">
      <w:start w:val="1"/>
      <w:numFmt w:val="bullet"/>
      <w:lvlText w:val=""/>
      <w:lvlJc w:val="left"/>
      <w:pPr>
        <w:tabs>
          <w:tab w:val="num" w:pos="3600"/>
        </w:tabs>
        <w:ind w:left="3600" w:hanging="360"/>
      </w:pPr>
      <w:rPr>
        <w:rFonts w:ascii="Wingdings" w:hAnsi="Wingdings" w:hint="default"/>
      </w:rPr>
    </w:lvl>
    <w:lvl w:ilvl="5" w:tplc="8BDE4E50" w:tentative="1">
      <w:start w:val="1"/>
      <w:numFmt w:val="bullet"/>
      <w:lvlText w:val=""/>
      <w:lvlJc w:val="left"/>
      <w:pPr>
        <w:tabs>
          <w:tab w:val="num" w:pos="4320"/>
        </w:tabs>
        <w:ind w:left="4320" w:hanging="360"/>
      </w:pPr>
      <w:rPr>
        <w:rFonts w:ascii="Wingdings" w:hAnsi="Wingdings" w:hint="default"/>
      </w:rPr>
    </w:lvl>
    <w:lvl w:ilvl="6" w:tplc="E206C18E" w:tentative="1">
      <w:start w:val="1"/>
      <w:numFmt w:val="bullet"/>
      <w:lvlText w:val=""/>
      <w:lvlJc w:val="left"/>
      <w:pPr>
        <w:tabs>
          <w:tab w:val="num" w:pos="5040"/>
        </w:tabs>
        <w:ind w:left="5040" w:hanging="360"/>
      </w:pPr>
      <w:rPr>
        <w:rFonts w:ascii="Wingdings" w:hAnsi="Wingdings" w:hint="default"/>
      </w:rPr>
    </w:lvl>
    <w:lvl w:ilvl="7" w:tplc="0E74ECC4" w:tentative="1">
      <w:start w:val="1"/>
      <w:numFmt w:val="bullet"/>
      <w:lvlText w:val=""/>
      <w:lvlJc w:val="left"/>
      <w:pPr>
        <w:tabs>
          <w:tab w:val="num" w:pos="5760"/>
        </w:tabs>
        <w:ind w:left="5760" w:hanging="360"/>
      </w:pPr>
      <w:rPr>
        <w:rFonts w:ascii="Wingdings" w:hAnsi="Wingdings" w:hint="default"/>
      </w:rPr>
    </w:lvl>
    <w:lvl w:ilvl="8" w:tplc="D07833B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47777CB"/>
    <w:multiLevelType w:val="hybridMultilevel"/>
    <w:tmpl w:val="D5769820"/>
    <w:lvl w:ilvl="0" w:tplc="51C41B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70439B"/>
    <w:multiLevelType w:val="hybridMultilevel"/>
    <w:tmpl w:val="D8DE4ACC"/>
    <w:lvl w:ilvl="0" w:tplc="F5A084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8C1F39"/>
    <w:multiLevelType w:val="hybridMultilevel"/>
    <w:tmpl w:val="10F8530E"/>
    <w:lvl w:ilvl="0" w:tplc="C654F784">
      <w:start w:val="1"/>
      <w:numFmt w:val="bullet"/>
      <w:lvlText w:val=""/>
      <w:lvlJc w:val="left"/>
      <w:pPr>
        <w:tabs>
          <w:tab w:val="num" w:pos="720"/>
        </w:tabs>
        <w:ind w:left="720" w:hanging="360"/>
      </w:pPr>
      <w:rPr>
        <w:rFonts w:ascii="Wingdings" w:hAnsi="Wingdings" w:hint="default"/>
      </w:rPr>
    </w:lvl>
    <w:lvl w:ilvl="1" w:tplc="2AD0F3D8">
      <w:start w:val="35"/>
      <w:numFmt w:val="bullet"/>
      <w:lvlText w:val=""/>
      <w:lvlJc w:val="left"/>
      <w:pPr>
        <w:tabs>
          <w:tab w:val="num" w:pos="1440"/>
        </w:tabs>
        <w:ind w:left="1440" w:hanging="360"/>
      </w:pPr>
      <w:rPr>
        <w:rFonts w:ascii="Wingdings" w:hAnsi="Wingdings" w:hint="default"/>
      </w:rPr>
    </w:lvl>
    <w:lvl w:ilvl="2" w:tplc="68D8BFE6" w:tentative="1">
      <w:start w:val="1"/>
      <w:numFmt w:val="bullet"/>
      <w:lvlText w:val=""/>
      <w:lvlJc w:val="left"/>
      <w:pPr>
        <w:tabs>
          <w:tab w:val="num" w:pos="2160"/>
        </w:tabs>
        <w:ind w:left="2160" w:hanging="360"/>
      </w:pPr>
      <w:rPr>
        <w:rFonts w:ascii="Wingdings" w:hAnsi="Wingdings" w:hint="default"/>
      </w:rPr>
    </w:lvl>
    <w:lvl w:ilvl="3" w:tplc="89DE92BA" w:tentative="1">
      <w:start w:val="1"/>
      <w:numFmt w:val="bullet"/>
      <w:lvlText w:val=""/>
      <w:lvlJc w:val="left"/>
      <w:pPr>
        <w:tabs>
          <w:tab w:val="num" w:pos="2880"/>
        </w:tabs>
        <w:ind w:left="2880" w:hanging="360"/>
      </w:pPr>
      <w:rPr>
        <w:rFonts w:ascii="Wingdings" w:hAnsi="Wingdings" w:hint="default"/>
      </w:rPr>
    </w:lvl>
    <w:lvl w:ilvl="4" w:tplc="70840DCA" w:tentative="1">
      <w:start w:val="1"/>
      <w:numFmt w:val="bullet"/>
      <w:lvlText w:val=""/>
      <w:lvlJc w:val="left"/>
      <w:pPr>
        <w:tabs>
          <w:tab w:val="num" w:pos="3600"/>
        </w:tabs>
        <w:ind w:left="3600" w:hanging="360"/>
      </w:pPr>
      <w:rPr>
        <w:rFonts w:ascii="Wingdings" w:hAnsi="Wingdings" w:hint="default"/>
      </w:rPr>
    </w:lvl>
    <w:lvl w:ilvl="5" w:tplc="6CD81D2A" w:tentative="1">
      <w:start w:val="1"/>
      <w:numFmt w:val="bullet"/>
      <w:lvlText w:val=""/>
      <w:lvlJc w:val="left"/>
      <w:pPr>
        <w:tabs>
          <w:tab w:val="num" w:pos="4320"/>
        </w:tabs>
        <w:ind w:left="4320" w:hanging="360"/>
      </w:pPr>
      <w:rPr>
        <w:rFonts w:ascii="Wingdings" w:hAnsi="Wingdings" w:hint="default"/>
      </w:rPr>
    </w:lvl>
    <w:lvl w:ilvl="6" w:tplc="18862066" w:tentative="1">
      <w:start w:val="1"/>
      <w:numFmt w:val="bullet"/>
      <w:lvlText w:val=""/>
      <w:lvlJc w:val="left"/>
      <w:pPr>
        <w:tabs>
          <w:tab w:val="num" w:pos="5040"/>
        </w:tabs>
        <w:ind w:left="5040" w:hanging="360"/>
      </w:pPr>
      <w:rPr>
        <w:rFonts w:ascii="Wingdings" w:hAnsi="Wingdings" w:hint="default"/>
      </w:rPr>
    </w:lvl>
    <w:lvl w:ilvl="7" w:tplc="72EE95BE" w:tentative="1">
      <w:start w:val="1"/>
      <w:numFmt w:val="bullet"/>
      <w:lvlText w:val=""/>
      <w:lvlJc w:val="left"/>
      <w:pPr>
        <w:tabs>
          <w:tab w:val="num" w:pos="5760"/>
        </w:tabs>
        <w:ind w:left="5760" w:hanging="360"/>
      </w:pPr>
      <w:rPr>
        <w:rFonts w:ascii="Wingdings" w:hAnsi="Wingdings" w:hint="default"/>
      </w:rPr>
    </w:lvl>
    <w:lvl w:ilvl="8" w:tplc="2C18F45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E1A6FDD"/>
    <w:multiLevelType w:val="hybridMultilevel"/>
    <w:tmpl w:val="6330A812"/>
    <w:lvl w:ilvl="0" w:tplc="23B63E6C">
      <w:start w:val="1"/>
      <w:numFmt w:val="bullet"/>
      <w:lvlText w:val=""/>
      <w:lvlJc w:val="left"/>
      <w:pPr>
        <w:tabs>
          <w:tab w:val="num" w:pos="720"/>
        </w:tabs>
        <w:ind w:left="720" w:hanging="360"/>
      </w:pPr>
      <w:rPr>
        <w:rFonts w:ascii="Wingdings" w:hAnsi="Wingdings" w:hint="default"/>
      </w:rPr>
    </w:lvl>
    <w:lvl w:ilvl="1" w:tplc="30B85D5C" w:tentative="1">
      <w:start w:val="1"/>
      <w:numFmt w:val="bullet"/>
      <w:lvlText w:val=""/>
      <w:lvlJc w:val="left"/>
      <w:pPr>
        <w:tabs>
          <w:tab w:val="num" w:pos="1440"/>
        </w:tabs>
        <w:ind w:left="1440" w:hanging="360"/>
      </w:pPr>
      <w:rPr>
        <w:rFonts w:ascii="Wingdings" w:hAnsi="Wingdings" w:hint="default"/>
      </w:rPr>
    </w:lvl>
    <w:lvl w:ilvl="2" w:tplc="306ABB5C" w:tentative="1">
      <w:start w:val="1"/>
      <w:numFmt w:val="bullet"/>
      <w:lvlText w:val=""/>
      <w:lvlJc w:val="left"/>
      <w:pPr>
        <w:tabs>
          <w:tab w:val="num" w:pos="2160"/>
        </w:tabs>
        <w:ind w:left="2160" w:hanging="360"/>
      </w:pPr>
      <w:rPr>
        <w:rFonts w:ascii="Wingdings" w:hAnsi="Wingdings" w:hint="default"/>
      </w:rPr>
    </w:lvl>
    <w:lvl w:ilvl="3" w:tplc="3FE0E17E" w:tentative="1">
      <w:start w:val="1"/>
      <w:numFmt w:val="bullet"/>
      <w:lvlText w:val=""/>
      <w:lvlJc w:val="left"/>
      <w:pPr>
        <w:tabs>
          <w:tab w:val="num" w:pos="2880"/>
        </w:tabs>
        <w:ind w:left="2880" w:hanging="360"/>
      </w:pPr>
      <w:rPr>
        <w:rFonts w:ascii="Wingdings" w:hAnsi="Wingdings" w:hint="default"/>
      </w:rPr>
    </w:lvl>
    <w:lvl w:ilvl="4" w:tplc="31C6ED78" w:tentative="1">
      <w:start w:val="1"/>
      <w:numFmt w:val="bullet"/>
      <w:lvlText w:val=""/>
      <w:lvlJc w:val="left"/>
      <w:pPr>
        <w:tabs>
          <w:tab w:val="num" w:pos="3600"/>
        </w:tabs>
        <w:ind w:left="3600" w:hanging="360"/>
      </w:pPr>
      <w:rPr>
        <w:rFonts w:ascii="Wingdings" w:hAnsi="Wingdings" w:hint="default"/>
      </w:rPr>
    </w:lvl>
    <w:lvl w:ilvl="5" w:tplc="D2B4BE6E" w:tentative="1">
      <w:start w:val="1"/>
      <w:numFmt w:val="bullet"/>
      <w:lvlText w:val=""/>
      <w:lvlJc w:val="left"/>
      <w:pPr>
        <w:tabs>
          <w:tab w:val="num" w:pos="4320"/>
        </w:tabs>
        <w:ind w:left="4320" w:hanging="360"/>
      </w:pPr>
      <w:rPr>
        <w:rFonts w:ascii="Wingdings" w:hAnsi="Wingdings" w:hint="default"/>
      </w:rPr>
    </w:lvl>
    <w:lvl w:ilvl="6" w:tplc="1E724E70" w:tentative="1">
      <w:start w:val="1"/>
      <w:numFmt w:val="bullet"/>
      <w:lvlText w:val=""/>
      <w:lvlJc w:val="left"/>
      <w:pPr>
        <w:tabs>
          <w:tab w:val="num" w:pos="5040"/>
        </w:tabs>
        <w:ind w:left="5040" w:hanging="360"/>
      </w:pPr>
      <w:rPr>
        <w:rFonts w:ascii="Wingdings" w:hAnsi="Wingdings" w:hint="default"/>
      </w:rPr>
    </w:lvl>
    <w:lvl w:ilvl="7" w:tplc="8814DC9A" w:tentative="1">
      <w:start w:val="1"/>
      <w:numFmt w:val="bullet"/>
      <w:lvlText w:val=""/>
      <w:lvlJc w:val="left"/>
      <w:pPr>
        <w:tabs>
          <w:tab w:val="num" w:pos="5760"/>
        </w:tabs>
        <w:ind w:left="5760" w:hanging="360"/>
      </w:pPr>
      <w:rPr>
        <w:rFonts w:ascii="Wingdings" w:hAnsi="Wingdings" w:hint="default"/>
      </w:rPr>
    </w:lvl>
    <w:lvl w:ilvl="8" w:tplc="B516A6BC" w:tentative="1">
      <w:start w:val="1"/>
      <w:numFmt w:val="bullet"/>
      <w:lvlText w:val=""/>
      <w:lvlJc w:val="left"/>
      <w:pPr>
        <w:tabs>
          <w:tab w:val="num" w:pos="6480"/>
        </w:tabs>
        <w:ind w:left="6480" w:hanging="360"/>
      </w:pPr>
      <w:rPr>
        <w:rFonts w:ascii="Wingdings" w:hAnsi="Wingdings" w:hint="default"/>
      </w:rPr>
    </w:lvl>
  </w:abstractNum>
  <w:num w:numId="1" w16cid:durableId="1769347069">
    <w:abstractNumId w:val="12"/>
  </w:num>
  <w:num w:numId="2" w16cid:durableId="1064448216">
    <w:abstractNumId w:val="13"/>
  </w:num>
  <w:num w:numId="3" w16cid:durableId="1937209084">
    <w:abstractNumId w:val="7"/>
  </w:num>
  <w:num w:numId="4" w16cid:durableId="1919438882">
    <w:abstractNumId w:val="0"/>
  </w:num>
  <w:num w:numId="5" w16cid:durableId="354698578">
    <w:abstractNumId w:val="2"/>
  </w:num>
  <w:num w:numId="6" w16cid:durableId="140468542">
    <w:abstractNumId w:val="11"/>
  </w:num>
  <w:num w:numId="7" w16cid:durableId="1532720514">
    <w:abstractNumId w:val="1"/>
  </w:num>
  <w:num w:numId="8" w16cid:durableId="353919184">
    <w:abstractNumId w:val="5"/>
  </w:num>
  <w:num w:numId="9" w16cid:durableId="350301107">
    <w:abstractNumId w:val="8"/>
  </w:num>
  <w:num w:numId="10" w16cid:durableId="1154565938">
    <w:abstractNumId w:val="3"/>
  </w:num>
  <w:num w:numId="11" w16cid:durableId="200361277">
    <w:abstractNumId w:val="6"/>
  </w:num>
  <w:num w:numId="12" w16cid:durableId="1382748049">
    <w:abstractNumId w:val="4"/>
  </w:num>
  <w:num w:numId="13" w16cid:durableId="79837295">
    <w:abstractNumId w:val="9"/>
  </w:num>
  <w:num w:numId="14" w16cid:durableId="812137579">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7840"/>
    <w:rsid w:val="00010640"/>
    <w:rsid w:val="00014405"/>
    <w:rsid w:val="00016502"/>
    <w:rsid w:val="00021FF8"/>
    <w:rsid w:val="00025258"/>
    <w:rsid w:val="00025AB2"/>
    <w:rsid w:val="00026C0B"/>
    <w:rsid w:val="00027392"/>
    <w:rsid w:val="00035CD9"/>
    <w:rsid w:val="00037A88"/>
    <w:rsid w:val="000436C2"/>
    <w:rsid w:val="000465C7"/>
    <w:rsid w:val="0004705A"/>
    <w:rsid w:val="000470E6"/>
    <w:rsid w:val="0005409B"/>
    <w:rsid w:val="00057420"/>
    <w:rsid w:val="00067FBE"/>
    <w:rsid w:val="000716EC"/>
    <w:rsid w:val="000739D1"/>
    <w:rsid w:val="000774AD"/>
    <w:rsid w:val="000B5E1F"/>
    <w:rsid w:val="000C4393"/>
    <w:rsid w:val="000D5F9A"/>
    <w:rsid w:val="000D770E"/>
    <w:rsid w:val="000D79D2"/>
    <w:rsid w:val="000E164D"/>
    <w:rsid w:val="000E392C"/>
    <w:rsid w:val="000F49C3"/>
    <w:rsid w:val="000F7899"/>
    <w:rsid w:val="001017E8"/>
    <w:rsid w:val="001026E9"/>
    <w:rsid w:val="0010463A"/>
    <w:rsid w:val="00111186"/>
    <w:rsid w:val="00117D8A"/>
    <w:rsid w:val="00131215"/>
    <w:rsid w:val="00134717"/>
    <w:rsid w:val="00140045"/>
    <w:rsid w:val="00142FC8"/>
    <w:rsid w:val="00144A5B"/>
    <w:rsid w:val="001470D4"/>
    <w:rsid w:val="00151F9B"/>
    <w:rsid w:val="00153911"/>
    <w:rsid w:val="00166191"/>
    <w:rsid w:val="001703BF"/>
    <w:rsid w:val="00177386"/>
    <w:rsid w:val="00186806"/>
    <w:rsid w:val="00191B07"/>
    <w:rsid w:val="00193569"/>
    <w:rsid w:val="00193C15"/>
    <w:rsid w:val="001A72BE"/>
    <w:rsid w:val="001B3C76"/>
    <w:rsid w:val="001B425D"/>
    <w:rsid w:val="001B669E"/>
    <w:rsid w:val="001C1DE5"/>
    <w:rsid w:val="001C34A7"/>
    <w:rsid w:val="001C3ABF"/>
    <w:rsid w:val="001C3C66"/>
    <w:rsid w:val="001C52CD"/>
    <w:rsid w:val="001D5ECA"/>
    <w:rsid w:val="001F2E2A"/>
    <w:rsid w:val="001F5AB5"/>
    <w:rsid w:val="002107DD"/>
    <w:rsid w:val="0022372A"/>
    <w:rsid w:val="00227025"/>
    <w:rsid w:val="00235071"/>
    <w:rsid w:val="00242DE3"/>
    <w:rsid w:val="00275B73"/>
    <w:rsid w:val="00281197"/>
    <w:rsid w:val="00286B1C"/>
    <w:rsid w:val="00290815"/>
    <w:rsid w:val="00297293"/>
    <w:rsid w:val="002A1A34"/>
    <w:rsid w:val="002A7B4A"/>
    <w:rsid w:val="002B2781"/>
    <w:rsid w:val="002C1C75"/>
    <w:rsid w:val="002E0A18"/>
    <w:rsid w:val="002E10CF"/>
    <w:rsid w:val="002E14AF"/>
    <w:rsid w:val="002E4082"/>
    <w:rsid w:val="002F6E87"/>
    <w:rsid w:val="002F7E59"/>
    <w:rsid w:val="0030701A"/>
    <w:rsid w:val="0031622C"/>
    <w:rsid w:val="00316F29"/>
    <w:rsid w:val="00317539"/>
    <w:rsid w:val="00325EDD"/>
    <w:rsid w:val="003261D6"/>
    <w:rsid w:val="00336CC0"/>
    <w:rsid w:val="003425ED"/>
    <w:rsid w:val="0034519B"/>
    <w:rsid w:val="00354194"/>
    <w:rsid w:val="0035517A"/>
    <w:rsid w:val="003557F6"/>
    <w:rsid w:val="003671A4"/>
    <w:rsid w:val="00371ECE"/>
    <w:rsid w:val="003722C7"/>
    <w:rsid w:val="00374723"/>
    <w:rsid w:val="00375A30"/>
    <w:rsid w:val="003802E7"/>
    <w:rsid w:val="00380B09"/>
    <w:rsid w:val="00386B31"/>
    <w:rsid w:val="00386FD9"/>
    <w:rsid w:val="0039612A"/>
    <w:rsid w:val="003A21C6"/>
    <w:rsid w:val="003B6A7A"/>
    <w:rsid w:val="003B78E9"/>
    <w:rsid w:val="003C5FBF"/>
    <w:rsid w:val="003C671C"/>
    <w:rsid w:val="003C7729"/>
    <w:rsid w:val="003C7B85"/>
    <w:rsid w:val="003D45B8"/>
    <w:rsid w:val="003D4AA4"/>
    <w:rsid w:val="003D642E"/>
    <w:rsid w:val="003F178F"/>
    <w:rsid w:val="00404801"/>
    <w:rsid w:val="0040718B"/>
    <w:rsid w:val="004114D9"/>
    <w:rsid w:val="00413E21"/>
    <w:rsid w:val="00416608"/>
    <w:rsid w:val="00421C53"/>
    <w:rsid w:val="004303EA"/>
    <w:rsid w:val="00442559"/>
    <w:rsid w:val="004431DC"/>
    <w:rsid w:val="00447193"/>
    <w:rsid w:val="0045081A"/>
    <w:rsid w:val="004610B5"/>
    <w:rsid w:val="004623AE"/>
    <w:rsid w:val="0046420E"/>
    <w:rsid w:val="00473DD0"/>
    <w:rsid w:val="00473EB8"/>
    <w:rsid w:val="00490FBB"/>
    <w:rsid w:val="00492D7B"/>
    <w:rsid w:val="00496B50"/>
    <w:rsid w:val="004A1009"/>
    <w:rsid w:val="004A6642"/>
    <w:rsid w:val="004A67A0"/>
    <w:rsid w:val="004A79AA"/>
    <w:rsid w:val="005062F1"/>
    <w:rsid w:val="005134EF"/>
    <w:rsid w:val="005204E1"/>
    <w:rsid w:val="005260E5"/>
    <w:rsid w:val="005326A5"/>
    <w:rsid w:val="005378F6"/>
    <w:rsid w:val="00544FCD"/>
    <w:rsid w:val="0054761A"/>
    <w:rsid w:val="00550598"/>
    <w:rsid w:val="00554929"/>
    <w:rsid w:val="005649A8"/>
    <w:rsid w:val="005671EB"/>
    <w:rsid w:val="005710F6"/>
    <w:rsid w:val="00574B98"/>
    <w:rsid w:val="00575707"/>
    <w:rsid w:val="00575ED8"/>
    <w:rsid w:val="00577419"/>
    <w:rsid w:val="005807F6"/>
    <w:rsid w:val="005835C2"/>
    <w:rsid w:val="0059434C"/>
    <w:rsid w:val="005A6C10"/>
    <w:rsid w:val="005B07E0"/>
    <w:rsid w:val="005B3946"/>
    <w:rsid w:val="005B40F8"/>
    <w:rsid w:val="005B7A2B"/>
    <w:rsid w:val="005C1640"/>
    <w:rsid w:val="005C79B0"/>
    <w:rsid w:val="005D6A63"/>
    <w:rsid w:val="005E541C"/>
    <w:rsid w:val="006078FB"/>
    <w:rsid w:val="006114C4"/>
    <w:rsid w:val="00616F3C"/>
    <w:rsid w:val="00620D22"/>
    <w:rsid w:val="00630AF7"/>
    <w:rsid w:val="00637DB7"/>
    <w:rsid w:val="006530A2"/>
    <w:rsid w:val="00664DD2"/>
    <w:rsid w:val="00667853"/>
    <w:rsid w:val="00671F25"/>
    <w:rsid w:val="0067360F"/>
    <w:rsid w:val="00677E64"/>
    <w:rsid w:val="006970FE"/>
    <w:rsid w:val="006A5D71"/>
    <w:rsid w:val="006A6696"/>
    <w:rsid w:val="006B3AAA"/>
    <w:rsid w:val="006B3FA5"/>
    <w:rsid w:val="006B7183"/>
    <w:rsid w:val="006C1E89"/>
    <w:rsid w:val="006C24E4"/>
    <w:rsid w:val="006C79A8"/>
    <w:rsid w:val="006F207C"/>
    <w:rsid w:val="006F3091"/>
    <w:rsid w:val="00701FA4"/>
    <w:rsid w:val="00705719"/>
    <w:rsid w:val="0070728B"/>
    <w:rsid w:val="007217A8"/>
    <w:rsid w:val="007269E6"/>
    <w:rsid w:val="00726F21"/>
    <w:rsid w:val="00731711"/>
    <w:rsid w:val="00732241"/>
    <w:rsid w:val="00735EF0"/>
    <w:rsid w:val="00737ADB"/>
    <w:rsid w:val="00744981"/>
    <w:rsid w:val="0075483E"/>
    <w:rsid w:val="00760054"/>
    <w:rsid w:val="007703ED"/>
    <w:rsid w:val="00777D9B"/>
    <w:rsid w:val="00780A75"/>
    <w:rsid w:val="00785936"/>
    <w:rsid w:val="00790BEF"/>
    <w:rsid w:val="00795650"/>
    <w:rsid w:val="007A70E0"/>
    <w:rsid w:val="007A7E6B"/>
    <w:rsid w:val="007B6557"/>
    <w:rsid w:val="007B76BC"/>
    <w:rsid w:val="007C0385"/>
    <w:rsid w:val="007D21FE"/>
    <w:rsid w:val="007D3481"/>
    <w:rsid w:val="007D3B27"/>
    <w:rsid w:val="007D79A5"/>
    <w:rsid w:val="007E5BA7"/>
    <w:rsid w:val="007F7B0E"/>
    <w:rsid w:val="008052E2"/>
    <w:rsid w:val="00805879"/>
    <w:rsid w:val="00821E20"/>
    <w:rsid w:val="00822C08"/>
    <w:rsid w:val="00827F48"/>
    <w:rsid w:val="00827FE8"/>
    <w:rsid w:val="00831C5B"/>
    <w:rsid w:val="00833680"/>
    <w:rsid w:val="00833A9C"/>
    <w:rsid w:val="008448C2"/>
    <w:rsid w:val="00854943"/>
    <w:rsid w:val="008625F9"/>
    <w:rsid w:val="00862EF5"/>
    <w:rsid w:val="008802BE"/>
    <w:rsid w:val="008821AD"/>
    <w:rsid w:val="008844E7"/>
    <w:rsid w:val="00885121"/>
    <w:rsid w:val="00885C34"/>
    <w:rsid w:val="00891015"/>
    <w:rsid w:val="00894AB2"/>
    <w:rsid w:val="008955BC"/>
    <w:rsid w:val="0089716D"/>
    <w:rsid w:val="008A013D"/>
    <w:rsid w:val="008A218A"/>
    <w:rsid w:val="008A3289"/>
    <w:rsid w:val="008A349B"/>
    <w:rsid w:val="008B3E18"/>
    <w:rsid w:val="008C014C"/>
    <w:rsid w:val="008C2732"/>
    <w:rsid w:val="008C5E5A"/>
    <w:rsid w:val="008D337B"/>
    <w:rsid w:val="008D42A6"/>
    <w:rsid w:val="008E0A00"/>
    <w:rsid w:val="008E790A"/>
    <w:rsid w:val="0090423B"/>
    <w:rsid w:val="0091172F"/>
    <w:rsid w:val="009335ED"/>
    <w:rsid w:val="00934843"/>
    <w:rsid w:val="00936689"/>
    <w:rsid w:val="00940573"/>
    <w:rsid w:val="0095109F"/>
    <w:rsid w:val="009515DE"/>
    <w:rsid w:val="00960ADB"/>
    <w:rsid w:val="00963DE6"/>
    <w:rsid w:val="00966C13"/>
    <w:rsid w:val="00972FE8"/>
    <w:rsid w:val="009766A6"/>
    <w:rsid w:val="00980114"/>
    <w:rsid w:val="0098207B"/>
    <w:rsid w:val="00994470"/>
    <w:rsid w:val="009A3B92"/>
    <w:rsid w:val="009B2FE4"/>
    <w:rsid w:val="009B5B34"/>
    <w:rsid w:val="009B60BA"/>
    <w:rsid w:val="009B7C27"/>
    <w:rsid w:val="009C0025"/>
    <w:rsid w:val="009C14E5"/>
    <w:rsid w:val="009C4748"/>
    <w:rsid w:val="009C4CD5"/>
    <w:rsid w:val="009E0A91"/>
    <w:rsid w:val="009E5AE3"/>
    <w:rsid w:val="00A019AA"/>
    <w:rsid w:val="00A04A1A"/>
    <w:rsid w:val="00A10701"/>
    <w:rsid w:val="00A107E3"/>
    <w:rsid w:val="00A319FF"/>
    <w:rsid w:val="00A34D4B"/>
    <w:rsid w:val="00A37BE4"/>
    <w:rsid w:val="00A51A3A"/>
    <w:rsid w:val="00A56DD9"/>
    <w:rsid w:val="00A60727"/>
    <w:rsid w:val="00A739AE"/>
    <w:rsid w:val="00A92C8B"/>
    <w:rsid w:val="00A95CF9"/>
    <w:rsid w:val="00A9794A"/>
    <w:rsid w:val="00AA40E6"/>
    <w:rsid w:val="00AA6ACB"/>
    <w:rsid w:val="00AC15E9"/>
    <w:rsid w:val="00AC18E5"/>
    <w:rsid w:val="00AC2A84"/>
    <w:rsid w:val="00AC5142"/>
    <w:rsid w:val="00AC6338"/>
    <w:rsid w:val="00AD3CBD"/>
    <w:rsid w:val="00AD48CA"/>
    <w:rsid w:val="00AE508D"/>
    <w:rsid w:val="00AF5EFE"/>
    <w:rsid w:val="00AF7FAC"/>
    <w:rsid w:val="00B022A7"/>
    <w:rsid w:val="00B344E9"/>
    <w:rsid w:val="00B37A91"/>
    <w:rsid w:val="00B37CBE"/>
    <w:rsid w:val="00B40FB9"/>
    <w:rsid w:val="00B468A8"/>
    <w:rsid w:val="00B616C9"/>
    <w:rsid w:val="00B62DF9"/>
    <w:rsid w:val="00B63BC0"/>
    <w:rsid w:val="00B64992"/>
    <w:rsid w:val="00B72A42"/>
    <w:rsid w:val="00B76A3F"/>
    <w:rsid w:val="00B80980"/>
    <w:rsid w:val="00B81219"/>
    <w:rsid w:val="00B84767"/>
    <w:rsid w:val="00B87CCD"/>
    <w:rsid w:val="00B916B5"/>
    <w:rsid w:val="00B972DC"/>
    <w:rsid w:val="00BB5358"/>
    <w:rsid w:val="00BC30A0"/>
    <w:rsid w:val="00BC353B"/>
    <w:rsid w:val="00BC4702"/>
    <w:rsid w:val="00BD22E9"/>
    <w:rsid w:val="00BD554C"/>
    <w:rsid w:val="00BF1A4A"/>
    <w:rsid w:val="00BF6C2C"/>
    <w:rsid w:val="00BF7D0B"/>
    <w:rsid w:val="00C041B0"/>
    <w:rsid w:val="00C0612B"/>
    <w:rsid w:val="00C12519"/>
    <w:rsid w:val="00C157AE"/>
    <w:rsid w:val="00C16AFA"/>
    <w:rsid w:val="00C17032"/>
    <w:rsid w:val="00C23C89"/>
    <w:rsid w:val="00C24193"/>
    <w:rsid w:val="00C2674B"/>
    <w:rsid w:val="00C26F51"/>
    <w:rsid w:val="00C27CF3"/>
    <w:rsid w:val="00C43743"/>
    <w:rsid w:val="00C53618"/>
    <w:rsid w:val="00C57EB2"/>
    <w:rsid w:val="00C6529E"/>
    <w:rsid w:val="00C65449"/>
    <w:rsid w:val="00C70338"/>
    <w:rsid w:val="00C705C1"/>
    <w:rsid w:val="00C80204"/>
    <w:rsid w:val="00C82EA5"/>
    <w:rsid w:val="00C87B91"/>
    <w:rsid w:val="00C91499"/>
    <w:rsid w:val="00C93AA8"/>
    <w:rsid w:val="00C94F32"/>
    <w:rsid w:val="00CA0B29"/>
    <w:rsid w:val="00CB478D"/>
    <w:rsid w:val="00CC2FBC"/>
    <w:rsid w:val="00CC7683"/>
    <w:rsid w:val="00CD3D41"/>
    <w:rsid w:val="00CE2C9F"/>
    <w:rsid w:val="00CE6D26"/>
    <w:rsid w:val="00CF483F"/>
    <w:rsid w:val="00CF5607"/>
    <w:rsid w:val="00D01411"/>
    <w:rsid w:val="00D033C0"/>
    <w:rsid w:val="00D03E68"/>
    <w:rsid w:val="00D11BD6"/>
    <w:rsid w:val="00D22FEC"/>
    <w:rsid w:val="00D23729"/>
    <w:rsid w:val="00D275F1"/>
    <w:rsid w:val="00D32C7B"/>
    <w:rsid w:val="00D36797"/>
    <w:rsid w:val="00D42905"/>
    <w:rsid w:val="00D52AC3"/>
    <w:rsid w:val="00D53CAE"/>
    <w:rsid w:val="00D57463"/>
    <w:rsid w:val="00D62BB3"/>
    <w:rsid w:val="00D64D2B"/>
    <w:rsid w:val="00D73DF2"/>
    <w:rsid w:val="00D81502"/>
    <w:rsid w:val="00D81803"/>
    <w:rsid w:val="00D8739A"/>
    <w:rsid w:val="00DB34EC"/>
    <w:rsid w:val="00DB6D37"/>
    <w:rsid w:val="00DB7528"/>
    <w:rsid w:val="00DB7FD3"/>
    <w:rsid w:val="00DC3AAE"/>
    <w:rsid w:val="00DC44B4"/>
    <w:rsid w:val="00DD6695"/>
    <w:rsid w:val="00DF3844"/>
    <w:rsid w:val="00DF7FF9"/>
    <w:rsid w:val="00E045D8"/>
    <w:rsid w:val="00E1429C"/>
    <w:rsid w:val="00E15A6E"/>
    <w:rsid w:val="00E160BF"/>
    <w:rsid w:val="00E459D3"/>
    <w:rsid w:val="00E5286A"/>
    <w:rsid w:val="00E52AA8"/>
    <w:rsid w:val="00E555F5"/>
    <w:rsid w:val="00E56505"/>
    <w:rsid w:val="00E615A1"/>
    <w:rsid w:val="00E62F55"/>
    <w:rsid w:val="00E70C55"/>
    <w:rsid w:val="00E711B4"/>
    <w:rsid w:val="00E7218D"/>
    <w:rsid w:val="00E759D2"/>
    <w:rsid w:val="00E87E50"/>
    <w:rsid w:val="00E90182"/>
    <w:rsid w:val="00EA459A"/>
    <w:rsid w:val="00EB3F25"/>
    <w:rsid w:val="00EB6D9C"/>
    <w:rsid w:val="00EC5211"/>
    <w:rsid w:val="00EC743C"/>
    <w:rsid w:val="00ED3B79"/>
    <w:rsid w:val="00ED52D1"/>
    <w:rsid w:val="00ED5B67"/>
    <w:rsid w:val="00ED5C3E"/>
    <w:rsid w:val="00ED72B1"/>
    <w:rsid w:val="00EE5950"/>
    <w:rsid w:val="00EF1654"/>
    <w:rsid w:val="00EF64E5"/>
    <w:rsid w:val="00F0515A"/>
    <w:rsid w:val="00F10041"/>
    <w:rsid w:val="00F171F2"/>
    <w:rsid w:val="00F17564"/>
    <w:rsid w:val="00F24E78"/>
    <w:rsid w:val="00F25D64"/>
    <w:rsid w:val="00F32F91"/>
    <w:rsid w:val="00F413F6"/>
    <w:rsid w:val="00F477D6"/>
    <w:rsid w:val="00F54809"/>
    <w:rsid w:val="00F62EB1"/>
    <w:rsid w:val="00F715F5"/>
    <w:rsid w:val="00F716A3"/>
    <w:rsid w:val="00F7273B"/>
    <w:rsid w:val="00F7391A"/>
    <w:rsid w:val="00F860B9"/>
    <w:rsid w:val="00F9609C"/>
    <w:rsid w:val="00FB51A5"/>
    <w:rsid w:val="00FC105E"/>
    <w:rsid w:val="00FC4674"/>
    <w:rsid w:val="00FC520A"/>
    <w:rsid w:val="00FC60A4"/>
    <w:rsid w:val="00FC78BD"/>
    <w:rsid w:val="00FD4987"/>
    <w:rsid w:val="00FE0E41"/>
    <w:rsid w:val="00FE5778"/>
    <w:rsid w:val="00FF6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03EBC80D"/>
  <w15:docId w15:val="{0941B3E5-0746-480C-914B-B0EF9B96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2">
    <w:name w:val="heading 2"/>
    <w:basedOn w:val="Normal"/>
    <w:next w:val="Normal"/>
    <w:link w:val="Heading2Char"/>
    <w:semiHidden/>
    <w:unhideWhenUsed/>
    <w:qFormat/>
    <w:rsid w:val="00117D8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ListParagraph">
    <w:name w:val="List Paragraph"/>
    <w:basedOn w:val="Normal"/>
    <w:uiPriority w:val="34"/>
    <w:qFormat/>
    <w:rsid w:val="003722C7"/>
    <w:pPr>
      <w:ind w:left="720"/>
      <w:contextualSpacing/>
    </w:pPr>
  </w:style>
  <w:style w:type="character" w:customStyle="1" w:styleId="plink1">
    <w:name w:val="plink1"/>
    <w:basedOn w:val="DefaultParagraphFont"/>
    <w:rsid w:val="001C1DE5"/>
    <w:rPr>
      <w:b w:val="0"/>
      <w:bCs w:val="0"/>
      <w:vanish/>
      <w:webHidden w:val="0"/>
      <w:sz w:val="20"/>
      <w:szCs w:val="20"/>
      <w:specVanish w:val="0"/>
    </w:rPr>
  </w:style>
  <w:style w:type="paragraph" w:styleId="NormalWeb">
    <w:name w:val="Normal (Web)"/>
    <w:basedOn w:val="Normal"/>
    <w:uiPriority w:val="99"/>
    <w:unhideWhenUsed/>
    <w:rsid w:val="00574B98"/>
    <w:pPr>
      <w:spacing w:before="100" w:beforeAutospacing="1" w:after="100" w:afterAutospacing="1"/>
    </w:pPr>
    <w:rPr>
      <w:rFonts w:eastAsia="Times New Roman"/>
      <w:lang w:val="en-SG"/>
    </w:rPr>
  </w:style>
  <w:style w:type="character" w:customStyle="1" w:styleId="Heading2Char">
    <w:name w:val="Heading 2 Char"/>
    <w:basedOn w:val="DefaultParagraphFont"/>
    <w:link w:val="Heading2"/>
    <w:semiHidden/>
    <w:rsid w:val="00117D8A"/>
    <w:rPr>
      <w:rFonts w:asciiTheme="majorHAnsi" w:eastAsiaTheme="majorEastAsia" w:hAnsiTheme="majorHAnsi" w:cstheme="majorBidi"/>
      <w:b/>
      <w:bCs/>
      <w:color w:val="4F81BD" w:themeColor="accent1"/>
      <w:sz w:val="26"/>
      <w:szCs w:val="2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3756">
      <w:bodyDiv w:val="1"/>
      <w:marLeft w:val="0"/>
      <w:marRight w:val="0"/>
      <w:marTop w:val="0"/>
      <w:marBottom w:val="0"/>
      <w:divBdr>
        <w:top w:val="none" w:sz="0" w:space="0" w:color="auto"/>
        <w:left w:val="none" w:sz="0" w:space="0" w:color="auto"/>
        <w:bottom w:val="none" w:sz="0" w:space="0" w:color="auto"/>
        <w:right w:val="none" w:sz="0" w:space="0" w:color="auto"/>
      </w:divBdr>
      <w:divsChild>
        <w:div w:id="1304651820">
          <w:marLeft w:val="0"/>
          <w:marRight w:val="0"/>
          <w:marTop w:val="0"/>
          <w:marBottom w:val="0"/>
          <w:divBdr>
            <w:top w:val="none" w:sz="0" w:space="0" w:color="auto"/>
            <w:left w:val="none" w:sz="0" w:space="0" w:color="auto"/>
            <w:bottom w:val="none" w:sz="0" w:space="0" w:color="auto"/>
            <w:right w:val="none" w:sz="0" w:space="0" w:color="auto"/>
          </w:divBdr>
          <w:divsChild>
            <w:div w:id="1448423986">
              <w:marLeft w:val="0"/>
              <w:marRight w:val="0"/>
              <w:marTop w:val="0"/>
              <w:marBottom w:val="0"/>
              <w:divBdr>
                <w:top w:val="none" w:sz="0" w:space="0" w:color="auto"/>
                <w:left w:val="none" w:sz="0" w:space="0" w:color="auto"/>
                <w:bottom w:val="none" w:sz="0" w:space="0" w:color="auto"/>
                <w:right w:val="none" w:sz="0" w:space="0" w:color="auto"/>
              </w:divBdr>
              <w:divsChild>
                <w:div w:id="1865291289">
                  <w:marLeft w:val="0"/>
                  <w:marRight w:val="0"/>
                  <w:marTop w:val="0"/>
                  <w:marBottom w:val="0"/>
                  <w:divBdr>
                    <w:top w:val="none" w:sz="0" w:space="0" w:color="auto"/>
                    <w:left w:val="none" w:sz="0" w:space="0" w:color="auto"/>
                    <w:bottom w:val="single" w:sz="6" w:space="0" w:color="000000"/>
                    <w:right w:val="none" w:sz="0" w:space="0" w:color="auto"/>
                  </w:divBdr>
                  <w:divsChild>
                    <w:div w:id="1497844330">
                      <w:marLeft w:val="0"/>
                      <w:marRight w:val="0"/>
                      <w:marTop w:val="0"/>
                      <w:marBottom w:val="0"/>
                      <w:divBdr>
                        <w:top w:val="none" w:sz="0" w:space="0" w:color="auto"/>
                        <w:left w:val="none" w:sz="0" w:space="0" w:color="auto"/>
                        <w:bottom w:val="none" w:sz="0" w:space="0" w:color="auto"/>
                        <w:right w:val="none" w:sz="0" w:space="0" w:color="auto"/>
                      </w:divBdr>
                      <w:divsChild>
                        <w:div w:id="280766686">
                          <w:marLeft w:val="0"/>
                          <w:marRight w:val="0"/>
                          <w:marTop w:val="0"/>
                          <w:marBottom w:val="0"/>
                          <w:divBdr>
                            <w:top w:val="none" w:sz="0" w:space="0" w:color="auto"/>
                            <w:left w:val="none" w:sz="0" w:space="0" w:color="auto"/>
                            <w:bottom w:val="none" w:sz="0" w:space="0" w:color="auto"/>
                            <w:right w:val="none" w:sz="0" w:space="0" w:color="auto"/>
                          </w:divBdr>
                          <w:divsChild>
                            <w:div w:id="209655473">
                              <w:marLeft w:val="0"/>
                              <w:marRight w:val="0"/>
                              <w:marTop w:val="0"/>
                              <w:marBottom w:val="0"/>
                              <w:divBdr>
                                <w:top w:val="none" w:sz="0" w:space="0" w:color="auto"/>
                                <w:left w:val="none" w:sz="0" w:space="0" w:color="auto"/>
                                <w:bottom w:val="none" w:sz="0" w:space="0" w:color="auto"/>
                                <w:right w:val="none" w:sz="0" w:space="0" w:color="auto"/>
                              </w:divBdr>
                              <w:divsChild>
                                <w:div w:id="1788432440">
                                  <w:marLeft w:val="300"/>
                                  <w:marRight w:val="300"/>
                                  <w:marTop w:val="150"/>
                                  <w:marBottom w:val="150"/>
                                  <w:divBdr>
                                    <w:top w:val="none" w:sz="0" w:space="0" w:color="auto"/>
                                    <w:left w:val="none" w:sz="0" w:space="0" w:color="auto"/>
                                    <w:bottom w:val="none" w:sz="0" w:space="0" w:color="auto"/>
                                    <w:right w:val="none" w:sz="0" w:space="0" w:color="auto"/>
                                  </w:divBdr>
                                  <w:divsChild>
                                    <w:div w:id="1142189039">
                                      <w:marLeft w:val="0"/>
                                      <w:marRight w:val="0"/>
                                      <w:marTop w:val="0"/>
                                      <w:marBottom w:val="0"/>
                                      <w:divBdr>
                                        <w:top w:val="none" w:sz="0" w:space="0" w:color="auto"/>
                                        <w:left w:val="none" w:sz="0" w:space="0" w:color="auto"/>
                                        <w:bottom w:val="none" w:sz="0" w:space="0" w:color="auto"/>
                                        <w:right w:val="none" w:sz="0" w:space="0" w:color="auto"/>
                                      </w:divBdr>
                                      <w:divsChild>
                                        <w:div w:id="1879005595">
                                          <w:marLeft w:val="0"/>
                                          <w:marRight w:val="0"/>
                                          <w:marTop w:val="0"/>
                                          <w:marBottom w:val="0"/>
                                          <w:divBdr>
                                            <w:top w:val="none" w:sz="0" w:space="0" w:color="auto"/>
                                            <w:left w:val="none" w:sz="0" w:space="0" w:color="auto"/>
                                            <w:bottom w:val="none" w:sz="0" w:space="0" w:color="auto"/>
                                            <w:right w:val="none" w:sz="0" w:space="0" w:color="auto"/>
                                          </w:divBdr>
                                          <w:divsChild>
                                            <w:div w:id="625697475">
                                              <w:marLeft w:val="24"/>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011362">
      <w:bodyDiv w:val="1"/>
      <w:marLeft w:val="0"/>
      <w:marRight w:val="0"/>
      <w:marTop w:val="0"/>
      <w:marBottom w:val="0"/>
      <w:divBdr>
        <w:top w:val="none" w:sz="0" w:space="0" w:color="auto"/>
        <w:left w:val="none" w:sz="0" w:space="0" w:color="auto"/>
        <w:bottom w:val="none" w:sz="0" w:space="0" w:color="auto"/>
        <w:right w:val="none" w:sz="0" w:space="0" w:color="auto"/>
      </w:divBdr>
      <w:divsChild>
        <w:div w:id="381639880">
          <w:marLeft w:val="1166"/>
          <w:marRight w:val="0"/>
          <w:marTop w:val="134"/>
          <w:marBottom w:val="0"/>
          <w:divBdr>
            <w:top w:val="none" w:sz="0" w:space="0" w:color="auto"/>
            <w:left w:val="none" w:sz="0" w:space="0" w:color="auto"/>
            <w:bottom w:val="none" w:sz="0" w:space="0" w:color="auto"/>
            <w:right w:val="none" w:sz="0" w:space="0" w:color="auto"/>
          </w:divBdr>
        </w:div>
      </w:divsChild>
    </w:div>
    <w:div w:id="308949734">
      <w:bodyDiv w:val="1"/>
      <w:marLeft w:val="0"/>
      <w:marRight w:val="0"/>
      <w:marTop w:val="0"/>
      <w:marBottom w:val="0"/>
      <w:divBdr>
        <w:top w:val="none" w:sz="0" w:space="0" w:color="auto"/>
        <w:left w:val="none" w:sz="0" w:space="0" w:color="auto"/>
        <w:bottom w:val="none" w:sz="0" w:space="0" w:color="auto"/>
        <w:right w:val="none" w:sz="0" w:space="0" w:color="auto"/>
      </w:divBdr>
    </w:div>
    <w:div w:id="611933882">
      <w:bodyDiv w:val="1"/>
      <w:marLeft w:val="0"/>
      <w:marRight w:val="0"/>
      <w:marTop w:val="0"/>
      <w:marBottom w:val="0"/>
      <w:divBdr>
        <w:top w:val="none" w:sz="0" w:space="0" w:color="auto"/>
        <w:left w:val="none" w:sz="0" w:space="0" w:color="auto"/>
        <w:bottom w:val="none" w:sz="0" w:space="0" w:color="auto"/>
        <w:right w:val="none" w:sz="0" w:space="0" w:color="auto"/>
      </w:divBdr>
    </w:div>
    <w:div w:id="685444561">
      <w:bodyDiv w:val="1"/>
      <w:marLeft w:val="0"/>
      <w:marRight w:val="0"/>
      <w:marTop w:val="0"/>
      <w:marBottom w:val="0"/>
      <w:divBdr>
        <w:top w:val="none" w:sz="0" w:space="0" w:color="auto"/>
        <w:left w:val="none" w:sz="0" w:space="0" w:color="auto"/>
        <w:bottom w:val="none" w:sz="0" w:space="0" w:color="auto"/>
        <w:right w:val="none" w:sz="0" w:space="0" w:color="auto"/>
      </w:divBdr>
      <w:divsChild>
        <w:div w:id="1385563752">
          <w:marLeft w:val="547"/>
          <w:marRight w:val="0"/>
          <w:marTop w:val="154"/>
          <w:marBottom w:val="0"/>
          <w:divBdr>
            <w:top w:val="none" w:sz="0" w:space="0" w:color="auto"/>
            <w:left w:val="none" w:sz="0" w:space="0" w:color="auto"/>
            <w:bottom w:val="none" w:sz="0" w:space="0" w:color="auto"/>
            <w:right w:val="none" w:sz="0" w:space="0" w:color="auto"/>
          </w:divBdr>
        </w:div>
        <w:div w:id="1514802671">
          <w:marLeft w:val="547"/>
          <w:marRight w:val="0"/>
          <w:marTop w:val="154"/>
          <w:marBottom w:val="0"/>
          <w:divBdr>
            <w:top w:val="none" w:sz="0" w:space="0" w:color="auto"/>
            <w:left w:val="none" w:sz="0" w:space="0" w:color="auto"/>
            <w:bottom w:val="none" w:sz="0" w:space="0" w:color="auto"/>
            <w:right w:val="none" w:sz="0" w:space="0" w:color="auto"/>
          </w:divBdr>
        </w:div>
      </w:divsChild>
    </w:div>
    <w:div w:id="738863994">
      <w:bodyDiv w:val="1"/>
      <w:marLeft w:val="0"/>
      <w:marRight w:val="0"/>
      <w:marTop w:val="0"/>
      <w:marBottom w:val="0"/>
      <w:divBdr>
        <w:top w:val="none" w:sz="0" w:space="0" w:color="auto"/>
        <w:left w:val="none" w:sz="0" w:space="0" w:color="auto"/>
        <w:bottom w:val="none" w:sz="0" w:space="0" w:color="auto"/>
        <w:right w:val="none" w:sz="0" w:space="0" w:color="auto"/>
      </w:divBdr>
      <w:divsChild>
        <w:div w:id="708333461">
          <w:marLeft w:val="720"/>
          <w:marRight w:val="0"/>
          <w:marTop w:val="154"/>
          <w:marBottom w:val="0"/>
          <w:divBdr>
            <w:top w:val="none" w:sz="0" w:space="0" w:color="auto"/>
            <w:left w:val="none" w:sz="0" w:space="0" w:color="auto"/>
            <w:bottom w:val="none" w:sz="0" w:space="0" w:color="auto"/>
            <w:right w:val="none" w:sz="0" w:space="0" w:color="auto"/>
          </w:divBdr>
        </w:div>
        <w:div w:id="490800703">
          <w:marLeft w:val="720"/>
          <w:marRight w:val="0"/>
          <w:marTop w:val="154"/>
          <w:marBottom w:val="0"/>
          <w:divBdr>
            <w:top w:val="none" w:sz="0" w:space="0" w:color="auto"/>
            <w:left w:val="none" w:sz="0" w:space="0" w:color="auto"/>
            <w:bottom w:val="none" w:sz="0" w:space="0" w:color="auto"/>
            <w:right w:val="none" w:sz="0" w:space="0" w:color="auto"/>
          </w:divBdr>
        </w:div>
      </w:divsChild>
    </w:div>
    <w:div w:id="876821395">
      <w:bodyDiv w:val="1"/>
      <w:marLeft w:val="0"/>
      <w:marRight w:val="0"/>
      <w:marTop w:val="0"/>
      <w:marBottom w:val="0"/>
      <w:divBdr>
        <w:top w:val="none" w:sz="0" w:space="0" w:color="auto"/>
        <w:left w:val="none" w:sz="0" w:space="0" w:color="auto"/>
        <w:bottom w:val="none" w:sz="0" w:space="0" w:color="auto"/>
        <w:right w:val="none" w:sz="0" w:space="0" w:color="auto"/>
      </w:divBdr>
      <w:divsChild>
        <w:div w:id="1193542134">
          <w:marLeft w:val="547"/>
          <w:marRight w:val="0"/>
          <w:marTop w:val="154"/>
          <w:marBottom w:val="0"/>
          <w:divBdr>
            <w:top w:val="none" w:sz="0" w:space="0" w:color="auto"/>
            <w:left w:val="none" w:sz="0" w:space="0" w:color="auto"/>
            <w:bottom w:val="none" w:sz="0" w:space="0" w:color="auto"/>
            <w:right w:val="none" w:sz="0" w:space="0" w:color="auto"/>
          </w:divBdr>
        </w:div>
      </w:divsChild>
    </w:div>
    <w:div w:id="953441846">
      <w:bodyDiv w:val="1"/>
      <w:marLeft w:val="0"/>
      <w:marRight w:val="0"/>
      <w:marTop w:val="0"/>
      <w:marBottom w:val="0"/>
      <w:divBdr>
        <w:top w:val="none" w:sz="0" w:space="0" w:color="auto"/>
        <w:left w:val="none" w:sz="0" w:space="0" w:color="auto"/>
        <w:bottom w:val="none" w:sz="0" w:space="0" w:color="auto"/>
        <w:right w:val="none" w:sz="0" w:space="0" w:color="auto"/>
      </w:divBdr>
      <w:divsChild>
        <w:div w:id="340670109">
          <w:marLeft w:val="0"/>
          <w:marRight w:val="0"/>
          <w:marTop w:val="0"/>
          <w:marBottom w:val="0"/>
          <w:divBdr>
            <w:top w:val="none" w:sz="0" w:space="0" w:color="auto"/>
            <w:left w:val="none" w:sz="0" w:space="0" w:color="auto"/>
            <w:bottom w:val="none" w:sz="0" w:space="0" w:color="auto"/>
            <w:right w:val="none" w:sz="0" w:space="0" w:color="auto"/>
          </w:divBdr>
          <w:divsChild>
            <w:div w:id="14399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5432">
      <w:bodyDiv w:val="1"/>
      <w:marLeft w:val="0"/>
      <w:marRight w:val="0"/>
      <w:marTop w:val="0"/>
      <w:marBottom w:val="0"/>
      <w:divBdr>
        <w:top w:val="none" w:sz="0" w:space="0" w:color="auto"/>
        <w:left w:val="none" w:sz="0" w:space="0" w:color="auto"/>
        <w:bottom w:val="none" w:sz="0" w:space="0" w:color="auto"/>
        <w:right w:val="none" w:sz="0" w:space="0" w:color="auto"/>
      </w:divBdr>
      <w:divsChild>
        <w:div w:id="1977099590">
          <w:marLeft w:val="547"/>
          <w:marRight w:val="0"/>
          <w:marTop w:val="134"/>
          <w:marBottom w:val="0"/>
          <w:divBdr>
            <w:top w:val="none" w:sz="0" w:space="0" w:color="auto"/>
            <w:left w:val="none" w:sz="0" w:space="0" w:color="auto"/>
            <w:bottom w:val="none" w:sz="0" w:space="0" w:color="auto"/>
            <w:right w:val="none" w:sz="0" w:space="0" w:color="auto"/>
          </w:divBdr>
        </w:div>
        <w:div w:id="1567104902">
          <w:marLeft w:val="1166"/>
          <w:marRight w:val="0"/>
          <w:marTop w:val="115"/>
          <w:marBottom w:val="0"/>
          <w:divBdr>
            <w:top w:val="none" w:sz="0" w:space="0" w:color="auto"/>
            <w:left w:val="none" w:sz="0" w:space="0" w:color="auto"/>
            <w:bottom w:val="none" w:sz="0" w:space="0" w:color="auto"/>
            <w:right w:val="none" w:sz="0" w:space="0" w:color="auto"/>
          </w:divBdr>
        </w:div>
        <w:div w:id="1816069515">
          <w:marLeft w:val="547"/>
          <w:marRight w:val="0"/>
          <w:marTop w:val="134"/>
          <w:marBottom w:val="0"/>
          <w:divBdr>
            <w:top w:val="none" w:sz="0" w:space="0" w:color="auto"/>
            <w:left w:val="none" w:sz="0" w:space="0" w:color="auto"/>
            <w:bottom w:val="none" w:sz="0" w:space="0" w:color="auto"/>
            <w:right w:val="none" w:sz="0" w:space="0" w:color="auto"/>
          </w:divBdr>
        </w:div>
        <w:div w:id="2044593518">
          <w:marLeft w:val="1166"/>
          <w:marRight w:val="0"/>
          <w:marTop w:val="115"/>
          <w:marBottom w:val="0"/>
          <w:divBdr>
            <w:top w:val="none" w:sz="0" w:space="0" w:color="auto"/>
            <w:left w:val="none" w:sz="0" w:space="0" w:color="auto"/>
            <w:bottom w:val="none" w:sz="0" w:space="0" w:color="auto"/>
            <w:right w:val="none" w:sz="0" w:space="0" w:color="auto"/>
          </w:divBdr>
        </w:div>
        <w:div w:id="1631478412">
          <w:marLeft w:val="1166"/>
          <w:marRight w:val="0"/>
          <w:marTop w:val="115"/>
          <w:marBottom w:val="0"/>
          <w:divBdr>
            <w:top w:val="none" w:sz="0" w:space="0" w:color="auto"/>
            <w:left w:val="none" w:sz="0" w:space="0" w:color="auto"/>
            <w:bottom w:val="none" w:sz="0" w:space="0" w:color="auto"/>
            <w:right w:val="none" w:sz="0" w:space="0" w:color="auto"/>
          </w:divBdr>
        </w:div>
      </w:divsChild>
    </w:div>
    <w:div w:id="1178156517">
      <w:bodyDiv w:val="1"/>
      <w:marLeft w:val="0"/>
      <w:marRight w:val="0"/>
      <w:marTop w:val="0"/>
      <w:marBottom w:val="0"/>
      <w:divBdr>
        <w:top w:val="none" w:sz="0" w:space="0" w:color="auto"/>
        <w:left w:val="none" w:sz="0" w:space="0" w:color="auto"/>
        <w:bottom w:val="none" w:sz="0" w:space="0" w:color="auto"/>
        <w:right w:val="none" w:sz="0" w:space="0" w:color="auto"/>
      </w:divBdr>
      <w:divsChild>
        <w:div w:id="95828235">
          <w:marLeft w:val="1526"/>
          <w:marRight w:val="0"/>
          <w:marTop w:val="134"/>
          <w:marBottom w:val="0"/>
          <w:divBdr>
            <w:top w:val="none" w:sz="0" w:space="0" w:color="auto"/>
            <w:left w:val="none" w:sz="0" w:space="0" w:color="auto"/>
            <w:bottom w:val="none" w:sz="0" w:space="0" w:color="auto"/>
            <w:right w:val="none" w:sz="0" w:space="0" w:color="auto"/>
          </w:divBdr>
        </w:div>
        <w:div w:id="420293694">
          <w:marLeft w:val="1526"/>
          <w:marRight w:val="0"/>
          <w:marTop w:val="134"/>
          <w:marBottom w:val="0"/>
          <w:divBdr>
            <w:top w:val="none" w:sz="0" w:space="0" w:color="auto"/>
            <w:left w:val="none" w:sz="0" w:space="0" w:color="auto"/>
            <w:bottom w:val="none" w:sz="0" w:space="0" w:color="auto"/>
            <w:right w:val="none" w:sz="0" w:space="0" w:color="auto"/>
          </w:divBdr>
        </w:div>
        <w:div w:id="1689480291">
          <w:marLeft w:val="1526"/>
          <w:marRight w:val="0"/>
          <w:marTop w:val="134"/>
          <w:marBottom w:val="0"/>
          <w:divBdr>
            <w:top w:val="none" w:sz="0" w:space="0" w:color="auto"/>
            <w:left w:val="none" w:sz="0" w:space="0" w:color="auto"/>
            <w:bottom w:val="none" w:sz="0" w:space="0" w:color="auto"/>
            <w:right w:val="none" w:sz="0" w:space="0" w:color="auto"/>
          </w:divBdr>
        </w:div>
      </w:divsChild>
    </w:div>
    <w:div w:id="1180199762">
      <w:bodyDiv w:val="1"/>
      <w:marLeft w:val="0"/>
      <w:marRight w:val="0"/>
      <w:marTop w:val="0"/>
      <w:marBottom w:val="0"/>
      <w:divBdr>
        <w:top w:val="none" w:sz="0" w:space="0" w:color="auto"/>
        <w:left w:val="none" w:sz="0" w:space="0" w:color="auto"/>
        <w:bottom w:val="none" w:sz="0" w:space="0" w:color="auto"/>
        <w:right w:val="none" w:sz="0" w:space="0" w:color="auto"/>
      </w:divBdr>
      <w:divsChild>
        <w:div w:id="1111048709">
          <w:marLeft w:val="0"/>
          <w:marRight w:val="0"/>
          <w:marTop w:val="0"/>
          <w:marBottom w:val="0"/>
          <w:divBdr>
            <w:top w:val="none" w:sz="0" w:space="0" w:color="auto"/>
            <w:left w:val="none" w:sz="0" w:space="0" w:color="auto"/>
            <w:bottom w:val="none" w:sz="0" w:space="0" w:color="auto"/>
            <w:right w:val="none" w:sz="0" w:space="0" w:color="auto"/>
          </w:divBdr>
          <w:divsChild>
            <w:div w:id="1487817114">
              <w:marLeft w:val="0"/>
              <w:marRight w:val="0"/>
              <w:marTop w:val="0"/>
              <w:marBottom w:val="0"/>
              <w:divBdr>
                <w:top w:val="none" w:sz="0" w:space="0" w:color="auto"/>
                <w:left w:val="none" w:sz="0" w:space="0" w:color="auto"/>
                <w:bottom w:val="none" w:sz="0" w:space="0" w:color="auto"/>
                <w:right w:val="none" w:sz="0" w:space="0" w:color="auto"/>
              </w:divBdr>
              <w:divsChild>
                <w:div w:id="652680688">
                  <w:marLeft w:val="0"/>
                  <w:marRight w:val="0"/>
                  <w:marTop w:val="0"/>
                  <w:marBottom w:val="0"/>
                  <w:divBdr>
                    <w:top w:val="none" w:sz="0" w:space="0" w:color="auto"/>
                    <w:left w:val="none" w:sz="0" w:space="0" w:color="auto"/>
                    <w:bottom w:val="none" w:sz="0" w:space="0" w:color="auto"/>
                    <w:right w:val="none" w:sz="0" w:space="0" w:color="auto"/>
                  </w:divBdr>
                </w:div>
                <w:div w:id="84112091">
                  <w:marLeft w:val="0"/>
                  <w:marRight w:val="0"/>
                  <w:marTop w:val="0"/>
                  <w:marBottom w:val="0"/>
                  <w:divBdr>
                    <w:top w:val="none" w:sz="0" w:space="0" w:color="auto"/>
                    <w:left w:val="none" w:sz="0" w:space="0" w:color="auto"/>
                    <w:bottom w:val="none" w:sz="0" w:space="0" w:color="auto"/>
                    <w:right w:val="none" w:sz="0" w:space="0" w:color="auto"/>
                  </w:divBdr>
                  <w:divsChild>
                    <w:div w:id="551620560">
                      <w:marLeft w:val="0"/>
                      <w:marRight w:val="0"/>
                      <w:marTop w:val="0"/>
                      <w:marBottom w:val="0"/>
                      <w:divBdr>
                        <w:top w:val="none" w:sz="0" w:space="0" w:color="auto"/>
                        <w:left w:val="none" w:sz="0" w:space="0" w:color="auto"/>
                        <w:bottom w:val="none" w:sz="0" w:space="0" w:color="auto"/>
                        <w:right w:val="none" w:sz="0" w:space="0" w:color="auto"/>
                      </w:divBdr>
                    </w:div>
                    <w:div w:id="1205823499">
                      <w:marLeft w:val="0"/>
                      <w:marRight w:val="0"/>
                      <w:marTop w:val="0"/>
                      <w:marBottom w:val="0"/>
                      <w:divBdr>
                        <w:top w:val="none" w:sz="0" w:space="0" w:color="auto"/>
                        <w:left w:val="none" w:sz="0" w:space="0" w:color="auto"/>
                        <w:bottom w:val="none" w:sz="0" w:space="0" w:color="auto"/>
                        <w:right w:val="none" w:sz="0" w:space="0" w:color="auto"/>
                      </w:divBdr>
                      <w:divsChild>
                        <w:div w:id="866718121">
                          <w:marLeft w:val="0"/>
                          <w:marRight w:val="0"/>
                          <w:marTop w:val="0"/>
                          <w:marBottom w:val="0"/>
                          <w:divBdr>
                            <w:top w:val="none" w:sz="0" w:space="0" w:color="auto"/>
                            <w:left w:val="none" w:sz="0" w:space="0" w:color="auto"/>
                            <w:bottom w:val="none" w:sz="0" w:space="0" w:color="auto"/>
                            <w:right w:val="none" w:sz="0" w:space="0" w:color="auto"/>
                          </w:divBdr>
                        </w:div>
                        <w:div w:id="1139886317">
                          <w:marLeft w:val="0"/>
                          <w:marRight w:val="0"/>
                          <w:marTop w:val="0"/>
                          <w:marBottom w:val="0"/>
                          <w:divBdr>
                            <w:top w:val="none" w:sz="0" w:space="0" w:color="auto"/>
                            <w:left w:val="none" w:sz="0" w:space="0" w:color="auto"/>
                            <w:bottom w:val="none" w:sz="0" w:space="0" w:color="auto"/>
                            <w:right w:val="none" w:sz="0" w:space="0" w:color="auto"/>
                          </w:divBdr>
                          <w:divsChild>
                            <w:div w:id="552539710">
                              <w:marLeft w:val="180"/>
                              <w:marRight w:val="0"/>
                              <w:marTop w:val="0"/>
                              <w:marBottom w:val="0"/>
                              <w:divBdr>
                                <w:top w:val="none" w:sz="0" w:space="0" w:color="auto"/>
                                <w:left w:val="none" w:sz="0" w:space="0" w:color="auto"/>
                                <w:bottom w:val="none" w:sz="0" w:space="0" w:color="auto"/>
                                <w:right w:val="none" w:sz="0" w:space="0" w:color="auto"/>
                              </w:divBdr>
                              <w:divsChild>
                                <w:div w:id="648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926843">
      <w:bodyDiv w:val="1"/>
      <w:marLeft w:val="0"/>
      <w:marRight w:val="0"/>
      <w:marTop w:val="0"/>
      <w:marBottom w:val="0"/>
      <w:divBdr>
        <w:top w:val="none" w:sz="0" w:space="0" w:color="auto"/>
        <w:left w:val="none" w:sz="0" w:space="0" w:color="auto"/>
        <w:bottom w:val="none" w:sz="0" w:space="0" w:color="auto"/>
        <w:right w:val="none" w:sz="0" w:space="0" w:color="auto"/>
      </w:divBdr>
      <w:divsChild>
        <w:div w:id="1365059987">
          <w:marLeft w:val="547"/>
          <w:marRight w:val="0"/>
          <w:marTop w:val="134"/>
          <w:marBottom w:val="0"/>
          <w:divBdr>
            <w:top w:val="none" w:sz="0" w:space="0" w:color="auto"/>
            <w:left w:val="none" w:sz="0" w:space="0" w:color="auto"/>
            <w:bottom w:val="none" w:sz="0" w:space="0" w:color="auto"/>
            <w:right w:val="none" w:sz="0" w:space="0" w:color="auto"/>
          </w:divBdr>
        </w:div>
        <w:div w:id="1385565249">
          <w:marLeft w:val="1166"/>
          <w:marRight w:val="0"/>
          <w:marTop w:val="115"/>
          <w:marBottom w:val="0"/>
          <w:divBdr>
            <w:top w:val="none" w:sz="0" w:space="0" w:color="auto"/>
            <w:left w:val="none" w:sz="0" w:space="0" w:color="auto"/>
            <w:bottom w:val="none" w:sz="0" w:space="0" w:color="auto"/>
            <w:right w:val="none" w:sz="0" w:space="0" w:color="auto"/>
          </w:divBdr>
        </w:div>
        <w:div w:id="865868316">
          <w:marLeft w:val="1800"/>
          <w:marRight w:val="0"/>
          <w:marTop w:val="115"/>
          <w:marBottom w:val="0"/>
          <w:divBdr>
            <w:top w:val="none" w:sz="0" w:space="0" w:color="auto"/>
            <w:left w:val="none" w:sz="0" w:space="0" w:color="auto"/>
            <w:bottom w:val="none" w:sz="0" w:space="0" w:color="auto"/>
            <w:right w:val="none" w:sz="0" w:space="0" w:color="auto"/>
          </w:divBdr>
        </w:div>
        <w:div w:id="1092431527">
          <w:marLeft w:val="1166"/>
          <w:marRight w:val="0"/>
          <w:marTop w:val="115"/>
          <w:marBottom w:val="0"/>
          <w:divBdr>
            <w:top w:val="none" w:sz="0" w:space="0" w:color="auto"/>
            <w:left w:val="none" w:sz="0" w:space="0" w:color="auto"/>
            <w:bottom w:val="none" w:sz="0" w:space="0" w:color="auto"/>
            <w:right w:val="none" w:sz="0" w:space="0" w:color="auto"/>
          </w:divBdr>
        </w:div>
        <w:div w:id="1192188783">
          <w:marLeft w:val="1800"/>
          <w:marRight w:val="0"/>
          <w:marTop w:val="115"/>
          <w:marBottom w:val="0"/>
          <w:divBdr>
            <w:top w:val="none" w:sz="0" w:space="0" w:color="auto"/>
            <w:left w:val="none" w:sz="0" w:space="0" w:color="auto"/>
            <w:bottom w:val="none" w:sz="0" w:space="0" w:color="auto"/>
            <w:right w:val="none" w:sz="0" w:space="0" w:color="auto"/>
          </w:divBdr>
        </w:div>
      </w:divsChild>
    </w:div>
    <w:div w:id="1410034138">
      <w:bodyDiv w:val="1"/>
      <w:marLeft w:val="0"/>
      <w:marRight w:val="0"/>
      <w:marTop w:val="0"/>
      <w:marBottom w:val="0"/>
      <w:divBdr>
        <w:top w:val="none" w:sz="0" w:space="0" w:color="auto"/>
        <w:left w:val="none" w:sz="0" w:space="0" w:color="auto"/>
        <w:bottom w:val="none" w:sz="0" w:space="0" w:color="auto"/>
        <w:right w:val="none" w:sz="0" w:space="0" w:color="auto"/>
      </w:divBdr>
      <w:divsChild>
        <w:div w:id="305820253">
          <w:marLeft w:val="1526"/>
          <w:marRight w:val="0"/>
          <w:marTop w:val="134"/>
          <w:marBottom w:val="0"/>
          <w:divBdr>
            <w:top w:val="none" w:sz="0" w:space="0" w:color="auto"/>
            <w:left w:val="none" w:sz="0" w:space="0" w:color="auto"/>
            <w:bottom w:val="none" w:sz="0" w:space="0" w:color="auto"/>
            <w:right w:val="none" w:sz="0" w:space="0" w:color="auto"/>
          </w:divBdr>
        </w:div>
        <w:div w:id="2124302939">
          <w:marLeft w:val="1526"/>
          <w:marRight w:val="0"/>
          <w:marTop w:val="134"/>
          <w:marBottom w:val="0"/>
          <w:divBdr>
            <w:top w:val="none" w:sz="0" w:space="0" w:color="auto"/>
            <w:left w:val="none" w:sz="0" w:space="0" w:color="auto"/>
            <w:bottom w:val="none" w:sz="0" w:space="0" w:color="auto"/>
            <w:right w:val="none" w:sz="0" w:space="0" w:color="auto"/>
          </w:divBdr>
        </w:div>
        <w:div w:id="693308919">
          <w:marLeft w:val="1526"/>
          <w:marRight w:val="0"/>
          <w:marTop w:val="134"/>
          <w:marBottom w:val="0"/>
          <w:divBdr>
            <w:top w:val="none" w:sz="0" w:space="0" w:color="auto"/>
            <w:left w:val="none" w:sz="0" w:space="0" w:color="auto"/>
            <w:bottom w:val="none" w:sz="0" w:space="0" w:color="auto"/>
            <w:right w:val="none" w:sz="0" w:space="0" w:color="auto"/>
          </w:divBdr>
        </w:div>
        <w:div w:id="1219169128">
          <w:marLeft w:val="1526"/>
          <w:marRight w:val="0"/>
          <w:marTop w:val="134"/>
          <w:marBottom w:val="0"/>
          <w:divBdr>
            <w:top w:val="none" w:sz="0" w:space="0" w:color="auto"/>
            <w:left w:val="none" w:sz="0" w:space="0" w:color="auto"/>
            <w:bottom w:val="none" w:sz="0" w:space="0" w:color="auto"/>
            <w:right w:val="none" w:sz="0" w:space="0" w:color="auto"/>
          </w:divBdr>
        </w:div>
        <w:div w:id="381952295">
          <w:marLeft w:val="1526"/>
          <w:marRight w:val="0"/>
          <w:marTop w:val="134"/>
          <w:marBottom w:val="0"/>
          <w:divBdr>
            <w:top w:val="none" w:sz="0" w:space="0" w:color="auto"/>
            <w:left w:val="none" w:sz="0" w:space="0" w:color="auto"/>
            <w:bottom w:val="none" w:sz="0" w:space="0" w:color="auto"/>
            <w:right w:val="none" w:sz="0" w:space="0" w:color="auto"/>
          </w:divBdr>
        </w:div>
      </w:divsChild>
    </w:div>
    <w:div w:id="1483810627">
      <w:bodyDiv w:val="1"/>
      <w:marLeft w:val="0"/>
      <w:marRight w:val="0"/>
      <w:marTop w:val="0"/>
      <w:marBottom w:val="0"/>
      <w:divBdr>
        <w:top w:val="none" w:sz="0" w:space="0" w:color="auto"/>
        <w:left w:val="none" w:sz="0" w:space="0" w:color="auto"/>
        <w:bottom w:val="none" w:sz="0" w:space="0" w:color="auto"/>
        <w:right w:val="none" w:sz="0" w:space="0" w:color="auto"/>
      </w:divBdr>
    </w:div>
    <w:div w:id="1629781952">
      <w:bodyDiv w:val="1"/>
      <w:marLeft w:val="0"/>
      <w:marRight w:val="0"/>
      <w:marTop w:val="0"/>
      <w:marBottom w:val="0"/>
      <w:divBdr>
        <w:top w:val="none" w:sz="0" w:space="0" w:color="auto"/>
        <w:left w:val="none" w:sz="0" w:space="0" w:color="auto"/>
        <w:bottom w:val="none" w:sz="0" w:space="0" w:color="auto"/>
        <w:right w:val="none" w:sz="0" w:space="0" w:color="auto"/>
      </w:divBdr>
      <w:divsChild>
        <w:div w:id="1299189603">
          <w:marLeft w:val="0"/>
          <w:marRight w:val="0"/>
          <w:marTop w:val="0"/>
          <w:marBottom w:val="0"/>
          <w:divBdr>
            <w:top w:val="none" w:sz="0" w:space="0" w:color="auto"/>
            <w:left w:val="none" w:sz="0" w:space="0" w:color="auto"/>
            <w:bottom w:val="none" w:sz="0" w:space="0" w:color="auto"/>
            <w:right w:val="none" w:sz="0" w:space="0" w:color="auto"/>
          </w:divBdr>
          <w:divsChild>
            <w:div w:id="313878450">
              <w:marLeft w:val="0"/>
              <w:marRight w:val="0"/>
              <w:marTop w:val="0"/>
              <w:marBottom w:val="0"/>
              <w:divBdr>
                <w:top w:val="none" w:sz="0" w:space="0" w:color="auto"/>
                <w:left w:val="none" w:sz="0" w:space="0" w:color="auto"/>
                <w:bottom w:val="none" w:sz="0" w:space="0" w:color="auto"/>
                <w:right w:val="none" w:sz="0" w:space="0" w:color="auto"/>
              </w:divBdr>
              <w:divsChild>
                <w:div w:id="1572957592">
                  <w:marLeft w:val="0"/>
                  <w:marRight w:val="0"/>
                  <w:marTop w:val="0"/>
                  <w:marBottom w:val="0"/>
                  <w:divBdr>
                    <w:top w:val="none" w:sz="0" w:space="0" w:color="auto"/>
                    <w:left w:val="none" w:sz="0" w:space="0" w:color="auto"/>
                    <w:bottom w:val="none" w:sz="0" w:space="0" w:color="auto"/>
                    <w:right w:val="none" w:sz="0" w:space="0" w:color="auto"/>
                  </w:divBdr>
                  <w:divsChild>
                    <w:div w:id="1762753333">
                      <w:marLeft w:val="0"/>
                      <w:marRight w:val="0"/>
                      <w:marTop w:val="0"/>
                      <w:marBottom w:val="0"/>
                      <w:divBdr>
                        <w:top w:val="none" w:sz="0" w:space="0" w:color="auto"/>
                        <w:left w:val="none" w:sz="0" w:space="0" w:color="auto"/>
                        <w:bottom w:val="none" w:sz="0" w:space="0" w:color="auto"/>
                        <w:right w:val="none" w:sz="0" w:space="0" w:color="auto"/>
                      </w:divBdr>
                      <w:divsChild>
                        <w:div w:id="8554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817968">
      <w:bodyDiv w:val="1"/>
      <w:marLeft w:val="0"/>
      <w:marRight w:val="0"/>
      <w:marTop w:val="0"/>
      <w:marBottom w:val="0"/>
      <w:divBdr>
        <w:top w:val="none" w:sz="0" w:space="0" w:color="auto"/>
        <w:left w:val="none" w:sz="0" w:space="0" w:color="auto"/>
        <w:bottom w:val="none" w:sz="0" w:space="0" w:color="auto"/>
        <w:right w:val="none" w:sz="0" w:space="0" w:color="auto"/>
      </w:divBdr>
      <w:divsChild>
        <w:div w:id="49959600">
          <w:marLeft w:val="720"/>
          <w:marRight w:val="0"/>
          <w:marTop w:val="154"/>
          <w:marBottom w:val="0"/>
          <w:divBdr>
            <w:top w:val="none" w:sz="0" w:space="0" w:color="auto"/>
            <w:left w:val="none" w:sz="0" w:space="0" w:color="auto"/>
            <w:bottom w:val="none" w:sz="0" w:space="0" w:color="auto"/>
            <w:right w:val="none" w:sz="0" w:space="0" w:color="auto"/>
          </w:divBdr>
        </w:div>
        <w:div w:id="1435859135">
          <w:marLeft w:val="720"/>
          <w:marRight w:val="0"/>
          <w:marTop w:val="154"/>
          <w:marBottom w:val="0"/>
          <w:divBdr>
            <w:top w:val="none" w:sz="0" w:space="0" w:color="auto"/>
            <w:left w:val="none" w:sz="0" w:space="0" w:color="auto"/>
            <w:bottom w:val="none" w:sz="0" w:space="0" w:color="auto"/>
            <w:right w:val="none" w:sz="0" w:space="0" w:color="auto"/>
          </w:divBdr>
        </w:div>
      </w:divsChild>
    </w:div>
    <w:div w:id="1690334537">
      <w:bodyDiv w:val="1"/>
      <w:marLeft w:val="0"/>
      <w:marRight w:val="0"/>
      <w:marTop w:val="0"/>
      <w:marBottom w:val="0"/>
      <w:divBdr>
        <w:top w:val="none" w:sz="0" w:space="0" w:color="auto"/>
        <w:left w:val="none" w:sz="0" w:space="0" w:color="auto"/>
        <w:bottom w:val="none" w:sz="0" w:space="0" w:color="auto"/>
        <w:right w:val="none" w:sz="0" w:space="0" w:color="auto"/>
      </w:divBdr>
      <w:divsChild>
        <w:div w:id="1216351189">
          <w:marLeft w:val="547"/>
          <w:marRight w:val="0"/>
          <w:marTop w:val="154"/>
          <w:marBottom w:val="0"/>
          <w:divBdr>
            <w:top w:val="none" w:sz="0" w:space="0" w:color="auto"/>
            <w:left w:val="none" w:sz="0" w:space="0" w:color="auto"/>
            <w:bottom w:val="none" w:sz="0" w:space="0" w:color="auto"/>
            <w:right w:val="none" w:sz="0" w:space="0" w:color="auto"/>
          </w:divBdr>
        </w:div>
        <w:div w:id="825635256">
          <w:marLeft w:val="547"/>
          <w:marRight w:val="0"/>
          <w:marTop w:val="154"/>
          <w:marBottom w:val="0"/>
          <w:divBdr>
            <w:top w:val="none" w:sz="0" w:space="0" w:color="auto"/>
            <w:left w:val="none" w:sz="0" w:space="0" w:color="auto"/>
            <w:bottom w:val="none" w:sz="0" w:space="0" w:color="auto"/>
            <w:right w:val="none" w:sz="0" w:space="0" w:color="auto"/>
          </w:divBdr>
        </w:div>
      </w:divsChild>
    </w:div>
    <w:div w:id="1798643153">
      <w:bodyDiv w:val="1"/>
      <w:marLeft w:val="0"/>
      <w:marRight w:val="0"/>
      <w:marTop w:val="0"/>
      <w:marBottom w:val="0"/>
      <w:divBdr>
        <w:top w:val="none" w:sz="0" w:space="0" w:color="auto"/>
        <w:left w:val="none" w:sz="0" w:space="0" w:color="auto"/>
        <w:bottom w:val="none" w:sz="0" w:space="0" w:color="auto"/>
        <w:right w:val="none" w:sz="0" w:space="0" w:color="auto"/>
      </w:divBdr>
      <w:divsChild>
        <w:div w:id="1169908622">
          <w:marLeft w:val="562"/>
          <w:marRight w:val="0"/>
          <w:marTop w:val="115"/>
          <w:marBottom w:val="0"/>
          <w:divBdr>
            <w:top w:val="none" w:sz="0" w:space="0" w:color="auto"/>
            <w:left w:val="none" w:sz="0" w:space="0" w:color="auto"/>
            <w:bottom w:val="none" w:sz="0" w:space="0" w:color="auto"/>
            <w:right w:val="none" w:sz="0" w:space="0" w:color="auto"/>
          </w:divBdr>
        </w:div>
      </w:divsChild>
    </w:div>
    <w:div w:id="1863745405">
      <w:bodyDiv w:val="1"/>
      <w:marLeft w:val="0"/>
      <w:marRight w:val="0"/>
      <w:marTop w:val="0"/>
      <w:marBottom w:val="0"/>
      <w:divBdr>
        <w:top w:val="none" w:sz="0" w:space="0" w:color="auto"/>
        <w:left w:val="none" w:sz="0" w:space="0" w:color="auto"/>
        <w:bottom w:val="none" w:sz="0" w:space="0" w:color="auto"/>
        <w:right w:val="none" w:sz="0" w:space="0" w:color="auto"/>
      </w:divBdr>
    </w:div>
    <w:div w:id="2009937409">
      <w:bodyDiv w:val="1"/>
      <w:marLeft w:val="0"/>
      <w:marRight w:val="0"/>
      <w:marTop w:val="0"/>
      <w:marBottom w:val="0"/>
      <w:divBdr>
        <w:top w:val="none" w:sz="0" w:space="0" w:color="auto"/>
        <w:left w:val="none" w:sz="0" w:space="0" w:color="auto"/>
        <w:bottom w:val="none" w:sz="0" w:space="0" w:color="auto"/>
        <w:right w:val="none" w:sz="0" w:space="0" w:color="auto"/>
      </w:divBdr>
      <w:divsChild>
        <w:div w:id="1810393778">
          <w:marLeft w:val="1843"/>
          <w:marRight w:val="0"/>
          <w:marTop w:val="134"/>
          <w:marBottom w:val="0"/>
          <w:divBdr>
            <w:top w:val="none" w:sz="0" w:space="0" w:color="auto"/>
            <w:left w:val="none" w:sz="0" w:space="0" w:color="auto"/>
            <w:bottom w:val="none" w:sz="0" w:space="0" w:color="auto"/>
            <w:right w:val="none" w:sz="0" w:space="0" w:color="auto"/>
          </w:divBdr>
        </w:div>
        <w:div w:id="1634939637">
          <w:marLeft w:val="1843"/>
          <w:marRight w:val="0"/>
          <w:marTop w:val="134"/>
          <w:marBottom w:val="0"/>
          <w:divBdr>
            <w:top w:val="none" w:sz="0" w:space="0" w:color="auto"/>
            <w:left w:val="none" w:sz="0" w:space="0" w:color="auto"/>
            <w:bottom w:val="none" w:sz="0" w:space="0" w:color="auto"/>
            <w:right w:val="none" w:sz="0" w:space="0" w:color="auto"/>
          </w:divBdr>
        </w:div>
        <w:div w:id="753741508">
          <w:marLeft w:val="1843"/>
          <w:marRight w:val="0"/>
          <w:marTop w:val="134"/>
          <w:marBottom w:val="0"/>
          <w:divBdr>
            <w:top w:val="none" w:sz="0" w:space="0" w:color="auto"/>
            <w:left w:val="none" w:sz="0" w:space="0" w:color="auto"/>
            <w:bottom w:val="none" w:sz="0" w:space="0" w:color="auto"/>
            <w:right w:val="none" w:sz="0" w:space="0" w:color="auto"/>
          </w:divBdr>
        </w:div>
        <w:div w:id="81682175">
          <w:marLeft w:val="1843"/>
          <w:marRight w:val="0"/>
          <w:marTop w:val="134"/>
          <w:marBottom w:val="0"/>
          <w:divBdr>
            <w:top w:val="none" w:sz="0" w:space="0" w:color="auto"/>
            <w:left w:val="none" w:sz="0" w:space="0" w:color="auto"/>
            <w:bottom w:val="none" w:sz="0" w:space="0" w:color="auto"/>
            <w:right w:val="none" w:sz="0" w:space="0" w:color="auto"/>
          </w:divBdr>
        </w:div>
      </w:divsChild>
    </w:div>
    <w:div w:id="2095128397">
      <w:bodyDiv w:val="1"/>
      <w:marLeft w:val="0"/>
      <w:marRight w:val="0"/>
      <w:marTop w:val="0"/>
      <w:marBottom w:val="0"/>
      <w:divBdr>
        <w:top w:val="none" w:sz="0" w:space="0" w:color="auto"/>
        <w:left w:val="none" w:sz="0" w:space="0" w:color="auto"/>
        <w:bottom w:val="none" w:sz="0" w:space="0" w:color="auto"/>
        <w:right w:val="none" w:sz="0" w:space="0" w:color="auto"/>
      </w:divBdr>
      <w:divsChild>
        <w:div w:id="688605319">
          <w:marLeft w:val="0"/>
          <w:marRight w:val="0"/>
          <w:marTop w:val="0"/>
          <w:marBottom w:val="0"/>
          <w:divBdr>
            <w:top w:val="none" w:sz="0" w:space="0" w:color="auto"/>
            <w:left w:val="none" w:sz="0" w:space="0" w:color="auto"/>
            <w:bottom w:val="none" w:sz="0" w:space="0" w:color="auto"/>
            <w:right w:val="none" w:sz="0" w:space="0" w:color="auto"/>
          </w:divBdr>
          <w:divsChild>
            <w:div w:id="1118181329">
              <w:marLeft w:val="0"/>
              <w:marRight w:val="0"/>
              <w:marTop w:val="0"/>
              <w:marBottom w:val="0"/>
              <w:divBdr>
                <w:top w:val="none" w:sz="0" w:space="0" w:color="auto"/>
                <w:left w:val="none" w:sz="0" w:space="0" w:color="auto"/>
                <w:bottom w:val="none" w:sz="0" w:space="0" w:color="auto"/>
                <w:right w:val="none" w:sz="0" w:space="0" w:color="auto"/>
              </w:divBdr>
              <w:divsChild>
                <w:div w:id="1966231996">
                  <w:marLeft w:val="0"/>
                  <w:marRight w:val="0"/>
                  <w:marTop w:val="0"/>
                  <w:marBottom w:val="0"/>
                  <w:divBdr>
                    <w:top w:val="none" w:sz="0" w:space="0" w:color="auto"/>
                    <w:left w:val="none" w:sz="0" w:space="0" w:color="auto"/>
                    <w:bottom w:val="single" w:sz="6" w:space="0" w:color="000000"/>
                    <w:right w:val="none" w:sz="0" w:space="0" w:color="auto"/>
                  </w:divBdr>
                  <w:divsChild>
                    <w:div w:id="1141926869">
                      <w:marLeft w:val="0"/>
                      <w:marRight w:val="0"/>
                      <w:marTop w:val="0"/>
                      <w:marBottom w:val="0"/>
                      <w:divBdr>
                        <w:top w:val="none" w:sz="0" w:space="0" w:color="auto"/>
                        <w:left w:val="none" w:sz="0" w:space="0" w:color="auto"/>
                        <w:bottom w:val="none" w:sz="0" w:space="0" w:color="auto"/>
                        <w:right w:val="none" w:sz="0" w:space="0" w:color="auto"/>
                      </w:divBdr>
                      <w:divsChild>
                        <w:div w:id="734934752">
                          <w:marLeft w:val="0"/>
                          <w:marRight w:val="0"/>
                          <w:marTop w:val="0"/>
                          <w:marBottom w:val="0"/>
                          <w:divBdr>
                            <w:top w:val="none" w:sz="0" w:space="0" w:color="auto"/>
                            <w:left w:val="none" w:sz="0" w:space="0" w:color="auto"/>
                            <w:bottom w:val="none" w:sz="0" w:space="0" w:color="auto"/>
                            <w:right w:val="none" w:sz="0" w:space="0" w:color="auto"/>
                          </w:divBdr>
                          <w:divsChild>
                            <w:div w:id="1001355740">
                              <w:marLeft w:val="0"/>
                              <w:marRight w:val="0"/>
                              <w:marTop w:val="0"/>
                              <w:marBottom w:val="0"/>
                              <w:divBdr>
                                <w:top w:val="none" w:sz="0" w:space="0" w:color="auto"/>
                                <w:left w:val="none" w:sz="0" w:space="0" w:color="auto"/>
                                <w:bottom w:val="none" w:sz="0" w:space="0" w:color="auto"/>
                                <w:right w:val="none" w:sz="0" w:space="0" w:color="auto"/>
                              </w:divBdr>
                              <w:divsChild>
                                <w:div w:id="953484977">
                                  <w:marLeft w:val="300"/>
                                  <w:marRight w:val="300"/>
                                  <w:marTop w:val="150"/>
                                  <w:marBottom w:val="150"/>
                                  <w:divBdr>
                                    <w:top w:val="none" w:sz="0" w:space="0" w:color="auto"/>
                                    <w:left w:val="none" w:sz="0" w:space="0" w:color="auto"/>
                                    <w:bottom w:val="none" w:sz="0" w:space="0" w:color="auto"/>
                                    <w:right w:val="none" w:sz="0" w:space="0" w:color="auto"/>
                                  </w:divBdr>
                                  <w:divsChild>
                                    <w:div w:id="1111587710">
                                      <w:marLeft w:val="0"/>
                                      <w:marRight w:val="0"/>
                                      <w:marTop w:val="0"/>
                                      <w:marBottom w:val="0"/>
                                      <w:divBdr>
                                        <w:top w:val="none" w:sz="0" w:space="0" w:color="auto"/>
                                        <w:left w:val="none" w:sz="0" w:space="0" w:color="auto"/>
                                        <w:bottom w:val="none" w:sz="0" w:space="0" w:color="auto"/>
                                        <w:right w:val="none" w:sz="0" w:space="0" w:color="auto"/>
                                      </w:divBdr>
                                      <w:divsChild>
                                        <w:div w:id="1806700183">
                                          <w:marLeft w:val="0"/>
                                          <w:marRight w:val="0"/>
                                          <w:marTop w:val="0"/>
                                          <w:marBottom w:val="0"/>
                                          <w:divBdr>
                                            <w:top w:val="none" w:sz="0" w:space="0" w:color="auto"/>
                                            <w:left w:val="none" w:sz="0" w:space="0" w:color="auto"/>
                                            <w:bottom w:val="none" w:sz="0" w:space="0" w:color="auto"/>
                                            <w:right w:val="none" w:sz="0" w:space="0" w:color="auto"/>
                                          </w:divBdr>
                                          <w:divsChild>
                                            <w:div w:id="1655991146">
                                              <w:marLeft w:val="24"/>
                                              <w:marRight w:val="0"/>
                                              <w:marTop w:val="0"/>
                                              <w:marBottom w:val="150"/>
                                              <w:divBdr>
                                                <w:top w:val="none" w:sz="0" w:space="0" w:color="auto"/>
                                                <w:left w:val="none" w:sz="0" w:space="0" w:color="auto"/>
                                                <w:bottom w:val="none" w:sz="0" w:space="0" w:color="auto"/>
                                                <w:right w:val="none" w:sz="0" w:space="0" w:color="auto"/>
                                              </w:divBdr>
                                              <w:divsChild>
                                                <w:div w:id="404644709">
                                                  <w:marLeft w:val="0"/>
                                                  <w:marRight w:val="0"/>
                                                  <w:marTop w:val="0"/>
                                                  <w:marBottom w:val="0"/>
                                                  <w:divBdr>
                                                    <w:top w:val="none" w:sz="0" w:space="0" w:color="auto"/>
                                                    <w:left w:val="none" w:sz="0" w:space="0" w:color="auto"/>
                                                    <w:bottom w:val="none" w:sz="0" w:space="0" w:color="auto"/>
                                                    <w:right w:val="none" w:sz="0" w:space="0" w:color="auto"/>
                                                  </w:divBdr>
                                                </w:div>
                                                <w:div w:id="9107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346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Lee Yu Yee Dominic /CSF</cp:lastModifiedBy>
  <cp:revision>41</cp:revision>
  <cp:lastPrinted>2007-10-05T01:54:00Z</cp:lastPrinted>
  <dcterms:created xsi:type="dcterms:W3CDTF">2016-08-29T06:24:00Z</dcterms:created>
  <dcterms:modified xsi:type="dcterms:W3CDTF">2022-11-01T01:36:00Z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2022-10-11T10:08:37Z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0ae8be2b-e894-440b-a86e-40aa4592ba19</vt:lpwstr>
  </property>
  <property fmtid="{D5CDD505-2E9C-101B-9397-08002B2CF9AE}" pid="8" name="MSIP_Label_30286cb9-b49f-4646-87a5-340028348160_ContentBits">
    <vt:lpwstr>1</vt:lpwstr>
  </property>
</Properties>
</file>