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556CE65">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C47DDF" w14:paraId="22897B33" w14:textId="3E38BDD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E64C9" w:rsidR="007A0F2C" w:rsidP="00A859C7" w:rsidRDefault="007A0F2C" w14:paraId="2CA1A417" w14:textId="331ACA58">
                            <w:pPr>
                              <w:jc w:val="center"/>
                              <w:rPr>
                                <w:rFonts w:ascii="Montserrat" w:hAnsi="Montserrat" w:cs="Segoe UI"/>
                                <w:b/>
                                <w:color w:val="1A755B"/>
                                <w:sz w:val="72"/>
                                <w:szCs w:val="28"/>
                                <w:lang w:val="en-US"/>
                              </w:rPr>
                            </w:pPr>
                          </w:p>
                          <w:p w:rsidRPr="009E64C9" w:rsidR="007A0F2C" w:rsidP="00A859C7" w:rsidRDefault="007A0F2C" w14:paraId="796330C4" w14:textId="77777777">
                            <w:pPr>
                              <w:jc w:val="center"/>
                              <w:rPr>
                                <w:rFonts w:ascii="Montserrat" w:hAnsi="Montserrat" w:cs="Segoe UI"/>
                                <w:b/>
                                <w:color w:val="1A755B"/>
                                <w:sz w:val="72"/>
                                <w:szCs w:val="28"/>
                                <w:lang w:val="en-US"/>
                              </w:rPr>
                            </w:pPr>
                          </w:p>
                          <w:p w:rsidRPr="009E64C9" w:rsidR="00A859C7" w:rsidP="00A859C7" w:rsidRDefault="00D7779F" w14:paraId="27AE1B53" w14:textId="1AA95703">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Pr="009E64C9" w:rsidR="00C47DDF">
                              <w:rPr>
                                <w:rFonts w:asciiTheme="minorHAnsi" w:hAnsiTheme="minorHAnsi" w:cstheme="minorHAnsi"/>
                                <w:b/>
                                <w:color w:val="1A755B"/>
                                <w:sz w:val="96"/>
                                <w:szCs w:val="96"/>
                                <w:lang w:val="en-US"/>
                              </w:rPr>
                              <w:t xml:space="preserve"> Week 5</w:t>
                            </w:r>
                          </w:p>
                          <w:p w:rsidRPr="009E64C9" w:rsidR="00C47DDF" w:rsidP="00A859C7" w:rsidRDefault="00C47DDF" w14:paraId="7B6E17D4" w14:textId="7777777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rsidRPr="009E64C9" w:rsidR="00C47DDF" w:rsidP="00A859C7" w:rsidRDefault="00C47DDF" w14:paraId="443AC871" w14:textId="21D820C6">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v:textbox>
                  <w:txbxContent>
                    <w:p w:rsidRPr="009E64C9" w:rsidR="007A0F2C" w:rsidP="00A859C7" w:rsidRDefault="007A0F2C" w14:paraId="2CA1A417" w14:textId="331ACA58">
                      <w:pPr>
                        <w:jc w:val="center"/>
                        <w:rPr>
                          <w:rFonts w:ascii="Montserrat" w:hAnsi="Montserrat" w:cs="Segoe UI"/>
                          <w:b/>
                          <w:color w:val="1A755B"/>
                          <w:sz w:val="72"/>
                          <w:szCs w:val="28"/>
                          <w:lang w:val="en-US"/>
                        </w:rPr>
                      </w:pPr>
                    </w:p>
                    <w:p w:rsidRPr="009E64C9" w:rsidR="007A0F2C" w:rsidP="00A859C7" w:rsidRDefault="007A0F2C" w14:paraId="796330C4" w14:textId="77777777">
                      <w:pPr>
                        <w:jc w:val="center"/>
                        <w:rPr>
                          <w:rFonts w:ascii="Montserrat" w:hAnsi="Montserrat" w:cs="Segoe UI"/>
                          <w:b/>
                          <w:color w:val="1A755B"/>
                          <w:sz w:val="72"/>
                          <w:szCs w:val="28"/>
                          <w:lang w:val="en-US"/>
                        </w:rPr>
                      </w:pPr>
                    </w:p>
                    <w:p w:rsidRPr="009E64C9" w:rsidR="00A859C7" w:rsidP="00A859C7" w:rsidRDefault="00D7779F" w14:paraId="27AE1B53" w14:textId="1AA95703">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Pr="009E64C9" w:rsidR="00C47DDF">
                        <w:rPr>
                          <w:rFonts w:asciiTheme="minorHAnsi" w:hAnsiTheme="minorHAnsi" w:cstheme="minorHAnsi"/>
                          <w:b/>
                          <w:color w:val="1A755B"/>
                          <w:sz w:val="96"/>
                          <w:szCs w:val="96"/>
                          <w:lang w:val="en-US"/>
                        </w:rPr>
                        <w:t xml:space="preserve"> Week 5</w:t>
                      </w:r>
                    </w:p>
                    <w:p w:rsidRPr="009E64C9" w:rsidR="00C47DDF" w:rsidP="00A859C7" w:rsidRDefault="00C47DDF" w14:paraId="7B6E17D4" w14:textId="7777777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rsidRPr="009E64C9" w:rsidR="00C47DDF" w:rsidP="00A859C7" w:rsidRDefault="00C47DDF" w14:paraId="443AC871" w14:textId="21D820C6">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rsidR="00BA2E1A" w:rsidRDefault="5B22DC51" w14:paraId="26B69608" w14:textId="2F9B909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1E064045">
            <w:instrText>TOC \o "1-9" \z \u \h</w:instrText>
          </w:r>
          <w:r>
            <w:fldChar w:fldCharType="separate"/>
          </w:r>
          <w:hyperlink w:history="1" w:anchor="_Toc220398518">
            <w:r w:rsidRPr="00D05882" w:rsidR="00BA2E1A">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rsidR="00BA2E1A" w:rsidRDefault="00BA2E1A" w14:paraId="45A665BB" w14:textId="490FE915">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19">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rsidR="00BA2E1A" w:rsidRDefault="00BA2E1A" w14:paraId="1B9992F3" w14:textId="439BDDA5">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0">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rsidR="00BA2E1A" w:rsidRDefault="00BA2E1A" w14:paraId="6DA729D9" w14:textId="16100EA1">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rsidR="00BA2E1A" w:rsidRDefault="00BA2E1A" w14:paraId="40FD652A" w14:textId="0CD5A5EA">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2">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rsidR="00BA2E1A" w:rsidRDefault="00BA2E1A" w14:paraId="541ED57F" w14:textId="7F48EEE0">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3">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rsidR="00BA2E1A" w:rsidRDefault="00BA2E1A" w14:paraId="3DF14FCA" w14:textId="3FA07E19">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4">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rsidR="00BA2E1A" w:rsidRDefault="00BA2E1A" w14:paraId="6D8ECC60" w14:textId="59FE7ED9">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5">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rsidR="00BA2E1A" w:rsidRDefault="00BA2E1A" w14:paraId="1A437078" w14:textId="43729768">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6">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283E6D28" w14:textId="6652115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7">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7DEE6EE5" w14:textId="48447B6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8">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3F213F74" w14:textId="15EC5F14">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9">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798C0D25" w14:textId="60752F80">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0">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0CE133A3" w14:textId="0AE90485">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3686BCF9" w14:textId="60A6378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2">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6A0C5E3E" w14:textId="638B793A">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3">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77885CCB" w14:textId="0EDF8218">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34">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rsidR="00BA2E1A" w:rsidRDefault="00BA2E1A" w14:paraId="455CC3A5" w14:textId="081590FB">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35">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rsidR="5B22DC51" w:rsidP="5B22DC51" w:rsidRDefault="5B22DC51" w14:paraId="51BD44FC" w14:textId="12CA5A00">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Pr="009E64C9" w:rsidR="00A859C7" w:rsidP="1E064045" w:rsidRDefault="39D7C2D6" w14:paraId="5F6B079E" w14:textId="3713AF72">
      <w:pPr>
        <w:pStyle w:val="Heading1"/>
        <w:rPr>
          <w:rFonts w:asciiTheme="minorHAnsi" w:hAnsiTheme="minorHAnsi" w:cstheme="minorBidi"/>
          <w:color w:val="144D4D"/>
        </w:rPr>
      </w:pPr>
      <w:bookmarkStart w:name="_Toc220398518" w:id="0"/>
      <w:r w:rsidRPr="009E64C9">
        <w:rPr>
          <w:rFonts w:asciiTheme="minorHAnsi" w:hAnsiTheme="minorHAnsi" w:cstheme="minorBidi"/>
          <w:color w:val="144D4D"/>
        </w:rPr>
        <w:t>Day 1</w:t>
      </w:r>
      <w:r w:rsidRPr="009E64C9" w:rsidR="5A7241E1">
        <w:rPr>
          <w:rFonts w:asciiTheme="minorHAnsi" w:hAnsiTheme="minorHAnsi" w:cstheme="minorBidi"/>
          <w:color w:val="144D4D"/>
        </w:rPr>
        <w:t xml:space="preserve">: </w:t>
      </w:r>
      <w:bookmarkStart w:name="_Toc168490834" w:id="1"/>
      <w:r w:rsidRPr="009E64C9" w:rsidR="5822614F">
        <w:rPr>
          <w:rFonts w:asciiTheme="minorHAnsi" w:hAnsiTheme="minorHAnsi" w:cstheme="minorBidi"/>
          <w:color w:val="144D4D"/>
        </w:rPr>
        <w:t>Task 1</w:t>
      </w:r>
      <w:bookmarkEnd w:id="0"/>
      <w:bookmarkEnd w:id="1"/>
    </w:p>
    <w:p w:rsidR="00D7779F" w:rsidP="00D7779F" w:rsidRDefault="00D7779F" w14:paraId="1AF27404" w14:textId="77777777"/>
    <w:p w:rsidR="70CE5525" w:rsidP="404954BD" w:rsidRDefault="012427F6" w14:paraId="41B86C95" w14:textId="27968E12">
      <w:r>
        <w:t xml:space="preserve">Please research </w:t>
      </w:r>
      <w:r w:rsidR="3C64CAFF">
        <w:t xml:space="preserve">and complete the below questions relating to key concepts of </w:t>
      </w:r>
      <w:r w:rsidR="28010C3F">
        <w:t>cloud</w:t>
      </w:r>
      <w:r w:rsidR="3C64CAFF">
        <w:t xml:space="preserve">. </w:t>
      </w:r>
    </w:p>
    <w:p w:rsidR="5B22DC51" w:rsidP="5B22DC51" w:rsidRDefault="5B22DC51" w14:paraId="6F8EA7D9" w14:textId="6DE58A30"/>
    <w:p w:rsidR="08B396C0" w:rsidP="5B22DC51" w:rsidRDefault="08B396C0" w14:paraId="50832570" w14:textId="1A2E7A25">
      <w: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66120221"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312DC5" w:rsidR="00A859C7" w:rsidP="5B22DC51" w:rsidRDefault="08B396C0" w14:paraId="43E02E0E" w14:textId="0A29C54D">
            <w:pPr>
              <w:spacing w:after="160" w:line="259" w:lineRule="auto"/>
            </w:pPr>
            <w:r w:rsidRPr="5B22DC51">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B22DC51" w:rsidRDefault="00A859C7" w14:paraId="3BFDBF77" w14:textId="0C5355BA">
            <w:pPr>
              <w:spacing w:after="160" w:line="259" w:lineRule="auto"/>
              <w:cnfStyle w:val="000000000000" w:firstRow="0" w:lastRow="0" w:firstColumn="0" w:lastColumn="0" w:oddVBand="0" w:evenVBand="0" w:oddHBand="0" w:evenHBand="0" w:firstRowFirstColumn="0" w:firstRowLastColumn="0" w:lastRowFirstColumn="0" w:lastRowLastColumn="0"/>
            </w:pPr>
            <w:r w:rsidRPr="66120221" w:rsidR="5671DB7C">
              <w:rPr>
                <w:rStyle w:val="ANSWERS"/>
                <w:rFonts w:ascii="Calibri" w:hAnsi="Calibri" w:eastAsia="Calibri" w:cs="Calibri"/>
                <w:b w:val="0"/>
                <w:bCs w:val="0"/>
                <w:i w:val="0"/>
                <w:iCs w:val="0"/>
                <w:caps w:val="0"/>
                <w:smallCaps w:val="0"/>
                <w:noProof w:val="0"/>
                <w:color w:val="050632"/>
                <w:sz w:val="28"/>
                <w:szCs w:val="28"/>
                <w:lang w:val="en-GB"/>
              </w:rPr>
              <w:t>Cloud computing lets individuals and organisations store data, run applications and process information over the internet instead of their own physical computers or servers, instead of buying expensive hardware.</w:t>
            </w:r>
          </w:p>
        </w:tc>
      </w:tr>
      <w:tr w:rsidR="61FDD1E4" w:rsidTr="66120221"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61A0AE2A" w14:textId="08791C7D">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6120221" w:rsidRDefault="61FDD1E4" w14:paraId="70C03EB8" w14:textId="7DD9A40B">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753143D6">
              <w:rPr>
                <w:rStyle w:val="ANSWERS"/>
                <w:rFonts w:ascii="Calibri" w:hAnsi="Calibri" w:eastAsia="Calibri" w:cs="Calibri"/>
                <w:b w:val="0"/>
                <w:bCs w:val="0"/>
                <w:i w:val="0"/>
                <w:iCs w:val="0"/>
                <w:caps w:val="0"/>
                <w:smallCaps w:val="0"/>
                <w:noProof w:val="0"/>
                <w:color w:val="050632"/>
                <w:sz w:val="28"/>
                <w:szCs w:val="28"/>
                <w:lang w:val="en-GB"/>
              </w:rPr>
              <w:t>Cloud computing benefits a business by improving cost efficiency, flexibility, security, scalability and innovation speed. Businesses don’t need to buy expensive servers and maintain physical data centres, this means they don’t need to hire a large IT maintenance teams.</w:t>
            </w:r>
          </w:p>
          <w:p w:rsidR="61FDD1E4" w:rsidP="66120221" w:rsidRDefault="61FDD1E4" w14:paraId="39494348" w14:textId="6F91E59C">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753143D6">
              <w:rPr>
                <w:rStyle w:val="ANSWERS"/>
                <w:rFonts w:ascii="Calibri" w:hAnsi="Calibri" w:eastAsia="Calibri" w:cs="Calibri"/>
                <w:b w:val="0"/>
                <w:bCs w:val="0"/>
                <w:i w:val="0"/>
                <w:iCs w:val="0"/>
                <w:caps w:val="0"/>
                <w:smallCaps w:val="0"/>
                <w:noProof w:val="0"/>
                <w:color w:val="050632"/>
                <w:sz w:val="28"/>
                <w:szCs w:val="28"/>
                <w:lang w:val="en-GB"/>
              </w:rPr>
              <w:t>With providers like Microsoft Azure or AWS, companies only pay for what they use (pay-as-you-go model).</w:t>
            </w:r>
          </w:p>
        </w:tc>
      </w:tr>
      <w:tr w:rsidR="61FDD1E4" w:rsidTr="66120221"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389D9117" w14:textId="0A746D51">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6120221" w:rsidRDefault="61FDD1E4" w14:paraId="234395E2" w14:textId="075E1D2C">
            <w:pPr>
              <w:spacing w:after="0" w:line="259" w:lineRule="auto"/>
              <w:cnfStyle w:val="000000000000" w:firstRow="0" w:lastRow="0" w:firstColumn="0" w:lastColumn="0" w:oddVBand="0" w:evenVBand="0" w:oddHBand="0" w:evenHBand="0" w:firstRowFirstColumn="0" w:firstRowLastColumn="0" w:lastRowFirstColumn="0" w:lastRowLastColumn="0"/>
            </w:pPr>
            <w:r w:rsidRPr="66120221" w:rsidR="0E86AD94">
              <w:rPr>
                <w:rStyle w:val="ANSWERS"/>
                <w:rFonts w:ascii="Calibri" w:hAnsi="Calibri" w:eastAsia="Calibri" w:cs="Calibri"/>
                <w:b w:val="0"/>
                <w:bCs w:val="0"/>
                <w:i w:val="0"/>
                <w:iCs w:val="0"/>
                <w:caps w:val="0"/>
                <w:smallCaps w:val="0"/>
                <w:noProof w:val="0"/>
                <w:color w:val="050632"/>
                <w:sz w:val="28"/>
                <w:szCs w:val="28"/>
                <w:lang w:val="en-GB"/>
              </w:rPr>
              <w:t xml:space="preserve">For a business, the main alternative to cloud computing means buying a physical server(s), managing its own </w:t>
            </w:r>
            <w:r w:rsidRPr="66120221" w:rsidR="0E86AD94">
              <w:rPr>
                <w:rStyle w:val="ANSWERS"/>
                <w:rFonts w:ascii="Calibri" w:hAnsi="Calibri" w:eastAsia="Calibri" w:cs="Calibri"/>
                <w:b w:val="0"/>
                <w:bCs w:val="0"/>
                <w:i w:val="0"/>
                <w:iCs w:val="0"/>
                <w:caps w:val="0"/>
                <w:smallCaps w:val="0"/>
                <w:noProof w:val="0"/>
                <w:color w:val="050632"/>
                <w:sz w:val="28"/>
                <w:szCs w:val="28"/>
                <w:lang w:val="en-GB"/>
              </w:rPr>
              <w:t>hardware</w:t>
            </w:r>
            <w:r w:rsidRPr="66120221" w:rsidR="0E86AD94">
              <w:rPr>
                <w:rStyle w:val="ANSWERS"/>
                <w:rFonts w:ascii="Calibri" w:hAnsi="Calibri" w:eastAsia="Calibri" w:cs="Calibri"/>
                <w:b w:val="0"/>
                <w:bCs w:val="0"/>
                <w:i w:val="0"/>
                <w:iCs w:val="0"/>
                <w:caps w:val="0"/>
                <w:smallCaps w:val="0"/>
                <w:noProof w:val="0"/>
                <w:color w:val="050632"/>
                <w:sz w:val="28"/>
                <w:szCs w:val="28"/>
                <w:lang w:val="en-GB"/>
              </w:rPr>
              <w:t xml:space="preserve"> and handling its own security. This means they would need a server room and must </w:t>
            </w:r>
            <w:r w:rsidRPr="66120221" w:rsidR="0E86AD94">
              <w:rPr>
                <w:rStyle w:val="ANSWERS"/>
                <w:rFonts w:ascii="Calibri" w:hAnsi="Calibri" w:eastAsia="Calibri" w:cs="Calibri"/>
                <w:b w:val="0"/>
                <w:bCs w:val="0"/>
                <w:i w:val="0"/>
                <w:iCs w:val="0"/>
                <w:caps w:val="0"/>
                <w:smallCaps w:val="0"/>
                <w:noProof w:val="0"/>
                <w:color w:val="050632"/>
                <w:sz w:val="28"/>
                <w:szCs w:val="28"/>
                <w:lang w:val="en-GB"/>
              </w:rPr>
              <w:t>maintain</w:t>
            </w:r>
            <w:r w:rsidRPr="66120221" w:rsidR="0E86AD94">
              <w:rPr>
                <w:rStyle w:val="ANSWERS"/>
                <w:rFonts w:ascii="Calibri" w:hAnsi="Calibri" w:eastAsia="Calibri" w:cs="Calibri"/>
                <w:b w:val="0"/>
                <w:bCs w:val="0"/>
                <w:i w:val="0"/>
                <w:iCs w:val="0"/>
                <w:caps w:val="0"/>
                <w:smallCaps w:val="0"/>
                <w:noProof w:val="0"/>
                <w:color w:val="050632"/>
                <w:sz w:val="28"/>
                <w:szCs w:val="28"/>
                <w:lang w:val="en-GB"/>
              </w:rPr>
              <w:t xml:space="preserve"> cooling systems, as well as hire IT staff to manage this.</w:t>
            </w:r>
          </w:p>
        </w:tc>
      </w:tr>
      <w:tr w:rsidR="61FDD1E4" w:rsidTr="66120221"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7CFDD91F" w14:textId="1EB6910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6120221" w:rsidRDefault="61FDD1E4" w14:paraId="10D0FF4A" w14:textId="1B07584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6120221" w:rsidR="06C6F233">
              <w:rPr>
                <w:rStyle w:val="ANSWERS"/>
                <w:rFonts w:ascii="Calibri" w:hAnsi="Calibri" w:cs="" w:asciiTheme="minorAscii" w:hAnsiTheme="minorAscii" w:cstheme="minorBidi"/>
                <w:sz w:val="28"/>
                <w:szCs w:val="28"/>
              </w:rPr>
              <w:t>See table below:</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890"/>
        <w:gridCol w:w="1830"/>
        <w:gridCol w:w="1515"/>
        <w:gridCol w:w="1710"/>
        <w:gridCol w:w="2610"/>
      </w:tblGrid>
      <w:tr w:rsidR="66120221" w:rsidTr="66120221" w14:paraId="5CF73A0E">
        <w:trPr>
          <w:trHeight w:val="300"/>
        </w:trPr>
        <w:tc>
          <w:tcPr>
            <w:tcW w:w="1890" w:type="dxa"/>
            <w:tcMar>
              <w:left w:w="105" w:type="dxa"/>
              <w:right w:w="105" w:type="dxa"/>
            </w:tcMar>
            <w:vAlign w:val="top"/>
          </w:tcPr>
          <w:p w:rsidR="66120221" w:rsidP="66120221" w:rsidRDefault="66120221" w14:paraId="3E6DD534" w14:textId="7B7C6C50">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Features</w:t>
            </w:r>
          </w:p>
        </w:tc>
        <w:tc>
          <w:tcPr>
            <w:tcW w:w="1830" w:type="dxa"/>
            <w:tcMar>
              <w:left w:w="105" w:type="dxa"/>
              <w:right w:w="105" w:type="dxa"/>
            </w:tcMar>
            <w:vAlign w:val="top"/>
          </w:tcPr>
          <w:p w:rsidR="66120221" w:rsidP="66120221" w:rsidRDefault="66120221" w14:paraId="3944F3BA" w14:textId="0413AD22">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AWS</w:t>
            </w:r>
          </w:p>
        </w:tc>
        <w:tc>
          <w:tcPr>
            <w:tcW w:w="1515" w:type="dxa"/>
            <w:tcMar>
              <w:left w:w="105" w:type="dxa"/>
              <w:right w:w="105" w:type="dxa"/>
            </w:tcMar>
            <w:vAlign w:val="top"/>
          </w:tcPr>
          <w:p w:rsidR="66120221" w:rsidP="66120221" w:rsidRDefault="66120221" w14:paraId="288C463A" w14:textId="55D74989">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Azure</w:t>
            </w:r>
          </w:p>
        </w:tc>
        <w:tc>
          <w:tcPr>
            <w:tcW w:w="1710" w:type="dxa"/>
            <w:tcMar>
              <w:left w:w="105" w:type="dxa"/>
              <w:right w:w="105" w:type="dxa"/>
            </w:tcMar>
            <w:vAlign w:val="top"/>
          </w:tcPr>
          <w:p w:rsidR="66120221" w:rsidP="66120221" w:rsidRDefault="66120221" w14:paraId="21A6148C" w14:textId="57B283D0">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GCP</w:t>
            </w:r>
          </w:p>
        </w:tc>
        <w:tc>
          <w:tcPr>
            <w:tcW w:w="2610" w:type="dxa"/>
            <w:tcMar>
              <w:left w:w="105" w:type="dxa"/>
              <w:right w:w="105" w:type="dxa"/>
            </w:tcMar>
            <w:vAlign w:val="top"/>
          </w:tcPr>
          <w:p w:rsidR="66120221" w:rsidP="66120221" w:rsidRDefault="66120221" w14:paraId="2F5FA089" w14:textId="7A2A7E84">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Function</w:t>
            </w:r>
          </w:p>
        </w:tc>
      </w:tr>
      <w:tr w:rsidR="66120221" w:rsidTr="66120221" w14:paraId="485E1AEF">
        <w:trPr>
          <w:trHeight w:val="300"/>
        </w:trPr>
        <w:tc>
          <w:tcPr>
            <w:tcW w:w="1890" w:type="dxa"/>
            <w:tcMar>
              <w:left w:w="105" w:type="dxa"/>
              <w:right w:w="105" w:type="dxa"/>
            </w:tcMar>
            <w:vAlign w:val="top"/>
          </w:tcPr>
          <w:p w:rsidR="66120221" w:rsidP="66120221" w:rsidRDefault="66120221" w14:paraId="6938D0A0" w14:textId="767B746A">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 xml:space="preserve">Virtual Machines </w:t>
            </w:r>
          </w:p>
        </w:tc>
        <w:tc>
          <w:tcPr>
            <w:tcW w:w="1830" w:type="dxa"/>
            <w:tcMar>
              <w:left w:w="105" w:type="dxa"/>
              <w:right w:w="105" w:type="dxa"/>
            </w:tcMar>
            <w:vAlign w:val="top"/>
          </w:tcPr>
          <w:p w:rsidR="66120221" w:rsidP="66120221" w:rsidRDefault="66120221" w14:paraId="27444E57" w14:textId="792DF0E2">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EC2</w:t>
            </w:r>
          </w:p>
        </w:tc>
        <w:tc>
          <w:tcPr>
            <w:tcW w:w="1515" w:type="dxa"/>
            <w:tcMar>
              <w:left w:w="105" w:type="dxa"/>
              <w:right w:w="105" w:type="dxa"/>
            </w:tcMar>
            <w:vAlign w:val="top"/>
          </w:tcPr>
          <w:p w:rsidR="66120221" w:rsidP="66120221" w:rsidRDefault="66120221" w14:paraId="62B52D3A" w14:textId="287FE0EA">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Azure Virtual Machines</w:t>
            </w:r>
          </w:p>
        </w:tc>
        <w:tc>
          <w:tcPr>
            <w:tcW w:w="1710" w:type="dxa"/>
            <w:tcMar>
              <w:left w:w="105" w:type="dxa"/>
              <w:right w:w="105" w:type="dxa"/>
            </w:tcMar>
            <w:vAlign w:val="top"/>
          </w:tcPr>
          <w:p w:rsidR="66120221" w:rsidP="66120221" w:rsidRDefault="66120221" w14:paraId="28EAB760" w14:textId="185DD5AB">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Compute Engine</w:t>
            </w:r>
          </w:p>
        </w:tc>
        <w:tc>
          <w:tcPr>
            <w:tcW w:w="2610" w:type="dxa"/>
            <w:tcMar>
              <w:left w:w="105" w:type="dxa"/>
              <w:right w:w="105" w:type="dxa"/>
            </w:tcMar>
            <w:vAlign w:val="top"/>
          </w:tcPr>
          <w:p w:rsidR="66120221" w:rsidP="66120221" w:rsidRDefault="66120221" w14:paraId="25051E93" w14:textId="35B50AC5">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Runs virtual servers to host sites, apps or databases.</w:t>
            </w:r>
          </w:p>
        </w:tc>
      </w:tr>
      <w:tr w:rsidR="66120221" w:rsidTr="66120221" w14:paraId="22A952B6">
        <w:trPr>
          <w:trHeight w:val="300"/>
        </w:trPr>
        <w:tc>
          <w:tcPr>
            <w:tcW w:w="1890" w:type="dxa"/>
            <w:tcMar>
              <w:left w:w="105" w:type="dxa"/>
              <w:right w:w="105" w:type="dxa"/>
            </w:tcMar>
            <w:vAlign w:val="top"/>
          </w:tcPr>
          <w:p w:rsidR="66120221" w:rsidP="66120221" w:rsidRDefault="66120221" w14:paraId="713869C0" w14:textId="434D0E2F">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Object storage</w:t>
            </w:r>
          </w:p>
        </w:tc>
        <w:tc>
          <w:tcPr>
            <w:tcW w:w="1830" w:type="dxa"/>
            <w:tcMar>
              <w:left w:w="105" w:type="dxa"/>
              <w:right w:w="105" w:type="dxa"/>
            </w:tcMar>
            <w:vAlign w:val="top"/>
          </w:tcPr>
          <w:p w:rsidR="66120221" w:rsidP="66120221" w:rsidRDefault="66120221" w14:paraId="36ED3DEE" w14:textId="27507BE8">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S3</w:t>
            </w:r>
          </w:p>
        </w:tc>
        <w:tc>
          <w:tcPr>
            <w:tcW w:w="1515" w:type="dxa"/>
            <w:tcMar>
              <w:left w:w="105" w:type="dxa"/>
              <w:right w:w="105" w:type="dxa"/>
            </w:tcMar>
            <w:vAlign w:val="top"/>
          </w:tcPr>
          <w:p w:rsidR="66120221" w:rsidP="66120221" w:rsidRDefault="66120221" w14:paraId="5D15D1CC" w14:textId="2AB38371">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Azure Blob Storage</w:t>
            </w:r>
          </w:p>
        </w:tc>
        <w:tc>
          <w:tcPr>
            <w:tcW w:w="1710" w:type="dxa"/>
            <w:tcMar>
              <w:left w:w="105" w:type="dxa"/>
              <w:right w:w="105" w:type="dxa"/>
            </w:tcMar>
            <w:vAlign w:val="top"/>
          </w:tcPr>
          <w:p w:rsidR="66120221" w:rsidP="66120221" w:rsidRDefault="66120221" w14:paraId="61503707" w14:textId="017DADF1">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Cloud storage</w:t>
            </w:r>
          </w:p>
        </w:tc>
        <w:tc>
          <w:tcPr>
            <w:tcW w:w="2610" w:type="dxa"/>
            <w:tcMar>
              <w:left w:w="105" w:type="dxa"/>
              <w:right w:w="105" w:type="dxa"/>
            </w:tcMar>
            <w:vAlign w:val="top"/>
          </w:tcPr>
          <w:p w:rsidR="66120221" w:rsidP="66120221" w:rsidRDefault="66120221" w14:paraId="7C449F15" w14:textId="1B1C15E7">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Stores large amounts of unstructured data.</w:t>
            </w:r>
          </w:p>
        </w:tc>
      </w:tr>
      <w:tr w:rsidR="66120221" w:rsidTr="66120221" w14:paraId="67DFDD1B">
        <w:trPr>
          <w:trHeight w:val="300"/>
        </w:trPr>
        <w:tc>
          <w:tcPr>
            <w:tcW w:w="1890" w:type="dxa"/>
            <w:tcMar>
              <w:left w:w="105" w:type="dxa"/>
              <w:right w:w="105" w:type="dxa"/>
            </w:tcMar>
            <w:vAlign w:val="top"/>
          </w:tcPr>
          <w:p w:rsidR="66120221" w:rsidP="66120221" w:rsidRDefault="66120221" w14:paraId="394D1385" w14:textId="3715A56D">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Managed relational Database</w:t>
            </w:r>
          </w:p>
        </w:tc>
        <w:tc>
          <w:tcPr>
            <w:tcW w:w="1830" w:type="dxa"/>
            <w:tcMar>
              <w:left w:w="105" w:type="dxa"/>
              <w:right w:w="105" w:type="dxa"/>
            </w:tcMar>
            <w:vAlign w:val="top"/>
          </w:tcPr>
          <w:p w:rsidR="66120221" w:rsidP="66120221" w:rsidRDefault="66120221" w14:paraId="3FA58696" w14:textId="1614442C">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RDS</w:t>
            </w:r>
          </w:p>
        </w:tc>
        <w:tc>
          <w:tcPr>
            <w:tcW w:w="1515" w:type="dxa"/>
            <w:tcMar>
              <w:left w:w="105" w:type="dxa"/>
              <w:right w:w="105" w:type="dxa"/>
            </w:tcMar>
            <w:vAlign w:val="top"/>
          </w:tcPr>
          <w:p w:rsidR="66120221" w:rsidP="66120221" w:rsidRDefault="66120221" w14:paraId="5ED1DE4A" w14:textId="6B59ABB0">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Azure SQL Database</w:t>
            </w:r>
          </w:p>
        </w:tc>
        <w:tc>
          <w:tcPr>
            <w:tcW w:w="1710" w:type="dxa"/>
            <w:tcMar>
              <w:left w:w="105" w:type="dxa"/>
              <w:right w:w="105" w:type="dxa"/>
            </w:tcMar>
            <w:vAlign w:val="top"/>
          </w:tcPr>
          <w:p w:rsidR="66120221" w:rsidP="66120221" w:rsidRDefault="66120221" w14:paraId="69CDCA52" w14:textId="5C84ADA5">
            <w:pPr>
              <w:spacing w:after="0" w:line="259" w:lineRule="auto"/>
              <w:rPr>
                <w:rFonts w:ascii="Calibri" w:hAnsi="Calibri" w:eastAsia="Calibri" w:cs="Calibri"/>
                <w:b w:val="0"/>
                <w:bCs w:val="0"/>
                <w:i w:val="0"/>
                <w:iCs w:val="0"/>
                <w:caps w:val="0"/>
                <w:smallCaps w:val="0"/>
                <w:color w:val="050632"/>
                <w:sz w:val="28"/>
                <w:szCs w:val="28"/>
              </w:rPr>
            </w:pPr>
            <w:r w:rsidRPr="66120221" w:rsidR="66120221">
              <w:rPr>
                <w:rStyle w:val="ANSWERS"/>
                <w:rFonts w:ascii="Calibri" w:hAnsi="Calibri" w:eastAsia="Calibri" w:cs="Calibri"/>
                <w:b w:val="0"/>
                <w:bCs w:val="0"/>
                <w:i w:val="0"/>
                <w:iCs w:val="0"/>
                <w:caps w:val="0"/>
                <w:smallCaps w:val="0"/>
                <w:color w:val="050632"/>
                <w:sz w:val="28"/>
                <w:szCs w:val="28"/>
                <w:lang w:val="en-GB"/>
              </w:rPr>
              <w:t>Cloud SQL</w:t>
            </w:r>
          </w:p>
        </w:tc>
        <w:tc>
          <w:tcPr>
            <w:tcW w:w="2610" w:type="dxa"/>
            <w:tcMar>
              <w:left w:w="105" w:type="dxa"/>
              <w:right w:w="105" w:type="dxa"/>
            </w:tcMar>
            <w:vAlign w:val="top"/>
          </w:tcPr>
          <w:p w:rsidR="66120221" w:rsidP="66120221" w:rsidRDefault="66120221" w14:paraId="429CDA89" w14:textId="1B96F8A4">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Provides managed SQL databases for storing structured data without server maintenance.</w:t>
            </w:r>
          </w:p>
        </w:tc>
      </w:tr>
      <w:tr w:rsidR="66120221" w:rsidTr="66120221" w14:paraId="7797803A">
        <w:trPr>
          <w:trHeight w:val="300"/>
        </w:trPr>
        <w:tc>
          <w:tcPr>
            <w:tcW w:w="1890" w:type="dxa"/>
            <w:tcMar>
              <w:left w:w="105" w:type="dxa"/>
              <w:right w:w="105" w:type="dxa"/>
            </w:tcMar>
            <w:vAlign w:val="top"/>
          </w:tcPr>
          <w:p w:rsidR="66120221" w:rsidP="66120221" w:rsidRDefault="66120221" w14:paraId="0604370B" w14:textId="0D076F89">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NoSQL Database</w:t>
            </w:r>
          </w:p>
        </w:tc>
        <w:tc>
          <w:tcPr>
            <w:tcW w:w="1830" w:type="dxa"/>
            <w:tcMar>
              <w:left w:w="105" w:type="dxa"/>
              <w:right w:w="105" w:type="dxa"/>
            </w:tcMar>
            <w:vAlign w:val="top"/>
          </w:tcPr>
          <w:p w:rsidR="66120221" w:rsidP="66120221" w:rsidRDefault="66120221" w14:paraId="46B53672" w14:textId="32F52278">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DynamoDB</w:t>
            </w:r>
          </w:p>
        </w:tc>
        <w:tc>
          <w:tcPr>
            <w:tcW w:w="1515" w:type="dxa"/>
            <w:tcMar>
              <w:left w:w="105" w:type="dxa"/>
              <w:right w:w="105" w:type="dxa"/>
            </w:tcMar>
            <w:vAlign w:val="top"/>
          </w:tcPr>
          <w:p w:rsidR="66120221" w:rsidP="66120221" w:rsidRDefault="66120221" w14:paraId="4AA6C138" w14:textId="3E168E97">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Cosmos DB</w:t>
            </w:r>
          </w:p>
        </w:tc>
        <w:tc>
          <w:tcPr>
            <w:tcW w:w="1710" w:type="dxa"/>
            <w:tcMar>
              <w:left w:w="105" w:type="dxa"/>
              <w:right w:w="105" w:type="dxa"/>
            </w:tcMar>
            <w:vAlign w:val="top"/>
          </w:tcPr>
          <w:p w:rsidR="66120221" w:rsidP="66120221" w:rsidRDefault="66120221" w14:paraId="1AD9BE29" w14:textId="64455752">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Firestore / Bigtable</w:t>
            </w:r>
          </w:p>
        </w:tc>
        <w:tc>
          <w:tcPr>
            <w:tcW w:w="2610" w:type="dxa"/>
            <w:tcMar>
              <w:left w:w="105" w:type="dxa"/>
              <w:right w:w="105" w:type="dxa"/>
            </w:tcMar>
            <w:vAlign w:val="top"/>
          </w:tcPr>
          <w:p w:rsidR="66120221" w:rsidP="66120221" w:rsidRDefault="66120221" w14:paraId="26F03FF7" w14:textId="737727D3">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Stores flexible, non-relational data (JSON, high-scale apps, real-time systems).</w:t>
            </w:r>
          </w:p>
        </w:tc>
      </w:tr>
      <w:tr w:rsidR="66120221" w:rsidTr="66120221" w14:paraId="5856168F">
        <w:trPr>
          <w:trHeight w:val="300"/>
        </w:trPr>
        <w:tc>
          <w:tcPr>
            <w:tcW w:w="1890" w:type="dxa"/>
            <w:tcMar>
              <w:left w:w="105" w:type="dxa"/>
              <w:right w:w="105" w:type="dxa"/>
            </w:tcMar>
            <w:vAlign w:val="top"/>
          </w:tcPr>
          <w:p w:rsidR="66120221" w:rsidP="66120221" w:rsidRDefault="66120221" w14:paraId="4D210EE4" w14:textId="780B3344">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Data Warehouse</w:t>
            </w:r>
          </w:p>
        </w:tc>
        <w:tc>
          <w:tcPr>
            <w:tcW w:w="1830" w:type="dxa"/>
            <w:tcMar>
              <w:left w:w="105" w:type="dxa"/>
              <w:right w:w="105" w:type="dxa"/>
            </w:tcMar>
            <w:vAlign w:val="top"/>
          </w:tcPr>
          <w:p w:rsidR="66120221" w:rsidP="66120221" w:rsidRDefault="66120221" w14:paraId="133C1F36" w14:textId="269D6F75">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Redshift</w:t>
            </w:r>
          </w:p>
        </w:tc>
        <w:tc>
          <w:tcPr>
            <w:tcW w:w="1515" w:type="dxa"/>
            <w:tcMar>
              <w:left w:w="105" w:type="dxa"/>
              <w:right w:w="105" w:type="dxa"/>
            </w:tcMar>
            <w:vAlign w:val="top"/>
          </w:tcPr>
          <w:p w:rsidR="66120221" w:rsidP="66120221" w:rsidRDefault="66120221" w14:paraId="40B4C442" w14:textId="4FBA1047">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Azure Synapse Analytics</w:t>
            </w:r>
          </w:p>
        </w:tc>
        <w:tc>
          <w:tcPr>
            <w:tcW w:w="1710" w:type="dxa"/>
            <w:tcMar>
              <w:left w:w="105" w:type="dxa"/>
              <w:right w:w="105" w:type="dxa"/>
            </w:tcMar>
            <w:vAlign w:val="top"/>
          </w:tcPr>
          <w:p w:rsidR="66120221" w:rsidP="66120221" w:rsidRDefault="66120221" w14:paraId="01EA74E0" w14:textId="34067332">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BigQuery</w:t>
            </w:r>
          </w:p>
        </w:tc>
        <w:tc>
          <w:tcPr>
            <w:tcW w:w="2610" w:type="dxa"/>
            <w:tcMar>
              <w:left w:w="105" w:type="dxa"/>
              <w:right w:w="105" w:type="dxa"/>
            </w:tcMar>
            <w:vAlign w:val="top"/>
          </w:tcPr>
          <w:p w:rsidR="66120221" w:rsidP="66120221" w:rsidRDefault="66120221" w14:paraId="35D71355" w14:textId="31B59880">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Stores and processes large volumes of analytical data for reporting and business intelligence.</w:t>
            </w:r>
          </w:p>
        </w:tc>
      </w:tr>
      <w:tr w:rsidR="66120221" w:rsidTr="66120221" w14:paraId="70AFFA1F">
        <w:trPr>
          <w:trHeight w:val="300"/>
        </w:trPr>
        <w:tc>
          <w:tcPr>
            <w:tcW w:w="1890" w:type="dxa"/>
            <w:tcMar>
              <w:left w:w="105" w:type="dxa"/>
              <w:right w:w="105" w:type="dxa"/>
            </w:tcMar>
            <w:vAlign w:val="top"/>
          </w:tcPr>
          <w:p w:rsidR="66120221" w:rsidP="66120221" w:rsidRDefault="66120221" w14:paraId="5B92D5EE" w14:textId="73EE9ACF">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Data Integration / ETL</w:t>
            </w:r>
          </w:p>
        </w:tc>
        <w:tc>
          <w:tcPr>
            <w:tcW w:w="1830" w:type="dxa"/>
            <w:tcMar>
              <w:left w:w="105" w:type="dxa"/>
              <w:right w:w="105" w:type="dxa"/>
            </w:tcMar>
            <w:vAlign w:val="top"/>
          </w:tcPr>
          <w:p w:rsidR="66120221" w:rsidP="66120221" w:rsidRDefault="66120221" w14:paraId="71290921" w14:textId="36A3DDBE">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AWS Glue</w:t>
            </w:r>
          </w:p>
        </w:tc>
        <w:tc>
          <w:tcPr>
            <w:tcW w:w="1515" w:type="dxa"/>
            <w:tcMar>
              <w:left w:w="105" w:type="dxa"/>
              <w:right w:w="105" w:type="dxa"/>
            </w:tcMar>
            <w:vAlign w:val="top"/>
          </w:tcPr>
          <w:p w:rsidR="66120221" w:rsidP="66120221" w:rsidRDefault="66120221" w14:paraId="3F6F441A" w14:textId="326E9410">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Azure Data Factory</w:t>
            </w:r>
          </w:p>
        </w:tc>
        <w:tc>
          <w:tcPr>
            <w:tcW w:w="1710" w:type="dxa"/>
            <w:tcMar>
              <w:left w:w="105" w:type="dxa"/>
              <w:right w:w="105" w:type="dxa"/>
            </w:tcMar>
            <w:vAlign w:val="top"/>
          </w:tcPr>
          <w:p w:rsidR="66120221" w:rsidP="66120221" w:rsidRDefault="66120221" w14:paraId="3418A7BC" w14:textId="0A4ECC2C">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Dataflow</w:t>
            </w:r>
          </w:p>
        </w:tc>
        <w:tc>
          <w:tcPr>
            <w:tcW w:w="2610" w:type="dxa"/>
            <w:tcMar>
              <w:left w:w="105" w:type="dxa"/>
              <w:right w:w="105" w:type="dxa"/>
            </w:tcMar>
            <w:vAlign w:val="top"/>
          </w:tcPr>
          <w:p w:rsidR="66120221" w:rsidP="66120221" w:rsidRDefault="66120221" w14:paraId="7AF0A90D" w14:textId="5AE94472">
            <w:pPr>
              <w:spacing w:after="0" w:line="259" w:lineRule="auto"/>
              <w:rPr>
                <w:rFonts w:ascii="Calibri" w:hAnsi="Calibri" w:eastAsia="Calibri" w:cs="Calibri"/>
                <w:b w:val="0"/>
                <w:bCs w:val="0"/>
                <w:i w:val="0"/>
                <w:iCs w:val="0"/>
                <w:caps w:val="0"/>
                <w:smallCaps w:val="0"/>
                <w:color w:val="050632"/>
                <w:sz w:val="28"/>
                <w:szCs w:val="28"/>
                <w:lang w:val="en-GB"/>
              </w:rPr>
            </w:pPr>
            <w:r w:rsidRPr="66120221" w:rsidR="66120221">
              <w:rPr>
                <w:rStyle w:val="ANSWERS"/>
                <w:rFonts w:ascii="Calibri" w:hAnsi="Calibri" w:eastAsia="Calibri" w:cs="Calibri"/>
                <w:b w:val="0"/>
                <w:bCs w:val="0"/>
                <w:i w:val="0"/>
                <w:iCs w:val="0"/>
                <w:caps w:val="0"/>
                <w:smallCaps w:val="0"/>
                <w:color w:val="050632"/>
                <w:sz w:val="28"/>
                <w:szCs w:val="28"/>
                <w:lang w:val="en-GB"/>
              </w:rPr>
              <w:t>Moves, transforms and prepares data between systems (Extract, Transform, Load processes).</w:t>
            </w:r>
          </w:p>
        </w:tc>
      </w:tr>
      <w:tr w:rsidR="66120221" w:rsidTr="66120221" w14:paraId="0F2A4BD6">
        <w:trPr>
          <w:trHeight w:val="300"/>
        </w:trPr>
        <w:tc>
          <w:tcPr>
            <w:tcW w:w="1890" w:type="dxa"/>
            <w:tcMar>
              <w:left w:w="105" w:type="dxa"/>
              <w:right w:w="105" w:type="dxa"/>
            </w:tcMar>
            <w:vAlign w:val="top"/>
          </w:tcPr>
          <w:p w:rsidR="66120221" w:rsidP="66120221" w:rsidRDefault="66120221" w14:paraId="1F69BB85" w14:textId="2EAC5A51">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Serverless Computing</w:t>
            </w:r>
          </w:p>
        </w:tc>
        <w:tc>
          <w:tcPr>
            <w:tcW w:w="1830" w:type="dxa"/>
            <w:tcMar>
              <w:left w:w="105" w:type="dxa"/>
              <w:right w:w="105" w:type="dxa"/>
            </w:tcMar>
            <w:vAlign w:val="top"/>
          </w:tcPr>
          <w:p w:rsidR="66120221" w:rsidP="66120221" w:rsidRDefault="66120221" w14:paraId="3EA9127F" w14:textId="5241C05B">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AWS Lambda</w:t>
            </w:r>
          </w:p>
        </w:tc>
        <w:tc>
          <w:tcPr>
            <w:tcW w:w="1515" w:type="dxa"/>
            <w:tcMar>
              <w:left w:w="105" w:type="dxa"/>
              <w:right w:w="105" w:type="dxa"/>
            </w:tcMar>
            <w:vAlign w:val="top"/>
          </w:tcPr>
          <w:p w:rsidR="66120221" w:rsidP="66120221" w:rsidRDefault="66120221" w14:paraId="395865E7" w14:textId="348E85ED">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Azure Functions</w:t>
            </w:r>
          </w:p>
        </w:tc>
        <w:tc>
          <w:tcPr>
            <w:tcW w:w="1710" w:type="dxa"/>
            <w:tcMar>
              <w:left w:w="105" w:type="dxa"/>
              <w:right w:w="105" w:type="dxa"/>
            </w:tcMar>
            <w:vAlign w:val="top"/>
          </w:tcPr>
          <w:p w:rsidR="66120221" w:rsidP="66120221" w:rsidRDefault="66120221" w14:paraId="26AD3BC8" w14:textId="2A414682">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Cloud Functions</w:t>
            </w:r>
          </w:p>
        </w:tc>
        <w:tc>
          <w:tcPr>
            <w:tcW w:w="2610" w:type="dxa"/>
            <w:tcMar>
              <w:left w:w="105" w:type="dxa"/>
              <w:right w:w="105" w:type="dxa"/>
            </w:tcMar>
            <w:vAlign w:val="top"/>
          </w:tcPr>
          <w:p w:rsidR="66120221" w:rsidP="66120221" w:rsidRDefault="66120221" w14:paraId="56682632" w14:textId="76F8EDEA">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Runs code automatically in response to events without managing servers.</w:t>
            </w:r>
          </w:p>
        </w:tc>
      </w:tr>
      <w:tr w:rsidR="66120221" w:rsidTr="66120221" w14:paraId="404050C5">
        <w:trPr>
          <w:trHeight w:val="300"/>
        </w:trPr>
        <w:tc>
          <w:tcPr>
            <w:tcW w:w="1890" w:type="dxa"/>
            <w:tcMar>
              <w:left w:w="105" w:type="dxa"/>
              <w:right w:w="105" w:type="dxa"/>
            </w:tcMar>
            <w:vAlign w:val="top"/>
          </w:tcPr>
          <w:p w:rsidR="66120221" w:rsidP="66120221" w:rsidRDefault="66120221" w14:paraId="2331D1FE" w14:textId="70766ED9">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Container Orchestration</w:t>
            </w:r>
          </w:p>
        </w:tc>
        <w:tc>
          <w:tcPr>
            <w:tcW w:w="1830" w:type="dxa"/>
            <w:tcMar>
              <w:left w:w="105" w:type="dxa"/>
              <w:right w:w="105" w:type="dxa"/>
            </w:tcMar>
            <w:vAlign w:val="top"/>
          </w:tcPr>
          <w:p w:rsidR="66120221" w:rsidP="66120221" w:rsidRDefault="66120221" w14:paraId="4F6E0420" w14:textId="0E9CC545">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EKS</w:t>
            </w:r>
          </w:p>
        </w:tc>
        <w:tc>
          <w:tcPr>
            <w:tcW w:w="1515" w:type="dxa"/>
            <w:tcMar>
              <w:left w:w="105" w:type="dxa"/>
              <w:right w:w="105" w:type="dxa"/>
            </w:tcMar>
            <w:vAlign w:val="top"/>
          </w:tcPr>
          <w:p w:rsidR="66120221" w:rsidP="66120221" w:rsidRDefault="66120221" w14:paraId="48D991BF" w14:textId="105A3578">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AKS</w:t>
            </w:r>
          </w:p>
        </w:tc>
        <w:tc>
          <w:tcPr>
            <w:tcW w:w="1710" w:type="dxa"/>
            <w:tcMar>
              <w:left w:w="105" w:type="dxa"/>
              <w:right w:w="105" w:type="dxa"/>
            </w:tcMar>
            <w:vAlign w:val="top"/>
          </w:tcPr>
          <w:p w:rsidR="66120221" w:rsidP="66120221" w:rsidRDefault="66120221" w14:paraId="31D36E99" w14:textId="7165755F">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GKE</w:t>
            </w:r>
          </w:p>
        </w:tc>
        <w:tc>
          <w:tcPr>
            <w:tcW w:w="2610" w:type="dxa"/>
            <w:tcMar>
              <w:left w:w="105" w:type="dxa"/>
              <w:right w:w="105" w:type="dxa"/>
            </w:tcMar>
            <w:vAlign w:val="top"/>
          </w:tcPr>
          <w:p w:rsidR="66120221" w:rsidP="66120221" w:rsidRDefault="66120221" w14:paraId="58B4BFA8" w14:textId="45685969">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Manages and scales containerised applications using Kubernetes.</w:t>
            </w:r>
          </w:p>
        </w:tc>
      </w:tr>
      <w:tr w:rsidR="66120221" w:rsidTr="66120221" w14:paraId="7E859765">
        <w:trPr>
          <w:trHeight w:val="300"/>
        </w:trPr>
        <w:tc>
          <w:tcPr>
            <w:tcW w:w="1890" w:type="dxa"/>
            <w:tcMar>
              <w:left w:w="105" w:type="dxa"/>
              <w:right w:w="105" w:type="dxa"/>
            </w:tcMar>
            <w:vAlign w:val="top"/>
          </w:tcPr>
          <w:p w:rsidR="66120221" w:rsidP="66120221" w:rsidRDefault="66120221" w14:paraId="4CED818F" w14:textId="363367BC">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AI / Machine Learning Services</w:t>
            </w:r>
          </w:p>
        </w:tc>
        <w:tc>
          <w:tcPr>
            <w:tcW w:w="1830" w:type="dxa"/>
            <w:tcMar>
              <w:left w:w="105" w:type="dxa"/>
              <w:right w:w="105" w:type="dxa"/>
            </w:tcMar>
            <w:vAlign w:val="top"/>
          </w:tcPr>
          <w:p w:rsidR="66120221" w:rsidP="66120221" w:rsidRDefault="66120221" w14:paraId="4BBD8CEC" w14:textId="6AFED4A0">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SageMaker</w:t>
            </w:r>
          </w:p>
        </w:tc>
        <w:tc>
          <w:tcPr>
            <w:tcW w:w="1515" w:type="dxa"/>
            <w:tcMar>
              <w:left w:w="105" w:type="dxa"/>
              <w:right w:w="105" w:type="dxa"/>
            </w:tcMar>
            <w:vAlign w:val="top"/>
          </w:tcPr>
          <w:p w:rsidR="66120221" w:rsidP="66120221" w:rsidRDefault="66120221" w14:paraId="71629EE4" w14:textId="5212D595">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Azure Machine Learning</w:t>
            </w:r>
          </w:p>
        </w:tc>
        <w:tc>
          <w:tcPr>
            <w:tcW w:w="1710" w:type="dxa"/>
            <w:tcMar>
              <w:left w:w="105" w:type="dxa"/>
              <w:right w:w="105" w:type="dxa"/>
            </w:tcMar>
            <w:vAlign w:val="top"/>
          </w:tcPr>
          <w:p w:rsidR="66120221" w:rsidP="66120221" w:rsidRDefault="66120221" w14:paraId="51172A6B" w14:textId="31C52811">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Vertex AI</w:t>
            </w:r>
          </w:p>
        </w:tc>
        <w:tc>
          <w:tcPr>
            <w:tcW w:w="2610" w:type="dxa"/>
            <w:tcMar>
              <w:left w:w="105" w:type="dxa"/>
              <w:right w:w="105" w:type="dxa"/>
            </w:tcMar>
            <w:vAlign w:val="top"/>
          </w:tcPr>
          <w:p w:rsidR="66120221" w:rsidP="66120221" w:rsidRDefault="66120221" w14:paraId="18669DBF" w14:textId="5CACB406">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Builds, trains and deploys machine learning models.</w:t>
            </w:r>
          </w:p>
        </w:tc>
      </w:tr>
      <w:tr w:rsidR="66120221" w:rsidTr="66120221" w14:paraId="3EABAE01">
        <w:trPr>
          <w:trHeight w:val="300"/>
        </w:trPr>
        <w:tc>
          <w:tcPr>
            <w:tcW w:w="1890" w:type="dxa"/>
            <w:tcMar>
              <w:left w:w="105" w:type="dxa"/>
              <w:right w:w="105" w:type="dxa"/>
            </w:tcMar>
            <w:vAlign w:val="top"/>
          </w:tcPr>
          <w:p w:rsidR="66120221" w:rsidP="66120221" w:rsidRDefault="66120221" w14:paraId="20DFD927" w14:textId="18791624">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Hybrid Cloud Support</w:t>
            </w:r>
          </w:p>
        </w:tc>
        <w:tc>
          <w:tcPr>
            <w:tcW w:w="1830" w:type="dxa"/>
            <w:tcMar>
              <w:left w:w="105" w:type="dxa"/>
              <w:right w:w="105" w:type="dxa"/>
            </w:tcMar>
            <w:vAlign w:val="top"/>
          </w:tcPr>
          <w:p w:rsidR="66120221" w:rsidP="66120221" w:rsidRDefault="66120221" w14:paraId="793582AC" w14:textId="294A884C">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AWS Outposts</w:t>
            </w:r>
          </w:p>
        </w:tc>
        <w:tc>
          <w:tcPr>
            <w:tcW w:w="1515" w:type="dxa"/>
            <w:tcMar>
              <w:left w:w="105" w:type="dxa"/>
              <w:right w:w="105" w:type="dxa"/>
            </w:tcMar>
            <w:vAlign w:val="top"/>
          </w:tcPr>
          <w:p w:rsidR="66120221" w:rsidP="66120221" w:rsidRDefault="66120221" w14:paraId="1088F062" w14:textId="1244DCD4">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Azure Hybrid / Arc</w:t>
            </w:r>
          </w:p>
        </w:tc>
        <w:tc>
          <w:tcPr>
            <w:tcW w:w="1710" w:type="dxa"/>
            <w:tcMar>
              <w:left w:w="105" w:type="dxa"/>
              <w:right w:w="105" w:type="dxa"/>
            </w:tcMar>
            <w:vAlign w:val="top"/>
          </w:tcPr>
          <w:p w:rsidR="66120221" w:rsidP="66120221" w:rsidRDefault="66120221" w14:paraId="098962CA" w14:textId="7C30E0C7">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Anthos</w:t>
            </w:r>
          </w:p>
        </w:tc>
        <w:tc>
          <w:tcPr>
            <w:tcW w:w="2610" w:type="dxa"/>
            <w:tcMar>
              <w:left w:w="105" w:type="dxa"/>
              <w:right w:w="105" w:type="dxa"/>
            </w:tcMar>
            <w:vAlign w:val="top"/>
          </w:tcPr>
          <w:p w:rsidR="66120221" w:rsidP="66120221" w:rsidRDefault="66120221" w14:paraId="0969ACE5" w14:textId="21A8F00A">
            <w:pPr>
              <w:spacing w:after="0" w:line="259" w:lineRule="auto"/>
              <w:rPr>
                <w:rFonts w:ascii="Calibri" w:hAnsi="Calibri" w:eastAsia="Calibri" w:cs="Calibri"/>
                <w:b w:val="0"/>
                <w:bCs w:val="0"/>
                <w:i w:val="0"/>
                <w:iCs w:val="0"/>
                <w:caps w:val="0"/>
                <w:smallCaps w:val="0"/>
                <w:color w:val="000000" w:themeColor="text1" w:themeTint="FF" w:themeShade="FF"/>
                <w:sz w:val="28"/>
                <w:szCs w:val="28"/>
                <w:lang w:val="en-GB"/>
              </w:rPr>
            </w:pPr>
            <w:r w:rsidRPr="66120221" w:rsidR="66120221">
              <w:rPr>
                <w:rFonts w:ascii="Calibri" w:hAnsi="Calibri" w:eastAsia="Calibri" w:cs="Calibri"/>
                <w:b w:val="0"/>
                <w:bCs w:val="0"/>
                <w:i w:val="0"/>
                <w:iCs w:val="0"/>
                <w:caps w:val="0"/>
                <w:smallCaps w:val="0"/>
                <w:color w:val="000000" w:themeColor="text1" w:themeTint="FF" w:themeShade="FF"/>
                <w:sz w:val="28"/>
                <w:szCs w:val="28"/>
                <w:lang w:val="en-GB"/>
              </w:rPr>
              <w:t>Connects on-premises infrastructure with cloud environments.</w:t>
            </w:r>
          </w:p>
        </w:tc>
      </w:tr>
    </w:tbl>
    <w:p w:rsidR="61FDD1E4" w:rsidP="66120221" w:rsidRDefault="61FDD1E4" w14:paraId="18BDD002" w14:textId="77FBDB10">
      <w:pPr>
        <w:pStyle w:val="paragraph"/>
        <w:spacing w:before="0" w:beforeAutospacing="off" w:after="0" w:afterAutospacing="off"/>
        <w:rPr>
          <w:rStyle w:val="eop"/>
          <w:rFonts w:ascii="Calibri" w:hAnsi="Calibri" w:cs="" w:asciiTheme="minorAscii" w:hAnsiTheme="minorAsci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009E64C9" w:rsidP="5B22DC51" w:rsidRDefault="009E64C9" w14:paraId="4052625D" w14:textId="77777777">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202AB599" w14:textId="0E635E7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Pr="009E64C9" w:rsidR="61FDD1E4" w:rsidP="009E64C9" w:rsidRDefault="2356DF41" w14:paraId="77F1350F" w14:textId="4E829C6B">
      <w:pPr>
        <w:pStyle w:val="Heading1"/>
        <w:rPr>
          <w:rFonts w:asciiTheme="minorHAnsi" w:hAnsiTheme="minorHAnsi" w:cstheme="minorBidi"/>
          <w:color w:val="144D4D"/>
        </w:rPr>
      </w:pPr>
      <w:bookmarkStart w:name="_Toc220398519" w:id="2"/>
      <w:r w:rsidRPr="009E64C9">
        <w:rPr>
          <w:rFonts w:asciiTheme="minorHAnsi" w:hAnsiTheme="minorHAnsi" w:cstheme="minorBidi"/>
          <w:color w:val="144D4D"/>
        </w:rPr>
        <w:lastRenderedPageBreak/>
        <w:t>Day 1: Task 2</w:t>
      </w:r>
      <w:bookmarkEnd w:id="2"/>
    </w:p>
    <w:p w:rsidR="61FDD1E4" w:rsidP="5B22DC51" w:rsidRDefault="61FDD1E4" w14:paraId="25278B8D" w14:textId="45324549"/>
    <w:p w:rsidR="61FDD1E4" w:rsidP="5B22DC51" w:rsidRDefault="19CFBC29" w14:paraId="7FAE972C" w14:textId="15F54238">
      <w:r>
        <w:t>Please research the below cloud offerings, explain what they are and examples of use cases.</w:t>
      </w:r>
    </w:p>
    <w:p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386"/>
        <w:gridCol w:w="4857"/>
      </w:tblGrid>
      <w:tr w:rsidR="5B22DC51" w:rsidTr="66120221"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shd w:val="clear" w:color="auto" w:fill="2CBA60"/>
            <w:tcMar/>
          </w:tcPr>
          <w:p w:rsidR="19CFBC29" w:rsidP="5B22DC51" w:rsidRDefault="19CFBC29" w14:paraId="66F0B54D" w14:textId="625ABB60">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shd w:val="clear" w:color="auto" w:fill="2CBA60"/>
            <w:tcMar/>
          </w:tcPr>
          <w:p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shd w:val="clear" w:color="auto" w:fill="2CBA60"/>
            <w:tcMar/>
          </w:tcPr>
          <w:p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rsidTr="66120221"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spacing w:after="160" w:line="259" w:lineRule="auto"/>
              <w:jc w:val="center"/>
            </w:pPr>
            <w:r w:rsidRPr="5B22DC51">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66120221" w:rsidRDefault="5B22DC51" w14:paraId="4E5F85A2" w14:textId="015F7E7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66120221" w:rsidR="14B0755C">
              <w:rPr>
                <w:rStyle w:val="ANSWERS"/>
                <w:rFonts w:ascii="Calibri" w:hAnsi="Calibri" w:eastAsia="Calibri" w:cs="Calibri"/>
                <w:b w:val="0"/>
                <w:bCs w:val="0"/>
                <w:i w:val="0"/>
                <w:iCs w:val="0"/>
                <w:caps w:val="0"/>
                <w:smallCaps w:val="0"/>
                <w:noProof w:val="0"/>
                <w:color w:val="050632"/>
                <w:sz w:val="28"/>
                <w:szCs w:val="28"/>
                <w:lang w:val="en-GB"/>
              </w:rPr>
              <w:t>Provides virtualised computing infrastructure over the internet. Instead of buying physical servers, storage and networking equipment, a business rents them from a cloud provider.</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66120221" w:rsidRDefault="5B22DC51" w14:paraId="23DAC062" w14:textId="5C305F76">
            <w:pPr>
              <w:spacing w:after="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14B0755C">
              <w:rPr>
                <w:rStyle w:val="ANSWERS"/>
                <w:rFonts w:ascii="Calibri" w:hAnsi="Calibri" w:eastAsia="Calibri" w:cs="Calibri"/>
                <w:b w:val="0"/>
                <w:bCs w:val="0"/>
                <w:i w:val="0"/>
                <w:iCs w:val="0"/>
                <w:caps w:val="0"/>
                <w:smallCaps w:val="0"/>
                <w:noProof w:val="0"/>
                <w:color w:val="050632"/>
                <w:sz w:val="28"/>
                <w:szCs w:val="28"/>
                <w:lang w:val="en-GB"/>
              </w:rPr>
              <w:t>You would use it to host a company website, run business applications, store company databases, scales servers during busy periods and create test environments for developers.</w:t>
            </w:r>
          </w:p>
          <w:p w:rsidR="5B22DC51" w:rsidP="66120221" w:rsidRDefault="5B22DC51" w14:paraId="5F3417F4" w14:textId="65ED9BC0">
            <w:pPr>
              <w:spacing w:after="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14B0755C">
              <w:rPr>
                <w:rStyle w:val="ANSWERS"/>
                <w:rFonts w:ascii="Calibri" w:hAnsi="Calibri" w:eastAsia="Calibri" w:cs="Calibri"/>
                <w:b w:val="0"/>
                <w:bCs w:val="0"/>
                <w:i w:val="0"/>
                <w:iCs w:val="0"/>
                <w:caps w:val="0"/>
                <w:smallCaps w:val="0"/>
                <w:noProof w:val="0"/>
                <w:color w:val="050632"/>
                <w:sz w:val="28"/>
                <w:szCs w:val="28"/>
                <w:lang w:val="en-GB"/>
              </w:rPr>
              <w:t>For example, an online retailer uses a virtual machine instead of owning physical servers and scale up during black Friday.</w:t>
            </w:r>
          </w:p>
          <w:p w:rsidR="5B22DC51" w:rsidP="66120221" w:rsidRDefault="5B22DC51" w14:paraId="54DF9D64" w14:textId="72A302A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r w:rsidR="5B22DC51" w:rsidTr="66120221"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spacing w:after="160" w:line="259" w:lineRule="auto"/>
              <w:jc w:val="center"/>
            </w:pPr>
            <w:r w:rsidRPr="5B22DC51">
              <w:rPr>
                <w:rFonts w:asciiTheme="minorHAnsi" w:hAnsiTheme="minorHAnsi" w:cstheme="minorBidi"/>
                <w:sz w:val="28"/>
                <w:szCs w:val="28"/>
              </w:rPr>
              <w:t>PaaS (Platform as a service)</w:t>
            </w:r>
          </w:p>
          <w:p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66120221" w:rsidRDefault="5B22DC51" w14:paraId="41C4E92B" w14:textId="1593945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6120221" w:rsidR="786848FF">
              <w:rPr>
                <w:rStyle w:val="ANSWERS"/>
                <w:rFonts w:ascii="Calibri" w:hAnsi="Calibri" w:cs="" w:asciiTheme="minorAscii" w:hAnsiTheme="minorAscii" w:cstheme="minorBidi"/>
                <w:sz w:val="28"/>
                <w:szCs w:val="28"/>
              </w:rPr>
              <w:t xml:space="preserve">Provides a managed platform for developing, </w:t>
            </w:r>
            <w:r w:rsidRPr="66120221" w:rsidR="786848FF">
              <w:rPr>
                <w:rStyle w:val="ANSWERS"/>
                <w:rFonts w:ascii="Calibri" w:hAnsi="Calibri" w:cs="" w:asciiTheme="minorAscii" w:hAnsiTheme="minorAscii" w:cstheme="minorBidi"/>
                <w:sz w:val="28"/>
                <w:szCs w:val="28"/>
              </w:rPr>
              <w:t>running</w:t>
            </w:r>
            <w:r w:rsidRPr="66120221" w:rsidR="786848FF">
              <w:rPr>
                <w:rStyle w:val="ANSWERS"/>
                <w:rFonts w:ascii="Calibri" w:hAnsi="Calibri" w:cs="" w:asciiTheme="minorAscii" w:hAnsiTheme="minorAscii" w:cstheme="minorBidi"/>
                <w:sz w:val="28"/>
                <w:szCs w:val="28"/>
              </w:rPr>
              <w:t xml:space="preserve"> and managing applications. The cloud provider manages infrastructure, operating </w:t>
            </w:r>
            <w:r w:rsidRPr="66120221" w:rsidR="786848FF">
              <w:rPr>
                <w:rStyle w:val="ANSWERS"/>
                <w:rFonts w:ascii="Calibri" w:hAnsi="Calibri" w:cs="" w:asciiTheme="minorAscii" w:hAnsiTheme="minorAscii" w:cstheme="minorBidi"/>
                <w:sz w:val="28"/>
                <w:szCs w:val="28"/>
              </w:rPr>
              <w:t>systems</w:t>
            </w:r>
            <w:r w:rsidRPr="66120221" w:rsidR="786848FF">
              <w:rPr>
                <w:rStyle w:val="ANSWERS"/>
                <w:rFonts w:ascii="Calibri" w:hAnsi="Calibri" w:cs="" w:asciiTheme="minorAscii" w:hAnsiTheme="minorAscii" w:cstheme="minorBidi"/>
                <w:sz w:val="28"/>
                <w:szCs w:val="28"/>
              </w:rPr>
              <w:t xml:space="preserve"> and runtime environments. Whereas the business only manages data and applications.</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66120221" w:rsidRDefault="5B22DC51" w14:paraId="16450DFA" w14:textId="4ED45764">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786848FF">
              <w:rPr>
                <w:rStyle w:val="ANSWERS"/>
                <w:rFonts w:ascii="Calibri" w:hAnsi="Calibri" w:eastAsia="Calibri" w:cs="Calibri"/>
                <w:b w:val="0"/>
                <w:bCs w:val="0"/>
                <w:i w:val="0"/>
                <w:iCs w:val="0"/>
                <w:caps w:val="0"/>
                <w:smallCaps w:val="0"/>
                <w:noProof w:val="0"/>
                <w:color w:val="050632"/>
                <w:sz w:val="28"/>
                <w:szCs w:val="28"/>
                <w:lang w:val="en-GB"/>
              </w:rPr>
              <w:t>PaaS would be used to develop web applications, run databases without managing servers, build APIs and create data pipelines.</w:t>
            </w:r>
          </w:p>
          <w:p w:rsidR="5B22DC51" w:rsidP="66120221" w:rsidRDefault="5B22DC51" w14:paraId="18D6DE2C" w14:textId="1C7CA0D7">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786848FF">
              <w:rPr>
                <w:rStyle w:val="ANSWERS"/>
                <w:rFonts w:ascii="Calibri" w:hAnsi="Calibri" w:eastAsia="Calibri" w:cs="Calibri"/>
                <w:b w:val="0"/>
                <w:bCs w:val="0"/>
                <w:i w:val="0"/>
                <w:iCs w:val="0"/>
                <w:caps w:val="0"/>
                <w:smallCaps w:val="0"/>
                <w:noProof w:val="0"/>
                <w:color w:val="050632"/>
                <w:sz w:val="28"/>
                <w:szCs w:val="28"/>
                <w:lang w:val="en-GB"/>
              </w:rPr>
              <w:t>For example, a startup builds a web application using Azure’s managed database services without having to worry about setting up a server.</w:t>
            </w:r>
          </w:p>
          <w:p w:rsidR="5B22DC51" w:rsidP="66120221" w:rsidRDefault="5B22DC51" w14:paraId="2239F927" w14:textId="32D45BF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5B22DC51" w:rsidTr="66120221"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spacing w:after="160" w:line="259" w:lineRule="auto"/>
              <w:jc w:val="center"/>
            </w:pPr>
            <w:r w:rsidRPr="5B22DC51">
              <w:rPr>
                <w:rFonts w:asciiTheme="minorHAnsi" w:hAnsiTheme="minorHAnsi" w:cstheme="minorBidi"/>
                <w:sz w:val="28"/>
                <w:szCs w:val="28"/>
              </w:rPr>
              <w:t>SaaS (Software as a service)</w:t>
            </w:r>
          </w:p>
          <w:p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66120221" w:rsidRDefault="5B22DC51" w14:paraId="04EB09DF" w14:textId="4C110D61">
            <w:pPr>
              <w:spacing w:after="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66120221" w:rsidR="27146549">
              <w:rPr>
                <w:rStyle w:val="ANSWERS"/>
                <w:rFonts w:ascii="Calibri" w:hAnsi="Calibri" w:eastAsia="Calibri" w:cs="Calibri"/>
                <w:b w:val="0"/>
                <w:bCs w:val="0"/>
                <w:i w:val="0"/>
                <w:iCs w:val="0"/>
                <w:caps w:val="0"/>
                <w:smallCaps w:val="0"/>
                <w:noProof w:val="0"/>
                <w:color w:val="050632"/>
                <w:sz w:val="28"/>
                <w:szCs w:val="28"/>
                <w:lang w:val="en-GB"/>
              </w:rPr>
              <w:t xml:space="preserve">Delivers ready-to-use software applications over the internet. The provider manages everything; infrastructure, the platform, the </w:t>
            </w:r>
            <w:r w:rsidRPr="66120221" w:rsidR="27146549">
              <w:rPr>
                <w:rStyle w:val="ANSWERS"/>
                <w:rFonts w:ascii="Calibri" w:hAnsi="Calibri" w:eastAsia="Calibri" w:cs="Calibri"/>
                <w:b w:val="0"/>
                <w:bCs w:val="0"/>
                <w:i w:val="0"/>
                <w:iCs w:val="0"/>
                <w:caps w:val="0"/>
                <w:smallCaps w:val="0"/>
                <w:noProof w:val="0"/>
                <w:color w:val="050632"/>
                <w:sz w:val="28"/>
                <w:szCs w:val="28"/>
                <w:lang w:val="en-GB"/>
              </w:rPr>
              <w:t>application</w:t>
            </w:r>
            <w:r w:rsidRPr="66120221" w:rsidR="27146549">
              <w:rPr>
                <w:rStyle w:val="ANSWERS"/>
                <w:rFonts w:ascii="Calibri" w:hAnsi="Calibri" w:eastAsia="Calibri" w:cs="Calibri"/>
                <w:b w:val="0"/>
                <w:bCs w:val="0"/>
                <w:i w:val="0"/>
                <w:iCs w:val="0"/>
                <w:caps w:val="0"/>
                <w:smallCaps w:val="0"/>
                <w:noProof w:val="0"/>
                <w:color w:val="050632"/>
                <w:sz w:val="28"/>
                <w:szCs w:val="28"/>
                <w:lang w:val="en-GB"/>
              </w:rPr>
              <w:t xml:space="preserve"> and security updates. The user simply logs on and uses the software. An example of this could be Microsoft 365, Google </w:t>
            </w:r>
            <w:r w:rsidRPr="66120221" w:rsidR="27146549">
              <w:rPr>
                <w:rStyle w:val="ANSWERS"/>
                <w:rFonts w:ascii="Calibri" w:hAnsi="Calibri" w:eastAsia="Calibri" w:cs="Calibri"/>
                <w:b w:val="0"/>
                <w:bCs w:val="0"/>
                <w:i w:val="0"/>
                <w:iCs w:val="0"/>
                <w:caps w:val="0"/>
                <w:smallCaps w:val="0"/>
                <w:noProof w:val="0"/>
                <w:color w:val="050632"/>
                <w:sz w:val="28"/>
                <w:szCs w:val="28"/>
                <w:lang w:val="en-GB"/>
              </w:rPr>
              <w:t>Docs</w:t>
            </w:r>
            <w:r w:rsidRPr="66120221" w:rsidR="27146549">
              <w:rPr>
                <w:rStyle w:val="ANSWERS"/>
                <w:rFonts w:ascii="Calibri" w:hAnsi="Calibri" w:eastAsia="Calibri" w:cs="Calibri"/>
                <w:b w:val="0"/>
                <w:bCs w:val="0"/>
                <w:i w:val="0"/>
                <w:iCs w:val="0"/>
                <w:caps w:val="0"/>
                <w:smallCaps w:val="0"/>
                <w:noProof w:val="0"/>
                <w:color w:val="050632"/>
                <w:sz w:val="28"/>
                <w:szCs w:val="28"/>
                <w:lang w:val="en-GB"/>
              </w:rPr>
              <w:t xml:space="preserve"> and Salesforce.</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66120221" w:rsidRDefault="5B22DC51" w14:paraId="4AE72D85" w14:textId="06C8AE20">
            <w:pPr>
              <w:spacing w:after="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27146549">
              <w:rPr>
                <w:rStyle w:val="ANSWERS"/>
                <w:rFonts w:ascii="Calibri" w:hAnsi="Calibri" w:eastAsia="Calibri" w:cs="Calibri"/>
                <w:b w:val="0"/>
                <w:bCs w:val="0"/>
                <w:i w:val="0"/>
                <w:iCs w:val="0"/>
                <w:caps w:val="0"/>
                <w:smallCaps w:val="0"/>
                <w:noProof w:val="0"/>
                <w:color w:val="050632"/>
                <w:sz w:val="28"/>
                <w:szCs w:val="28"/>
                <w:lang w:val="en-GB"/>
              </w:rPr>
              <w:t xml:space="preserve">This would be used for email systems, CRM systems, collaboration tools, accounting software and streaming platforms. </w:t>
            </w:r>
          </w:p>
          <w:p w:rsidR="5B22DC51" w:rsidP="66120221" w:rsidRDefault="5B22DC51" w14:paraId="27B1A3EC" w14:textId="55958DCC">
            <w:pPr>
              <w:spacing w:after="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27146549">
              <w:rPr>
                <w:rStyle w:val="ANSWERS"/>
                <w:rFonts w:ascii="Calibri" w:hAnsi="Calibri" w:eastAsia="Calibri" w:cs="Calibri"/>
                <w:b w:val="0"/>
                <w:bCs w:val="0"/>
                <w:i w:val="0"/>
                <w:iCs w:val="0"/>
                <w:caps w:val="0"/>
                <w:smallCaps w:val="0"/>
                <w:noProof w:val="0"/>
                <w:color w:val="050632"/>
                <w:sz w:val="28"/>
                <w:szCs w:val="28"/>
                <w:lang w:val="en-GB"/>
              </w:rPr>
              <w:t>For example, a company uses Microsoft 365 for email and document collaboration without managing any servers.</w:t>
            </w:r>
          </w:p>
          <w:p w:rsidR="5B22DC51" w:rsidP="66120221" w:rsidRDefault="5B22DC51" w14:paraId="027D36AD" w14:textId="1BABDB7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61FDD1E4" w:rsidP="5B22DC51" w:rsidRDefault="61FDD1E4" w14:paraId="7D22E1E9" w14:textId="2B24FE2C"/>
    <w:p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Pr="009E64C9" w:rsidR="61FDD1E4" w:rsidP="5B22DC51" w:rsidRDefault="61FDD1E4" w14:paraId="693BAC3E" w14:textId="0439860A">
      <w:pPr>
        <w:pStyle w:val="Heading1"/>
        <w:rPr>
          <w:rFonts w:asciiTheme="minorHAnsi" w:hAnsiTheme="minorHAnsi" w:cstheme="minorBidi"/>
          <w:color w:val="144D4D"/>
        </w:rPr>
      </w:pPr>
      <w:r>
        <w:br w:type="page"/>
      </w:r>
      <w:bookmarkStart w:name="_Toc220398520" w:id="3"/>
      <w:r w:rsidRPr="009E64C9" w:rsidR="160D5638">
        <w:rPr>
          <w:rFonts w:asciiTheme="minorHAnsi" w:hAnsiTheme="minorHAnsi" w:cstheme="minorBidi"/>
          <w:color w:val="144D4D"/>
        </w:rPr>
        <w:lastRenderedPageBreak/>
        <w:t xml:space="preserve">Day 1: Task </w:t>
      </w:r>
      <w:r w:rsidRPr="009E64C9" w:rsidR="7DC76D3E">
        <w:rPr>
          <w:rFonts w:asciiTheme="minorHAnsi" w:hAnsiTheme="minorHAnsi" w:cstheme="minorBidi"/>
          <w:color w:val="144D4D"/>
        </w:rPr>
        <w:t>3</w:t>
      </w:r>
      <w:bookmarkEnd w:id="3"/>
    </w:p>
    <w:p w:rsidR="61FDD1E4" w:rsidP="5B22DC51" w:rsidRDefault="61FDD1E4" w14:paraId="7DB4ACE8" w14:textId="469F8A85"/>
    <w:p w:rsidR="61FDD1E4" w:rsidP="5B22DC51" w:rsidRDefault="3E4AC8D6" w14:paraId="19E4BBD3" w14:textId="49C5C93D">
      <w: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66120221" w14:paraId="4FC8E72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308BDEA" w14:textId="2EE7A87A">
            <w:pPr>
              <w:spacing w:after="160" w:line="259" w:lineRule="auto"/>
            </w:pPr>
            <w:r w:rsidRPr="5B22DC51">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66120221" w:rsidRDefault="5B22DC51" w14:paraId="07BBD842" w14:textId="61B32C21">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443C34D0">
              <w:rPr>
                <w:rStyle w:val="ANSWERS"/>
                <w:rFonts w:ascii="Calibri" w:hAnsi="Calibri" w:eastAsia="Calibri" w:cs="Calibri"/>
                <w:b w:val="0"/>
                <w:bCs w:val="0"/>
                <w:i w:val="0"/>
                <w:iCs w:val="0"/>
                <w:caps w:val="0"/>
                <w:smallCaps w:val="0"/>
                <w:noProof w:val="0"/>
                <w:color w:val="050632"/>
                <w:sz w:val="28"/>
                <w:szCs w:val="28"/>
                <w:lang w:val="en-GB"/>
              </w:rPr>
              <w:t xml:space="preserve">A public cloud is cloud infrastructure owned and operated by a third-party provider and delivered over the internet. Resources such as servers and storage are shared between multiple customers. </w:t>
            </w:r>
          </w:p>
          <w:p w:rsidR="5B22DC51" w:rsidP="66120221" w:rsidRDefault="5B22DC51" w14:paraId="0D0AD35A" w14:textId="352C294C">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443C34D0">
              <w:rPr>
                <w:rStyle w:val="ANSWERS"/>
                <w:rFonts w:ascii="Calibri" w:hAnsi="Calibri" w:eastAsia="Calibri" w:cs="Calibri"/>
                <w:b w:val="0"/>
                <w:bCs w:val="0"/>
                <w:i w:val="0"/>
                <w:iCs w:val="0"/>
                <w:caps w:val="0"/>
                <w:smallCaps w:val="0"/>
                <w:noProof w:val="0"/>
                <w:color w:val="050632"/>
                <w:sz w:val="28"/>
                <w:szCs w:val="28"/>
                <w:lang w:val="en-GB"/>
              </w:rPr>
              <w:t>This would be appropriate for start-ups with a limited budget, businesses needing fast scalability, organisations without an in-house IT infrastructure and/or projects requiring rapid development.</w:t>
            </w:r>
          </w:p>
          <w:p w:rsidR="5B22DC51" w:rsidP="66120221" w:rsidRDefault="5B22DC51" w14:paraId="58EF12B8" w14:textId="446CFE84">
            <w:pPr>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443C34D0">
              <w:rPr>
                <w:rStyle w:val="ANSWERS"/>
                <w:rFonts w:ascii="Calibri" w:hAnsi="Calibri" w:eastAsia="Calibri" w:cs="Calibri"/>
                <w:b w:val="0"/>
                <w:bCs w:val="0"/>
                <w:i w:val="0"/>
                <w:iCs w:val="0"/>
                <w:caps w:val="0"/>
                <w:smallCaps w:val="0"/>
                <w:noProof w:val="0"/>
                <w:color w:val="050632"/>
                <w:sz w:val="28"/>
                <w:szCs w:val="28"/>
                <w:lang w:val="en-GB"/>
              </w:rPr>
              <w:t>For example, an online clothing retailer hosts its website and database on AWS. During sales events, it scales up automatically to handle traffic.</w:t>
            </w:r>
          </w:p>
          <w:p w:rsidR="5B22DC51" w:rsidP="66120221" w:rsidRDefault="5B22DC51" w14:paraId="751B7A0A" w14:textId="566A6009">
            <w:pPr>
              <w:spacing w:after="16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tc>
      </w:tr>
      <w:tr w:rsidR="5B22DC51" w:rsidTr="66120221" w14:paraId="199062B5"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7B78005E" w14:textId="22AA83EC">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66120221" w:rsidRDefault="5B22DC51" w14:paraId="532E1BF7" w14:textId="42552D84">
            <w:pPr>
              <w:spacing w:after="0" w:line="276"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35203E5B">
              <w:rPr>
                <w:rStyle w:val="ANSWERS"/>
                <w:rFonts w:ascii="Calibri" w:hAnsi="Calibri" w:eastAsia="Calibri" w:cs="Calibri"/>
                <w:b w:val="0"/>
                <w:bCs w:val="0"/>
                <w:i w:val="0"/>
                <w:iCs w:val="0"/>
                <w:caps w:val="0"/>
                <w:smallCaps w:val="0"/>
                <w:noProof w:val="0"/>
                <w:color w:val="050632"/>
                <w:sz w:val="28"/>
                <w:szCs w:val="28"/>
                <w:lang w:val="en-GB"/>
              </w:rPr>
              <w:t>A private cloud is cloud infrastructure used exclusively by one organisation. It could be hosted on premises (in the organisations own data centre) or hosted by a third party but dedicated to one organisation.</w:t>
            </w:r>
          </w:p>
          <w:p w:rsidR="5B22DC51" w:rsidP="66120221" w:rsidRDefault="5B22DC51" w14:paraId="793BF390" w14:textId="045A4AD5">
            <w:pPr>
              <w:spacing w:after="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p w:rsidR="5B22DC51" w:rsidP="66120221" w:rsidRDefault="5B22DC51" w14:paraId="5151FAB1" w14:textId="08AB1D0D">
            <w:pPr>
              <w:spacing w:after="0" w:line="276"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35203E5B">
              <w:rPr>
                <w:rStyle w:val="ANSWERS"/>
                <w:rFonts w:ascii="Calibri" w:hAnsi="Calibri" w:eastAsia="Calibri" w:cs="Calibri"/>
                <w:b w:val="0"/>
                <w:bCs w:val="0"/>
                <w:i w:val="0"/>
                <w:iCs w:val="0"/>
                <w:caps w:val="0"/>
                <w:smallCaps w:val="0"/>
                <w:noProof w:val="0"/>
                <w:color w:val="050632"/>
                <w:sz w:val="28"/>
                <w:szCs w:val="28"/>
                <w:lang w:val="en-GB"/>
              </w:rPr>
              <w:t>This would be appropriate for highly sensitive data, strict regulatory requirements, for maximum control and defence, banking or healthcare sectors.</w:t>
            </w:r>
          </w:p>
          <w:p w:rsidR="5B22DC51" w:rsidP="66120221" w:rsidRDefault="5B22DC51" w14:paraId="03FB026A" w14:textId="29B3D2CC">
            <w:pPr>
              <w:spacing w:after="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p w:rsidR="5B22DC51" w:rsidP="66120221" w:rsidRDefault="5B22DC51" w14:paraId="1FFA2530" w14:textId="518C403E">
            <w:pPr>
              <w:spacing w:after="0" w:line="276"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35203E5B">
              <w:rPr>
                <w:rStyle w:val="ANSWERS"/>
                <w:rFonts w:ascii="Calibri" w:hAnsi="Calibri" w:eastAsia="Calibri" w:cs="Calibri"/>
                <w:b w:val="0"/>
                <w:bCs w:val="0"/>
                <w:i w:val="0"/>
                <w:iCs w:val="0"/>
                <w:caps w:val="0"/>
                <w:smallCaps w:val="0"/>
                <w:noProof w:val="0"/>
                <w:color w:val="050632"/>
                <w:sz w:val="28"/>
                <w:szCs w:val="28"/>
                <w:lang w:val="en-GB"/>
              </w:rPr>
              <w:t xml:space="preserve">For example, a national government stores classified citizen records in a private cloud environment to </w:t>
            </w:r>
            <w:r w:rsidRPr="66120221" w:rsidR="35203E5B">
              <w:rPr>
                <w:rStyle w:val="ANSWERS"/>
                <w:rFonts w:ascii="Calibri" w:hAnsi="Calibri" w:eastAsia="Calibri" w:cs="Calibri"/>
                <w:b w:val="0"/>
                <w:bCs w:val="0"/>
                <w:i w:val="0"/>
                <w:iCs w:val="0"/>
                <w:caps w:val="0"/>
                <w:smallCaps w:val="0"/>
                <w:noProof w:val="0"/>
                <w:color w:val="050632"/>
                <w:sz w:val="28"/>
                <w:szCs w:val="28"/>
                <w:lang w:val="en-GB"/>
              </w:rPr>
              <w:t>maintain</w:t>
            </w:r>
            <w:r w:rsidRPr="66120221" w:rsidR="35203E5B">
              <w:rPr>
                <w:rStyle w:val="ANSWERS"/>
                <w:rFonts w:ascii="Calibri" w:hAnsi="Calibri" w:eastAsia="Calibri" w:cs="Calibri"/>
                <w:b w:val="0"/>
                <w:bCs w:val="0"/>
                <w:i w:val="0"/>
                <w:iCs w:val="0"/>
                <w:caps w:val="0"/>
                <w:smallCaps w:val="0"/>
                <w:noProof w:val="0"/>
                <w:color w:val="050632"/>
                <w:sz w:val="28"/>
                <w:szCs w:val="28"/>
                <w:lang w:val="en-GB"/>
              </w:rPr>
              <w:t xml:space="preserve"> strict data security and compliance.</w:t>
            </w:r>
          </w:p>
          <w:p w:rsidR="5B22DC51" w:rsidP="66120221" w:rsidRDefault="5B22DC51" w14:paraId="4C818D9D" w14:textId="2F1FCBE2">
            <w:pPr>
              <w:spacing w:after="0" w:line="276"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tc>
      </w:tr>
      <w:tr w:rsidR="5B22DC51" w:rsidTr="66120221" w14:paraId="33F4B073"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4E6B142" w14:textId="01391BB2">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66120221" w:rsidRDefault="5B22DC51" w14:paraId="3E437852" w14:textId="19F86F3A">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63EBB0C5">
              <w:rPr>
                <w:rStyle w:val="ANSWERS"/>
                <w:rFonts w:ascii="Calibri" w:hAnsi="Calibri" w:eastAsia="Calibri" w:cs="Calibri"/>
                <w:b w:val="0"/>
                <w:bCs w:val="0"/>
                <w:i w:val="0"/>
                <w:iCs w:val="0"/>
                <w:caps w:val="0"/>
                <w:smallCaps w:val="0"/>
                <w:noProof w:val="0"/>
                <w:color w:val="050632"/>
                <w:sz w:val="28"/>
                <w:szCs w:val="28"/>
                <w:lang w:val="en-GB"/>
              </w:rPr>
              <w:t>Hybrid Cloud combines Public and Private Cloud environments, allowing data and applications to move between them. In practice, this means some workloads would remain private while others run in the public cloud.</w:t>
            </w:r>
          </w:p>
          <w:p w:rsidR="5B22DC51" w:rsidP="66120221" w:rsidRDefault="5B22DC51" w14:paraId="18EC0693" w14:textId="44CEE199">
            <w:pPr>
              <w:spacing w:after="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p w:rsidR="5B22DC51" w:rsidP="66120221" w:rsidRDefault="5B22DC51" w14:paraId="0FC6AD73" w14:textId="51EC9BD5">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63EBB0C5">
              <w:rPr>
                <w:rStyle w:val="ANSWERS"/>
                <w:rFonts w:ascii="Calibri" w:hAnsi="Calibri" w:eastAsia="Calibri" w:cs="Calibri"/>
                <w:b w:val="0"/>
                <w:bCs w:val="0"/>
                <w:i w:val="0"/>
                <w:iCs w:val="0"/>
                <w:caps w:val="0"/>
                <w:smallCaps w:val="0"/>
                <w:noProof w:val="0"/>
                <w:color w:val="050632"/>
                <w:sz w:val="28"/>
                <w:szCs w:val="28"/>
                <w:lang w:val="en-GB"/>
              </w:rPr>
              <w:t>This would be appropriate when an organisation needs flexibility, sensitive data must remain private, an organisation wants scalability benefits and/or gradual migration to the cloud.</w:t>
            </w:r>
          </w:p>
          <w:p w:rsidR="5B22DC51" w:rsidP="66120221" w:rsidRDefault="5B22DC51" w14:paraId="6B16BA1F" w14:textId="544BD16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p w:rsidR="5B22DC51" w:rsidP="66120221" w:rsidRDefault="5B22DC51" w14:paraId="02AE01FC" w14:textId="16F55731">
            <w:pPr>
              <w:pStyle w:val="Normal"/>
              <w:spacing w:line="259" w:lineRule="auto"/>
              <w:cnfStyle w:val="000000000000" w:firstRow="0" w:lastRow="0" w:firstColumn="0" w:lastColumn="0" w:oddVBand="0" w:evenVBand="0" w:oddHBand="0" w:evenHBand="0" w:firstRowFirstColumn="0" w:firstRowLastColumn="0" w:lastRowFirstColumn="0" w:lastRowLastColumn="0"/>
            </w:pPr>
            <w:r w:rsidRPr="66120221" w:rsidR="63EBB0C5">
              <w:rPr>
                <w:rStyle w:val="ANSWERS"/>
                <w:rFonts w:ascii="Calibri" w:hAnsi="Calibri" w:eastAsia="Calibri" w:cs="Calibri"/>
                <w:b w:val="0"/>
                <w:bCs w:val="0"/>
                <w:i w:val="0"/>
                <w:iCs w:val="0"/>
                <w:caps w:val="0"/>
                <w:smallCaps w:val="0"/>
                <w:noProof w:val="0"/>
                <w:color w:val="050632"/>
                <w:sz w:val="28"/>
                <w:szCs w:val="28"/>
                <w:lang w:val="en-GB"/>
              </w:rPr>
              <w:t>For example, the NHS stores sensitive medical records in a private cloud and the public cloud would be used for website hosting, appointment booking systems and data analytics.</w:t>
            </w:r>
          </w:p>
          <w:p w:rsidR="5B22DC51" w:rsidP="66120221" w:rsidRDefault="5B22DC51" w14:paraId="730819C7" w14:textId="44447313">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tc>
      </w:tr>
      <w:tr w:rsidR="5B22DC51" w:rsidTr="66120221" w14:paraId="77EEE5B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C48FDFC" w14:textId="7A6A4EEB">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66120221" w:rsidRDefault="5B22DC51" w14:paraId="13CA5B8D" w14:textId="4ED93B68">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49B48ABA">
              <w:rPr>
                <w:rStyle w:val="ANSWERS"/>
                <w:rFonts w:ascii="Calibri" w:hAnsi="Calibri" w:eastAsia="Calibri" w:cs="Calibri"/>
                <w:b w:val="0"/>
                <w:bCs w:val="0"/>
                <w:i w:val="0"/>
                <w:iCs w:val="0"/>
                <w:caps w:val="0"/>
                <w:smallCaps w:val="0"/>
                <w:noProof w:val="0"/>
                <w:color w:val="050632"/>
                <w:sz w:val="28"/>
                <w:szCs w:val="28"/>
                <w:lang w:val="en-GB"/>
              </w:rPr>
              <w:t xml:space="preserve">A community cloud is shared between several organisations that have similar requirements, this could be regulatory, security, mission objectives) </w:t>
            </w:r>
          </w:p>
          <w:p w:rsidR="5B22DC51" w:rsidP="66120221" w:rsidRDefault="5B22DC51" w14:paraId="5137C2D2" w14:textId="1B68D361">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49B48ABA">
              <w:rPr>
                <w:rStyle w:val="ANSWERS"/>
                <w:rFonts w:ascii="Calibri" w:hAnsi="Calibri" w:eastAsia="Calibri" w:cs="Calibri"/>
                <w:b w:val="0"/>
                <w:bCs w:val="0"/>
                <w:i w:val="0"/>
                <w:iCs w:val="0"/>
                <w:caps w:val="0"/>
                <w:smallCaps w:val="0"/>
                <w:noProof w:val="0"/>
                <w:color w:val="050632"/>
                <w:sz w:val="28"/>
                <w:szCs w:val="28"/>
                <w:lang w:val="en-GB"/>
              </w:rPr>
              <w:t>It is not open to the public but is shared within a defined group.</w:t>
            </w:r>
          </w:p>
          <w:p w:rsidR="5B22DC51" w:rsidP="66120221" w:rsidRDefault="5B22DC51" w14:paraId="1EEDFD71" w14:textId="15CD160D">
            <w:pPr>
              <w:spacing w:after="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p w:rsidR="5B22DC51" w:rsidP="66120221" w:rsidRDefault="5B22DC51" w14:paraId="54DE9BF7" w14:textId="2658CB39">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49B48ABA">
              <w:rPr>
                <w:rStyle w:val="ANSWERS"/>
                <w:rFonts w:ascii="Calibri" w:hAnsi="Calibri" w:eastAsia="Calibri" w:cs="Calibri"/>
                <w:b w:val="0"/>
                <w:bCs w:val="0"/>
                <w:i w:val="0"/>
                <w:iCs w:val="0"/>
                <w:caps w:val="0"/>
                <w:smallCaps w:val="0"/>
                <w:noProof w:val="0"/>
                <w:color w:val="050632"/>
                <w:sz w:val="28"/>
                <w:szCs w:val="28"/>
                <w:lang w:val="en-GB"/>
              </w:rPr>
              <w:t>This is appropriate when multiple organisations are in the same sector, shared compliance requirements and/or collaborative public services.</w:t>
            </w:r>
          </w:p>
          <w:p w:rsidR="5B22DC51" w:rsidP="66120221" w:rsidRDefault="5B22DC51" w14:paraId="17A4BBF0" w14:textId="6639235C">
            <w:pPr>
              <w:spacing w:after="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b w:val="0"/>
                <w:bCs w:val="0"/>
                <w:i w:val="0"/>
                <w:iCs w:val="0"/>
                <w:caps w:val="0"/>
                <w:smallCaps w:val="0"/>
                <w:noProof w:val="0"/>
                <w:color w:val="050632"/>
                <w:sz w:val="28"/>
                <w:szCs w:val="28"/>
                <w:lang w:val="en-GB"/>
              </w:rPr>
            </w:pPr>
          </w:p>
          <w:p w:rsidR="5B22DC51" w:rsidP="66120221" w:rsidRDefault="5B22DC51" w14:paraId="0E45BE72" w14:textId="530F55A5">
            <w:pPr>
              <w:spacing w:after="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i w:val="0"/>
                <w:iCs w:val="0"/>
                <w:caps w:val="0"/>
                <w:smallCaps w:val="0"/>
                <w:noProof w:val="0"/>
                <w:color w:val="050632"/>
                <w:sz w:val="28"/>
                <w:szCs w:val="28"/>
                <w:lang w:val="en-GB"/>
              </w:rPr>
            </w:pPr>
            <w:r w:rsidRPr="66120221" w:rsidR="49B48ABA">
              <w:rPr>
                <w:rStyle w:val="ANSWERS"/>
                <w:rFonts w:ascii="Calibri" w:hAnsi="Calibri" w:eastAsia="Calibri" w:cs="Calibri"/>
                <w:b w:val="0"/>
                <w:bCs w:val="0"/>
                <w:i w:val="0"/>
                <w:iCs w:val="0"/>
                <w:caps w:val="0"/>
                <w:smallCaps w:val="0"/>
                <w:noProof w:val="0"/>
                <w:color w:val="050632"/>
                <w:sz w:val="28"/>
                <w:szCs w:val="28"/>
                <w:lang w:val="en-GB"/>
              </w:rPr>
              <w:t>For example, several NHS trusts or universities share a community cloud designed to meet healthcare or education regulations.</w:t>
            </w: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Pr="009E64C9" w:rsidR="01E8C6A1" w:rsidP="5B22DC51" w:rsidRDefault="01E8C6A1" w14:paraId="1061B028" w14:textId="229E0B01">
      <w:pPr>
        <w:pStyle w:val="Heading1"/>
        <w:rPr>
          <w:rFonts w:asciiTheme="minorHAnsi" w:hAnsiTheme="minorHAnsi" w:cstheme="minorBidi"/>
          <w:color w:val="144D4D"/>
        </w:rPr>
      </w:pPr>
      <w:bookmarkStart w:name="_Toc220398521" w:id="4"/>
      <w:r w:rsidRPr="009E64C9">
        <w:rPr>
          <w:rFonts w:asciiTheme="minorHAnsi" w:hAnsiTheme="minorHAnsi" w:cstheme="minorBidi"/>
          <w:color w:val="144D4D"/>
        </w:rPr>
        <w:lastRenderedPageBreak/>
        <w:t>Day 2: Task 1</w:t>
      </w:r>
      <w:bookmarkEnd w:id="4"/>
    </w:p>
    <w:p w:rsidR="5B22DC51" w:rsidP="5B22DC51" w:rsidRDefault="5B22DC51" w14:paraId="771B3DE0" w14:textId="469F8A85"/>
    <w:p w:rsidR="314E7BFC" w:rsidP="5B22DC51" w:rsidRDefault="314E7BFC" w14:paraId="2D308093" w14:textId="3ED5073F">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0" w:type="auto"/>
        <w:tblLook w:val="04A0" w:firstRow="1" w:lastRow="0" w:firstColumn="1" w:lastColumn="0" w:noHBand="0" w:noVBand="1"/>
      </w:tblPr>
      <w:tblGrid>
        <w:gridCol w:w="1746"/>
        <w:gridCol w:w="3941"/>
        <w:gridCol w:w="3941"/>
      </w:tblGrid>
      <w:tr w:rsidR="5B22DC51" w:rsidTr="15590BDD"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Mar/>
          </w:tcPr>
          <w:p w:rsidR="3C41E7B8" w:rsidP="5B22DC51" w:rsidRDefault="3C41E7B8" w14:paraId="732CA4EF" w14:textId="22CBA8AC">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2CBA60"/>
            <w:tcMar/>
          </w:tcPr>
          <w:p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2CBA60"/>
            <w:tcMar/>
          </w:tcPr>
          <w:p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rsidTr="15590BDD"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15590BDD" w:rsidRDefault="5B22DC51" w14:paraId="6F45CAA8" w14:textId="75B1F845">
            <w:pPr>
              <w:spacing w:line="259" w:lineRule="auto"/>
              <w:jc w:val="center"/>
              <w:rPr>
                <w:rFonts w:ascii="Calibri" w:hAnsi="Calibri" w:cs="" w:asciiTheme="minorAscii" w:hAnsiTheme="minorAscii" w:cstheme="minorBidi"/>
                <w:sz w:val="28"/>
                <w:szCs w:val="28"/>
              </w:rPr>
            </w:pPr>
            <w:r w:rsidRPr="15590BDD" w:rsidR="3B0B8C9F">
              <w:rPr>
                <w:rFonts w:ascii="Calibri" w:hAnsi="Calibri" w:cs="" w:asciiTheme="minorAscii" w:hAnsiTheme="minorAscii" w:cstheme="minorBidi"/>
                <w:sz w:val="28"/>
                <w:szCs w:val="28"/>
              </w:rPr>
              <w:t>Section 1</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15590BDD" w:rsidRDefault="5B22DC51" w14:paraId="52CF74F1" w14:textId="429E07D9">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28"/>
                <w:szCs w:val="28"/>
                <w:lang w:val="en-GB"/>
              </w:rPr>
            </w:pPr>
            <w:r w:rsidRPr="15590BDD" w:rsidR="3B0B8C9F">
              <w:rPr>
                <w:rFonts w:ascii="Calibri" w:hAnsi="Calibri" w:eastAsia="Calibri" w:cs="Calibri"/>
                <w:b w:val="1"/>
                <w:bCs w:val="1"/>
                <w:noProof w:val="0"/>
                <w:sz w:val="28"/>
                <w:szCs w:val="28"/>
                <w:lang w:val="en-GB"/>
              </w:rPr>
              <w:t>Unauthorised Access to Computer Material</w:t>
            </w:r>
          </w:p>
          <w:p w:rsidR="5B22DC51" w:rsidP="15590BDD" w:rsidRDefault="5B22DC51" w14:paraId="78ED59F4" w14:textId="18A99795">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15590BDD" w:rsidR="3B0B8C9F">
              <w:rPr>
                <w:rFonts w:ascii="Calibri" w:hAnsi="Calibri" w:eastAsia="Calibri" w:cs="Calibri"/>
                <w:noProof w:val="0"/>
                <w:sz w:val="28"/>
                <w:szCs w:val="28"/>
                <w:lang w:val="en-GB"/>
              </w:rPr>
              <w:t>Criminalises accessing computer systems without authorisation, even if no damage is done or ill-intent shown.</w:t>
            </w:r>
          </w:p>
          <w:p w:rsidR="5B22DC51" w:rsidP="15590BDD" w:rsidRDefault="5B22DC51" w14:paraId="145D4949" w14:textId="7E67850F">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15590BDD" w:rsidR="3B0B8C9F">
              <w:rPr>
                <w:rFonts w:ascii="Calibri" w:hAnsi="Calibri" w:eastAsia="Calibri" w:cs="Calibri"/>
                <w:noProof w:val="0"/>
                <w:sz w:val="28"/>
                <w:szCs w:val="28"/>
                <w:lang w:val="en-GB"/>
              </w:rPr>
              <w:t>This law targets people who hack into systems or access data they are not entitled to view.</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15590BDD" w:rsidRDefault="5B22DC51" w14:paraId="3810B55B" w14:textId="4F1ED8B2">
            <w:pPr>
              <w:pStyle w:val="Normal"/>
              <w:spacing w:line="259" w:lineRule="auto"/>
              <w:cnfStyle w:val="000000100000" w:firstRow="0" w:lastRow="0" w:firstColumn="0" w:lastColumn="0" w:oddVBand="0" w:evenVBand="0" w:oddHBand="1" w:evenHBand="0" w:firstRowFirstColumn="0" w:firstRowLastColumn="0" w:lastRowFirstColumn="0" w:lastRowLastColumn="0"/>
            </w:pPr>
            <w:r w:rsidRPr="15590BDD" w:rsidR="3B0B8C9F">
              <w:rPr>
                <w:rFonts w:ascii="Calibri" w:hAnsi="Calibri" w:eastAsia="Calibri" w:cs="Calibri"/>
                <w:noProof w:val="0"/>
                <w:sz w:val="28"/>
                <w:szCs w:val="28"/>
                <w:lang w:val="en-GB"/>
              </w:rPr>
              <w:t xml:space="preserve">A student logs into their university’s grading system using a </w:t>
            </w:r>
            <w:r w:rsidRPr="15590BDD" w:rsidR="3B0B8C9F">
              <w:rPr>
                <w:rFonts w:ascii="Calibri" w:hAnsi="Calibri" w:eastAsia="Calibri" w:cs="Calibri"/>
                <w:noProof w:val="0"/>
                <w:sz w:val="28"/>
                <w:szCs w:val="28"/>
                <w:lang w:val="en-GB"/>
              </w:rPr>
              <w:t>professor's</w:t>
            </w:r>
            <w:r w:rsidRPr="15590BDD" w:rsidR="3B0B8C9F">
              <w:rPr>
                <w:rFonts w:ascii="Calibri" w:hAnsi="Calibri" w:eastAsia="Calibri" w:cs="Calibri"/>
                <w:noProof w:val="0"/>
                <w:sz w:val="28"/>
                <w:szCs w:val="28"/>
                <w:lang w:val="en-GB"/>
              </w:rPr>
              <w:t xml:space="preserve"> login credentials to view exam results.</w:t>
            </w:r>
          </w:p>
          <w:p w:rsidR="5B22DC51" w:rsidP="15590BDD" w:rsidRDefault="5B22DC51" w14:paraId="761AD185" w14:textId="7F04B36F">
            <w:pPr>
              <w:pStyle w:val="Normal"/>
              <w:spacing w:line="259" w:lineRule="auto"/>
              <w:cnfStyle w:val="000000100000" w:firstRow="0" w:lastRow="0" w:firstColumn="0" w:lastColumn="0" w:oddVBand="0" w:evenVBand="0" w:oddHBand="1" w:evenHBand="0" w:firstRowFirstColumn="0" w:firstRowLastColumn="0" w:lastRowFirstColumn="0" w:lastRowLastColumn="0"/>
            </w:pPr>
            <w:r w:rsidRPr="15590BDD" w:rsidR="3B0B8C9F">
              <w:rPr>
                <w:rFonts w:ascii="Calibri" w:hAnsi="Calibri" w:eastAsia="Calibri" w:cs="Calibri"/>
                <w:noProof w:val="0"/>
                <w:sz w:val="28"/>
                <w:szCs w:val="28"/>
                <w:lang w:val="en-GB"/>
              </w:rPr>
              <w:t>A hacker accesses a company’s internal network without permission, even if they don’t alter any files.</w:t>
            </w:r>
          </w:p>
        </w:tc>
      </w:tr>
      <w:tr w:rsidR="5B22DC51" w:rsidTr="15590BDD"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15590BDD" w:rsidRDefault="5B22DC51" w14:paraId="6D36FD1C" w14:textId="5F5B0043">
            <w:pPr>
              <w:pStyle w:val="Normal"/>
              <w:spacing w:line="259" w:lineRule="auto"/>
              <w:jc w:val="center"/>
            </w:pPr>
            <w:r w:rsidRPr="15590BDD" w:rsidR="3B0B8C9F">
              <w:rPr>
                <w:rFonts w:ascii="Calibri" w:hAnsi="Calibri" w:eastAsia="Calibri" w:cs="Calibri"/>
                <w:noProof w:val="0"/>
                <w:sz w:val="28"/>
                <w:szCs w:val="28"/>
                <w:lang w:val="en-GB"/>
              </w:rPr>
              <w:t>Section 2</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15590BDD" w:rsidRDefault="5B22DC51" w14:paraId="11DFDDD4" w14:textId="2FFDE3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15590BDD" w:rsidR="3B0B8C9F">
              <w:rPr>
                <w:rStyle w:val="ANSWERS"/>
                <w:rFonts w:ascii="Calibri" w:hAnsi="Calibri" w:cs="" w:asciiTheme="minorAscii" w:hAnsiTheme="minorAscii" w:cstheme="minorBidi"/>
                <w:b w:val="1"/>
                <w:bCs w:val="1"/>
                <w:sz w:val="28"/>
                <w:szCs w:val="28"/>
              </w:rPr>
              <w:t>Unauthorised Access with Intent to Commit or Facilitate Further Offences</w:t>
            </w:r>
          </w:p>
          <w:p w:rsidR="5B22DC51" w:rsidP="15590BDD" w:rsidRDefault="5B22DC51" w14:paraId="08B5731A" w14:textId="002B06A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5590BDD" w:rsidR="3B0B8C9F">
              <w:rPr>
                <w:rStyle w:val="ANSWERS"/>
                <w:rFonts w:ascii="Calibri" w:hAnsi="Calibri" w:cs="" w:asciiTheme="minorAscii" w:hAnsiTheme="minorAscii" w:cstheme="minorBidi"/>
                <w:sz w:val="28"/>
                <w:szCs w:val="28"/>
              </w:rPr>
              <w:t>This applies when someone gains unauthorised access with the intention of committing a crime. It is a more serious th</w:t>
            </w:r>
            <w:r w:rsidRPr="15590BDD" w:rsidR="72CA4229">
              <w:rPr>
                <w:rStyle w:val="ANSWERS"/>
                <w:rFonts w:ascii="Calibri" w:hAnsi="Calibri" w:cs="" w:asciiTheme="minorAscii" w:hAnsiTheme="minorAscii" w:cstheme="minorBidi"/>
                <w:sz w:val="28"/>
                <w:szCs w:val="28"/>
              </w:rPr>
              <w:t>an unauthorised access.</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15590BDD" w:rsidRDefault="5B22DC51" w14:paraId="0C17965E" w14:textId="0B7DAE63">
            <w:pPr>
              <w:pStyle w:val="Normal"/>
              <w:spacing w:line="259" w:lineRule="auto"/>
              <w:cnfStyle w:val="000000000000" w:firstRow="0" w:lastRow="0" w:firstColumn="0" w:lastColumn="0" w:oddVBand="0" w:evenVBand="0" w:oddHBand="0" w:evenHBand="0" w:firstRowFirstColumn="0" w:firstRowLastColumn="0" w:lastRowFirstColumn="0" w:lastRowLastColumn="0"/>
            </w:pPr>
            <w:r w:rsidRPr="15590BDD" w:rsidR="42C7EABB">
              <w:rPr>
                <w:rFonts w:ascii="Calibri" w:hAnsi="Calibri" w:eastAsia="Calibri" w:cs="Calibri"/>
                <w:noProof w:val="0"/>
                <w:sz w:val="28"/>
                <w:szCs w:val="28"/>
                <w:lang w:val="en-GB"/>
              </w:rPr>
              <w:t>A cybercriminal hacks into a bank’s database intending to transfer money illegally.</w:t>
            </w:r>
          </w:p>
          <w:p w:rsidR="5B22DC51" w:rsidP="15590BDD" w:rsidRDefault="5B22DC51" w14:paraId="57E1F19F" w14:textId="0DAAC0DC">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15590BDD" w:rsidR="42C7EABB">
              <w:rPr>
                <w:rFonts w:ascii="Calibri" w:hAnsi="Calibri" w:eastAsia="Calibri" w:cs="Calibri"/>
                <w:noProof w:val="0"/>
                <w:sz w:val="28"/>
                <w:szCs w:val="28"/>
                <w:lang w:val="en-GB"/>
              </w:rPr>
              <w:t>A person accesses a company’s confidential client list intending to sell it to a competitor.</w:t>
            </w:r>
          </w:p>
          <w:p w:rsidR="5B22DC51" w:rsidP="15590BDD" w:rsidRDefault="5B22DC51" w14:paraId="3BA2E195" w14:textId="63E045F1">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p>
        </w:tc>
      </w:tr>
      <w:tr w:rsidR="5B22DC51" w:rsidTr="15590BDD"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15590BDD" w:rsidRDefault="5B22DC51" w14:paraId="2519ED7D" w14:textId="7FA90DB3">
            <w:pPr>
              <w:pStyle w:val="Normal"/>
              <w:spacing w:line="259" w:lineRule="auto"/>
              <w:jc w:val="center"/>
            </w:pPr>
            <w:r w:rsidRPr="15590BDD" w:rsidR="42C7EABB">
              <w:rPr>
                <w:rFonts w:ascii="Calibri" w:hAnsi="Calibri" w:eastAsia="Calibri" w:cs="Calibri"/>
                <w:noProof w:val="0"/>
                <w:sz w:val="28"/>
                <w:szCs w:val="28"/>
                <w:lang w:val="en-GB"/>
              </w:rPr>
              <w:t>Section 3</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15590BDD" w:rsidRDefault="5B22DC51" w14:paraId="13F51EC3" w14:textId="476D7448">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b w:val="1"/>
                <w:bCs w:val="1"/>
                <w:noProof w:val="0"/>
                <w:sz w:val="28"/>
                <w:szCs w:val="28"/>
                <w:lang w:val="en-GB"/>
              </w:rPr>
            </w:pPr>
            <w:r w:rsidRPr="15590BDD" w:rsidR="42C7EABB">
              <w:rPr>
                <w:rFonts w:ascii="Calibri" w:hAnsi="Calibri" w:eastAsia="Calibri" w:cs="Calibri"/>
                <w:b w:val="1"/>
                <w:bCs w:val="1"/>
                <w:noProof w:val="0"/>
                <w:sz w:val="28"/>
                <w:szCs w:val="28"/>
                <w:lang w:val="en-GB"/>
              </w:rPr>
              <w:t>Unauthorised Modification of Computer Material</w:t>
            </w:r>
          </w:p>
          <w:p w:rsidR="42C7EABB" w:rsidP="15590BDD" w:rsidRDefault="42C7EABB" w14:paraId="229D5463" w14:textId="33538B96">
            <w:pPr>
              <w:pStyle w:val="Normal"/>
              <w:spacing w:line="259" w:lineRule="auto"/>
              <w:rPr>
                <w:rFonts w:ascii="Calibri" w:hAnsi="Calibri" w:eastAsia="Calibri" w:cs="Calibri"/>
                <w:b w:val="0"/>
                <w:bCs w:val="0"/>
                <w:noProof w:val="0"/>
                <w:sz w:val="28"/>
                <w:szCs w:val="28"/>
                <w:lang w:val="en-GB"/>
              </w:rPr>
            </w:pPr>
            <w:r w:rsidRPr="15590BDD" w:rsidR="42C7EABB">
              <w:rPr>
                <w:rFonts w:ascii="Calibri" w:hAnsi="Calibri" w:eastAsia="Calibri" w:cs="Calibri"/>
                <w:b w:val="0"/>
                <w:bCs w:val="0"/>
                <w:noProof w:val="0"/>
                <w:sz w:val="28"/>
                <w:szCs w:val="28"/>
                <w:lang w:val="en-GB"/>
              </w:rPr>
              <w:t xml:space="preserve">Criminalises </w:t>
            </w:r>
            <w:r w:rsidRPr="15590BDD" w:rsidR="42C7EABB">
              <w:rPr>
                <w:rFonts w:ascii="Calibri" w:hAnsi="Calibri" w:eastAsia="Calibri" w:cs="Calibri"/>
                <w:b w:val="0"/>
                <w:bCs w:val="0"/>
                <w:noProof w:val="0"/>
                <w:sz w:val="28"/>
                <w:szCs w:val="28"/>
                <w:lang w:val="en-GB"/>
              </w:rPr>
              <w:t>modifying</w:t>
            </w:r>
            <w:r w:rsidRPr="15590BDD" w:rsidR="42C7EABB">
              <w:rPr>
                <w:rFonts w:ascii="Calibri" w:hAnsi="Calibri" w:eastAsia="Calibri" w:cs="Calibri"/>
                <w:b w:val="0"/>
                <w:bCs w:val="0"/>
                <w:noProof w:val="0"/>
                <w:sz w:val="28"/>
                <w:szCs w:val="28"/>
                <w:lang w:val="en-GB"/>
              </w:rPr>
              <w:t xml:space="preserve">, </w:t>
            </w:r>
            <w:r w:rsidRPr="15590BDD" w:rsidR="42C7EABB">
              <w:rPr>
                <w:rFonts w:ascii="Calibri" w:hAnsi="Calibri" w:eastAsia="Calibri" w:cs="Calibri"/>
                <w:b w:val="0"/>
                <w:bCs w:val="0"/>
                <w:noProof w:val="0"/>
                <w:sz w:val="28"/>
                <w:szCs w:val="28"/>
                <w:lang w:val="en-GB"/>
              </w:rPr>
              <w:t>deleting</w:t>
            </w:r>
            <w:r w:rsidRPr="15590BDD" w:rsidR="42C7EABB">
              <w:rPr>
                <w:rFonts w:ascii="Calibri" w:hAnsi="Calibri" w:eastAsia="Calibri" w:cs="Calibri"/>
                <w:b w:val="0"/>
                <w:bCs w:val="0"/>
                <w:noProof w:val="0"/>
                <w:sz w:val="28"/>
                <w:szCs w:val="28"/>
                <w:lang w:val="en-GB"/>
              </w:rPr>
              <w:t xml:space="preserve"> or impairing data without authorisation.</w:t>
            </w:r>
          </w:p>
          <w:p w:rsidR="42C7EABB" w:rsidP="15590BDD" w:rsidRDefault="42C7EABB" w14:paraId="4A75AD65" w14:textId="40EF9C61">
            <w:pPr>
              <w:pStyle w:val="Normal"/>
              <w:spacing w:line="259" w:lineRule="auto"/>
              <w:rPr>
                <w:rFonts w:ascii="Calibri" w:hAnsi="Calibri" w:eastAsia="Calibri" w:cs="Calibri"/>
                <w:b w:val="0"/>
                <w:bCs w:val="0"/>
                <w:noProof w:val="0"/>
                <w:sz w:val="28"/>
                <w:szCs w:val="28"/>
                <w:lang w:val="en-GB"/>
              </w:rPr>
            </w:pPr>
            <w:r w:rsidRPr="15590BDD" w:rsidR="42C7EABB">
              <w:rPr>
                <w:rFonts w:ascii="Calibri" w:hAnsi="Calibri" w:eastAsia="Calibri" w:cs="Calibri"/>
                <w:b w:val="0"/>
                <w:bCs w:val="0"/>
                <w:noProof w:val="0"/>
                <w:sz w:val="28"/>
                <w:szCs w:val="28"/>
                <w:lang w:val="en-GB"/>
              </w:rPr>
              <w:t xml:space="preserve">This targets actions that disrupt systems, damage </w:t>
            </w:r>
            <w:r w:rsidRPr="15590BDD" w:rsidR="42C7EABB">
              <w:rPr>
                <w:rFonts w:ascii="Calibri" w:hAnsi="Calibri" w:eastAsia="Calibri" w:cs="Calibri"/>
                <w:b w:val="0"/>
                <w:bCs w:val="0"/>
                <w:noProof w:val="0"/>
                <w:sz w:val="28"/>
                <w:szCs w:val="28"/>
                <w:lang w:val="en-GB"/>
              </w:rPr>
              <w:t>files</w:t>
            </w:r>
            <w:r w:rsidRPr="15590BDD" w:rsidR="42C7EABB">
              <w:rPr>
                <w:rFonts w:ascii="Calibri" w:hAnsi="Calibri" w:eastAsia="Calibri" w:cs="Calibri"/>
                <w:b w:val="0"/>
                <w:bCs w:val="0"/>
                <w:noProof w:val="0"/>
                <w:sz w:val="28"/>
                <w:szCs w:val="28"/>
                <w:lang w:val="en-GB"/>
              </w:rPr>
              <w:t xml:space="preserve"> or spread malware.</w:t>
            </w:r>
          </w:p>
          <w:p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15590BDD" w:rsidRDefault="5B22DC51" w14:paraId="02F5CF52" w14:textId="56CBE12F">
            <w:pPr>
              <w:pStyle w:val="Normal"/>
              <w:spacing w:line="259" w:lineRule="auto"/>
              <w:cnfStyle w:val="000000100000" w:firstRow="0" w:lastRow="0" w:firstColumn="0" w:lastColumn="0" w:oddVBand="0" w:evenVBand="0" w:oddHBand="1" w:evenHBand="0" w:firstRowFirstColumn="0" w:firstRowLastColumn="0" w:lastRowFirstColumn="0" w:lastRowLastColumn="0"/>
            </w:pPr>
            <w:r w:rsidRPr="15590BDD" w:rsidR="42C7EABB">
              <w:rPr>
                <w:rFonts w:ascii="Calibri" w:hAnsi="Calibri" w:eastAsia="Calibri" w:cs="Calibri"/>
                <w:noProof w:val="0"/>
                <w:sz w:val="28"/>
                <w:szCs w:val="28"/>
                <w:lang w:val="en-GB"/>
              </w:rPr>
              <w:t>Installing ransomware on someone else’s computer to encrypt their files and demand a ransom.</w:t>
            </w:r>
          </w:p>
          <w:p w:rsidR="5B22DC51" w:rsidP="15590BDD" w:rsidRDefault="5B22DC51" w14:paraId="2B1FB066" w14:textId="6DED7143">
            <w:pPr>
              <w:pStyle w:val="Normal"/>
              <w:spacing w:line="259" w:lineRule="auto"/>
              <w:cnfStyle w:val="000000100000" w:firstRow="0" w:lastRow="0" w:firstColumn="0" w:lastColumn="0" w:oddVBand="0" w:evenVBand="0" w:oddHBand="1" w:evenHBand="0" w:firstRowFirstColumn="0" w:firstRowLastColumn="0" w:lastRowFirstColumn="0" w:lastRowLastColumn="0"/>
            </w:pPr>
            <w:r w:rsidRPr="15590BDD" w:rsidR="4C58C9F7">
              <w:rPr>
                <w:rFonts w:ascii="Calibri" w:hAnsi="Calibri" w:eastAsia="Calibri" w:cs="Calibri"/>
                <w:noProof w:val="0"/>
                <w:sz w:val="28"/>
                <w:szCs w:val="28"/>
                <w:lang w:val="en-GB"/>
              </w:rPr>
              <w:t>A disgruntled employee deletes important files from a work database.</w:t>
            </w: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Pr>
          <w:sz w:val="40"/>
          <w:szCs w:val="40"/>
        </w:rPr>
        <w:t xml:space="preserve">The </w:t>
      </w:r>
      <w:r w:rsidRPr="5B22DC51" w:rsidR="5EBE04A5">
        <w:rPr>
          <w:sz w:val="40"/>
          <w:szCs w:val="40"/>
        </w:rPr>
        <w:t>computer</w:t>
      </w:r>
      <w:r w:rsidRPr="5B22DC51">
        <w:rPr>
          <w:sz w:val="40"/>
          <w:szCs w:val="40"/>
        </w:rPr>
        <w:t xml:space="preserve"> misuse act 1990 is an act where an individual can be criminalised </w:t>
      </w:r>
      <w:r w:rsidRPr="5B22DC51" w:rsidR="3C52A9DB">
        <w:rPr>
          <w:sz w:val="40"/>
          <w:szCs w:val="40"/>
        </w:rPr>
        <w:t>because of</w:t>
      </w:r>
      <w:r w:rsidRPr="5B22DC51">
        <w:rPr>
          <w:sz w:val="40"/>
          <w:szCs w:val="40"/>
        </w:rPr>
        <w:t xml:space="preserve"> computer related offense.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628"/>
      </w:tblGrid>
      <w:tr w:rsidR="5B22DC51" w:rsidTr="15590BDD"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rsidTr="15590BDD"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013EF602" w14:textId="7C9106CA">
            <w:pPr>
              <w:pStyle w:val="Normal"/>
              <w:spacing w:line="259" w:lineRule="auto"/>
            </w:pPr>
            <w:r w:rsidRPr="15590BDD" w:rsidR="1177B20A">
              <w:rPr>
                <w:rFonts w:ascii="Calibri" w:hAnsi="Calibri" w:eastAsia="Calibri" w:cs="Calibri"/>
                <w:b w:val="1"/>
                <w:bCs w:val="1"/>
                <w:noProof w:val="0"/>
                <w:sz w:val="28"/>
                <w:szCs w:val="28"/>
                <w:lang w:val="en-GB"/>
              </w:rPr>
              <w:t>Making, Supplying, or Obtaining Articles for Use in Offences (Section 3A CMA)</w:t>
            </w:r>
          </w:p>
          <w:p w:rsidR="5B22DC51" w:rsidP="15590BDD" w:rsidRDefault="5B22DC51" w14:paraId="139D70D3" w14:textId="1C79FBD5">
            <w:pPr>
              <w:pStyle w:val="Normal"/>
              <w:spacing w:line="259" w:lineRule="auto"/>
              <w:rPr>
                <w:rFonts w:ascii="Calibri" w:hAnsi="Calibri" w:eastAsia="Calibri" w:cs="Calibri"/>
                <w:b w:val="0"/>
                <w:bCs w:val="0"/>
                <w:noProof w:val="0"/>
                <w:sz w:val="28"/>
                <w:szCs w:val="28"/>
                <w:lang w:val="en-GB"/>
              </w:rPr>
            </w:pPr>
            <w:r w:rsidRPr="15590BDD" w:rsidR="1177B20A">
              <w:rPr>
                <w:rFonts w:ascii="Calibri" w:hAnsi="Calibri" w:eastAsia="Calibri" w:cs="Calibri"/>
                <w:b w:val="0"/>
                <w:bCs w:val="0"/>
                <w:noProof w:val="0"/>
                <w:sz w:val="28"/>
                <w:szCs w:val="28"/>
                <w:lang w:val="en-GB"/>
              </w:rPr>
              <w:t>This makes it a criminal offence to create, supply, or obtain tools or software specifically designed to hack or commit other computer crimes. The aim is to target the “preparation stage” of cybercrime.</w:t>
            </w:r>
          </w:p>
          <w:p w:rsidR="5B22DC51" w:rsidP="15590BDD" w:rsidRDefault="5B22DC51" w14:paraId="40087982" w14:textId="0D4E804B">
            <w:pPr>
              <w:pStyle w:val="Normal"/>
              <w:spacing w:line="259" w:lineRule="auto"/>
              <w:rPr>
                <w:rFonts w:ascii="Calibri" w:hAnsi="Calibri" w:eastAsia="Calibri" w:cs="Calibri"/>
                <w:b w:val="0"/>
                <w:bCs w:val="0"/>
                <w:noProof w:val="0"/>
                <w:sz w:val="28"/>
                <w:szCs w:val="28"/>
                <w:lang w:val="en-GB"/>
              </w:rPr>
            </w:pPr>
            <w:r w:rsidRPr="15590BDD" w:rsidR="1177B20A">
              <w:rPr>
                <w:rFonts w:ascii="Calibri" w:hAnsi="Calibri" w:eastAsia="Calibri" w:cs="Calibri"/>
                <w:b w:val="0"/>
                <w:bCs w:val="0"/>
                <w:noProof w:val="0"/>
                <w:sz w:val="28"/>
                <w:szCs w:val="28"/>
                <w:lang w:val="en-GB"/>
              </w:rPr>
              <w:t>For example, selling hacking software or malware that could be used to steal banking details.</w:t>
            </w:r>
          </w:p>
        </w:tc>
      </w:tr>
      <w:tr w:rsidR="5B22DC51" w:rsidTr="15590BDD"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73B4C1EE" w14:textId="5289648F">
            <w:pPr>
              <w:pStyle w:val="Normal"/>
              <w:spacing w:line="259" w:lineRule="auto"/>
            </w:pPr>
            <w:r w:rsidRPr="15590BDD" w:rsidR="304AB4A9">
              <w:rPr>
                <w:rFonts w:ascii="Calibri" w:hAnsi="Calibri" w:eastAsia="Calibri" w:cs="Calibri"/>
                <w:noProof w:val="0"/>
                <w:sz w:val="28"/>
                <w:szCs w:val="28"/>
                <w:lang w:val="en-GB"/>
              </w:rPr>
              <w:t>Increased Maximum Penalties</w:t>
            </w:r>
          </w:p>
          <w:p w:rsidR="5B22DC51" w:rsidP="15590BDD" w:rsidRDefault="5B22DC51" w14:paraId="0964235D" w14:textId="66A151C8">
            <w:pPr>
              <w:pStyle w:val="Normal"/>
              <w:spacing w:line="259" w:lineRule="auto"/>
              <w:rPr>
                <w:rFonts w:ascii="Calibri" w:hAnsi="Calibri" w:eastAsia="Calibri" w:cs="Calibri"/>
                <w:b w:val="0"/>
                <w:bCs w:val="0"/>
                <w:noProof w:val="0"/>
                <w:sz w:val="28"/>
                <w:szCs w:val="28"/>
                <w:lang w:val="en-GB"/>
              </w:rPr>
            </w:pPr>
            <w:r w:rsidRPr="15590BDD" w:rsidR="304AB4A9">
              <w:rPr>
                <w:rFonts w:ascii="Calibri" w:hAnsi="Calibri" w:eastAsia="Calibri" w:cs="Calibri"/>
                <w:b w:val="0"/>
                <w:bCs w:val="0"/>
                <w:noProof w:val="0"/>
                <w:sz w:val="28"/>
                <w:szCs w:val="28"/>
                <w:lang w:val="en-GB"/>
              </w:rPr>
              <w:t>The Act increased the maximum prison sentences for serious computer misuse offences, reflecting the growing severity of cybercrime. This gives courts more power to punish offenders appropriately.</w:t>
            </w:r>
          </w:p>
          <w:p w:rsidR="5B22DC51" w:rsidP="15590BDD" w:rsidRDefault="5B22DC51" w14:paraId="0F7354F2" w14:textId="25B097E1">
            <w:pPr>
              <w:pStyle w:val="Normal"/>
              <w:spacing w:line="259" w:lineRule="auto"/>
              <w:rPr>
                <w:rFonts w:ascii="Calibri" w:hAnsi="Calibri" w:eastAsia="Calibri" w:cs="Calibri"/>
                <w:b w:val="0"/>
                <w:bCs w:val="0"/>
                <w:noProof w:val="0"/>
                <w:sz w:val="28"/>
                <w:szCs w:val="28"/>
                <w:lang w:val="en-GB"/>
              </w:rPr>
            </w:pPr>
            <w:r w:rsidRPr="15590BDD" w:rsidR="304AB4A9">
              <w:rPr>
                <w:rFonts w:ascii="Calibri" w:hAnsi="Calibri" w:eastAsia="Calibri" w:cs="Calibri"/>
                <w:b w:val="0"/>
                <w:bCs w:val="0"/>
                <w:noProof w:val="0"/>
                <w:sz w:val="28"/>
                <w:szCs w:val="28"/>
                <w:lang w:val="en-GB"/>
              </w:rPr>
              <w:t xml:space="preserve">For example, Before the amendment, the maximum penalty for serious unauthorized access with intent to commit further offences was lower. After the 2006 Act, it became up to 10 </w:t>
            </w:r>
            <w:r w:rsidRPr="15590BDD" w:rsidR="1B76E77A">
              <w:rPr>
                <w:rFonts w:ascii="Calibri" w:hAnsi="Calibri" w:eastAsia="Calibri" w:cs="Calibri"/>
                <w:b w:val="0"/>
                <w:bCs w:val="0"/>
                <w:noProof w:val="0"/>
                <w:sz w:val="28"/>
                <w:szCs w:val="28"/>
                <w:lang w:val="en-GB"/>
              </w:rPr>
              <w:t>years'</w:t>
            </w:r>
            <w:r w:rsidRPr="15590BDD" w:rsidR="304AB4A9">
              <w:rPr>
                <w:rFonts w:ascii="Calibri" w:hAnsi="Calibri" w:eastAsia="Calibri" w:cs="Calibri"/>
                <w:b w:val="0"/>
                <w:bCs w:val="0"/>
                <w:noProof w:val="0"/>
                <w:sz w:val="28"/>
                <w:szCs w:val="28"/>
                <w:lang w:val="en-GB"/>
              </w:rPr>
              <w:t xml:space="preserve"> imprisonment for the most serious cases.</w:t>
            </w:r>
          </w:p>
        </w:tc>
      </w:tr>
      <w:tr w:rsidR="5B22DC51" w:rsidTr="15590BDD"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47CA82B7" w14:textId="7F8A92F0">
            <w:pPr>
              <w:pStyle w:val="Normal"/>
              <w:spacing w:line="259" w:lineRule="auto"/>
            </w:pPr>
            <w:r w:rsidRPr="15590BDD" w:rsidR="304AB4A9">
              <w:rPr>
                <w:rFonts w:ascii="Calibri" w:hAnsi="Calibri" w:eastAsia="Calibri" w:cs="Calibri"/>
                <w:noProof w:val="0"/>
                <w:sz w:val="28"/>
                <w:szCs w:val="28"/>
                <w:lang w:val="en-GB"/>
              </w:rPr>
              <w:t>Extra Powers for Investigating Cybercrime</w:t>
            </w:r>
          </w:p>
          <w:p w:rsidR="304AB4A9" w:rsidP="15590BDD" w:rsidRDefault="304AB4A9" w14:paraId="0D01BD82" w14:textId="07E99498">
            <w:pPr>
              <w:pStyle w:val="Normal"/>
              <w:spacing w:line="259" w:lineRule="auto"/>
              <w:rPr>
                <w:rFonts w:ascii="Calibri" w:hAnsi="Calibri" w:eastAsia="Calibri" w:cs="Calibri"/>
                <w:b w:val="0"/>
                <w:bCs w:val="0"/>
                <w:noProof w:val="0"/>
                <w:sz w:val="28"/>
                <w:szCs w:val="28"/>
                <w:lang w:val="en-GB"/>
              </w:rPr>
            </w:pPr>
            <w:r w:rsidRPr="15590BDD" w:rsidR="304AB4A9">
              <w:rPr>
                <w:rFonts w:ascii="Calibri" w:hAnsi="Calibri" w:eastAsia="Calibri" w:cs="Calibri"/>
                <w:b w:val="0"/>
                <w:bCs w:val="0"/>
                <w:noProof w:val="0"/>
                <w:sz w:val="28"/>
                <w:szCs w:val="28"/>
                <w:lang w:val="en-GB"/>
              </w:rPr>
              <w:t>The Act strengthened law enforcement powers to investigate computer misuse, including seizure of computers and data. Police can access, inspect, and seize computer material more efficiently when investigating offences.</w:t>
            </w:r>
          </w:p>
          <w:p w:rsidR="5B22DC51" w:rsidP="15590BDD" w:rsidRDefault="5B22DC51" w14:paraId="190A8FDC" w14:textId="4EA41E3B">
            <w:pPr>
              <w:pStyle w:val="Normal"/>
              <w:spacing w:line="259" w:lineRule="auto"/>
              <w:rPr>
                <w:rStyle w:val="ANSWERS"/>
                <w:rFonts w:ascii="Calibri" w:hAnsi="Calibri" w:cs="" w:asciiTheme="minorAscii" w:hAnsiTheme="minorAscii" w:cstheme="minorBidi"/>
                <w:b w:val="0"/>
                <w:bCs w:val="0"/>
                <w:sz w:val="28"/>
                <w:szCs w:val="28"/>
              </w:rPr>
            </w:pPr>
            <w:r w:rsidRPr="15590BDD" w:rsidR="304AB4A9">
              <w:rPr>
                <w:rStyle w:val="ANSWERS"/>
                <w:rFonts w:ascii="Calibri" w:hAnsi="Calibri" w:cs="" w:asciiTheme="minorAscii" w:hAnsiTheme="minorAscii" w:cstheme="minorBidi"/>
                <w:b w:val="0"/>
                <w:bCs w:val="0"/>
                <w:sz w:val="28"/>
                <w:szCs w:val="28"/>
              </w:rPr>
              <w:t>For example, Police can confiscate servers or devices suspected of being used to spread malware or steal data, they can also</w:t>
            </w:r>
            <w:r w:rsidRPr="15590BDD" w:rsidR="304AB4A9">
              <w:rPr>
                <w:rFonts w:ascii="Calibri" w:hAnsi="Calibri" w:eastAsia="Calibri" w:cs="Calibri"/>
                <w:noProof w:val="0"/>
                <w:sz w:val="28"/>
                <w:szCs w:val="28"/>
                <w:lang w:val="en-GB"/>
              </w:rPr>
              <w:t xml:space="preserve"> </w:t>
            </w:r>
            <w:r w:rsidRPr="15590BDD" w:rsidR="304AB4A9">
              <w:rPr>
                <w:rFonts w:ascii="Calibri" w:hAnsi="Calibri" w:eastAsia="Calibri" w:cs="Calibri"/>
                <w:b w:val="0"/>
                <w:bCs w:val="0"/>
                <w:noProof w:val="0"/>
                <w:sz w:val="28"/>
                <w:szCs w:val="28"/>
                <w:lang w:val="en-GB"/>
              </w:rPr>
              <w:t>compel internet service providers to provide data related to a hacking investigation.</w:t>
            </w:r>
          </w:p>
          <w:p w:rsidR="5B22DC51" w:rsidP="5B22DC51" w:rsidRDefault="5B22DC51" w14:paraId="0135EFF4" w14:textId="56964715">
            <w:pPr>
              <w:spacing w:line="259" w:lineRule="auto"/>
              <w:rPr>
                <w:rStyle w:val="ANSWERS"/>
                <w:rFonts w:asciiTheme="minorHAnsi" w:hAnsiTheme="minorHAnsi" w:cstheme="minorBidi"/>
                <w:sz w:val="28"/>
                <w:szCs w:val="28"/>
              </w:rPr>
            </w:pPr>
          </w:p>
        </w:tc>
      </w:tr>
    </w:tbl>
    <w:p w:rsidR="5B22DC51" w:rsidRDefault="5B22DC51" w14:paraId="601AD4DE" w14:textId="68ACC985"/>
    <w:p w:rsidR="276F85FD" w:rsidP="5B22DC51" w:rsidRDefault="276F85FD" w14:paraId="17D4C22F" w14:textId="165DB46A">
      <w:pPr>
        <w:jc w:val="center"/>
        <w:rPr>
          <w:sz w:val="40"/>
          <w:szCs w:val="40"/>
        </w:rPr>
      </w:pPr>
      <w:r w:rsidRPr="5B22DC51">
        <w:rPr>
          <w:sz w:val="40"/>
          <w:szCs w:val="40"/>
        </w:rPr>
        <w:t>Look at the below website to answer the questions:</w:t>
      </w:r>
    </w:p>
    <w:p w:rsidR="276F85FD" w:rsidP="5B22DC51" w:rsidRDefault="276F85FD" w14:paraId="51118DAB" w14:textId="2472D157">
      <w:pPr>
        <w:jc w:val="center"/>
        <w:rPr>
          <w:rStyle w:val="Hyperlink"/>
          <w:color w:val="000000" w:themeColor="text1"/>
          <w:sz w:val="40"/>
          <w:szCs w:val="40"/>
        </w:rPr>
      </w:pPr>
      <w:hyperlink r:id="rId10">
        <w:r w:rsidRPr="5B22DC51">
          <w:rPr>
            <w:rStyle w:val="Hyperlink"/>
            <w:color w:val="000000" w:themeColor="text1"/>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628"/>
      </w:tblGrid>
      <w:tr w:rsidR="5B22DC51" w:rsidTr="15590BDD"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5B22DC51" w:rsidTr="15590BDD"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12661FFE" w14:textId="597B9C7E">
            <w:pPr>
              <w:spacing w:line="259" w:lineRule="auto"/>
              <w:rPr>
                <w:rStyle w:val="ANSWERS"/>
                <w:rFonts w:ascii="Calibri" w:hAnsi="Calibri" w:cs="" w:asciiTheme="minorAscii" w:hAnsiTheme="minorAscii" w:cstheme="minorBidi"/>
                <w:b w:val="1"/>
                <w:bCs w:val="1"/>
                <w:sz w:val="28"/>
                <w:szCs w:val="28"/>
              </w:rPr>
            </w:pPr>
            <w:r w:rsidRPr="15590BDD" w:rsidR="2314F2E3">
              <w:rPr>
                <w:rStyle w:val="ANSWERS"/>
                <w:rFonts w:ascii="Calibri" w:hAnsi="Calibri" w:cs="" w:asciiTheme="minorAscii" w:hAnsiTheme="minorAscii" w:cstheme="minorBidi"/>
                <w:b w:val="1"/>
                <w:bCs w:val="1"/>
                <w:sz w:val="28"/>
                <w:szCs w:val="28"/>
              </w:rPr>
              <w:t>Name</w:t>
            </w:r>
          </w:p>
        </w:tc>
      </w:tr>
      <w:tr w:rsidR="5B22DC51" w:rsidTr="15590BDD"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310B7219" w14:textId="34710851">
            <w:pPr>
              <w:spacing w:line="259" w:lineRule="auto"/>
              <w:rPr>
                <w:rStyle w:val="ANSWERS"/>
                <w:rFonts w:ascii="Calibri" w:hAnsi="Calibri" w:cs="" w:asciiTheme="minorAscii" w:hAnsiTheme="minorAscii" w:cstheme="minorBidi"/>
                <w:b w:val="1"/>
                <w:bCs w:val="1"/>
                <w:sz w:val="28"/>
                <w:szCs w:val="28"/>
              </w:rPr>
            </w:pPr>
            <w:r w:rsidRPr="15590BDD" w:rsidR="2314F2E3">
              <w:rPr>
                <w:rStyle w:val="ANSWERS"/>
                <w:rFonts w:ascii="Calibri" w:hAnsi="Calibri" w:cs="" w:asciiTheme="minorAscii" w:hAnsiTheme="minorAscii" w:cstheme="minorBidi"/>
                <w:b w:val="1"/>
                <w:bCs w:val="1"/>
                <w:sz w:val="28"/>
                <w:szCs w:val="28"/>
              </w:rPr>
              <w:t>Address</w:t>
            </w:r>
          </w:p>
        </w:tc>
      </w:tr>
      <w:tr w:rsidR="5B22DC51" w:rsidTr="15590BDD"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404E5F18" w14:textId="39606089">
            <w:pPr>
              <w:spacing w:line="259" w:lineRule="auto"/>
              <w:rPr>
                <w:rStyle w:val="ANSWERS"/>
                <w:rFonts w:ascii="Calibri" w:hAnsi="Calibri" w:cs="" w:asciiTheme="minorAscii" w:hAnsiTheme="minorAscii" w:cstheme="minorBidi"/>
                <w:sz w:val="28"/>
                <w:szCs w:val="28"/>
              </w:rPr>
            </w:pPr>
            <w:r w:rsidRPr="15590BDD" w:rsidR="2314F2E3">
              <w:rPr>
                <w:rStyle w:val="ANSWERS"/>
                <w:rFonts w:ascii="Calibri" w:hAnsi="Calibri" w:cs="" w:asciiTheme="minorAscii" w:hAnsiTheme="minorAscii" w:cstheme="minorBidi"/>
                <w:sz w:val="28"/>
                <w:szCs w:val="28"/>
              </w:rPr>
              <w:t>Date of birth</w:t>
            </w:r>
          </w:p>
        </w:tc>
      </w:tr>
    </w:tbl>
    <w:p w:rsidR="5B22DC51" w:rsidRDefault="5B22DC51" w14:paraId="1248A5C4" w14:textId="29CC400C"/>
    <w:tbl>
      <w:tblPr>
        <w:tblStyle w:val="GridTable4-Accent1"/>
        <w:tblW w:w="0" w:type="auto"/>
        <w:tblLook w:val="04A0" w:firstRow="1" w:lastRow="0" w:firstColumn="1" w:lastColumn="0" w:noHBand="0" w:noVBand="1"/>
      </w:tblPr>
      <w:tblGrid>
        <w:gridCol w:w="9628"/>
      </w:tblGrid>
      <w:tr w:rsidR="5B22DC51" w:rsidTr="15590BDD"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Tr="15590BDD"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28A276BD" w14:textId="4B40B66B">
            <w:pPr>
              <w:spacing w:line="259" w:lineRule="auto"/>
              <w:rPr>
                <w:rStyle w:val="ANSWERS"/>
                <w:rFonts w:ascii="Calibri" w:hAnsi="Calibri" w:cs="" w:asciiTheme="minorAscii" w:hAnsiTheme="minorAscii" w:cstheme="minorBidi"/>
                <w:sz w:val="28"/>
                <w:szCs w:val="28"/>
              </w:rPr>
            </w:pPr>
            <w:r w:rsidRPr="15590BDD" w:rsidR="20C8D6E1">
              <w:rPr>
                <w:rStyle w:val="ANSWERS"/>
                <w:rFonts w:ascii="Calibri" w:hAnsi="Calibri" w:cs="" w:asciiTheme="minorAscii" w:hAnsiTheme="minorAscii" w:cstheme="minorBidi"/>
                <w:sz w:val="28"/>
                <w:szCs w:val="28"/>
              </w:rPr>
              <w:t>Race and ethnicity</w:t>
            </w:r>
          </w:p>
        </w:tc>
      </w:tr>
      <w:tr w:rsidR="5B22DC51" w:rsidTr="15590BDD"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79B5573B" w14:textId="5047F3E8">
            <w:pPr>
              <w:spacing w:line="259" w:lineRule="auto"/>
              <w:rPr>
                <w:rStyle w:val="ANSWERS"/>
                <w:rFonts w:ascii="Calibri" w:hAnsi="Calibri" w:cs="" w:asciiTheme="minorAscii" w:hAnsiTheme="minorAscii" w:cstheme="minorBidi"/>
                <w:sz w:val="28"/>
                <w:szCs w:val="28"/>
              </w:rPr>
            </w:pPr>
            <w:r w:rsidRPr="15590BDD" w:rsidR="20C8D6E1">
              <w:rPr>
                <w:rStyle w:val="ANSWERS"/>
                <w:rFonts w:ascii="Calibri" w:hAnsi="Calibri" w:cs="" w:asciiTheme="minorAscii" w:hAnsiTheme="minorAscii" w:cstheme="minorBidi"/>
                <w:sz w:val="28"/>
                <w:szCs w:val="28"/>
              </w:rPr>
              <w:t>Religion</w:t>
            </w:r>
          </w:p>
        </w:tc>
      </w:tr>
      <w:tr w:rsidR="5B22DC51" w:rsidTr="15590BDD"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15590BDD" w:rsidRDefault="5B22DC51" w14:paraId="4C19A97D" w14:textId="337441EA">
            <w:pPr>
              <w:spacing w:line="259" w:lineRule="auto"/>
              <w:rPr>
                <w:rStyle w:val="ANSWERS"/>
                <w:rFonts w:ascii="Calibri" w:hAnsi="Calibri" w:cs="" w:asciiTheme="minorAscii" w:hAnsiTheme="minorAscii" w:cstheme="minorBidi"/>
                <w:sz w:val="28"/>
                <w:szCs w:val="28"/>
              </w:rPr>
            </w:pPr>
            <w:r w:rsidRPr="15590BDD" w:rsidR="20C8D6E1">
              <w:rPr>
                <w:rStyle w:val="ANSWERS"/>
                <w:rFonts w:ascii="Calibri" w:hAnsi="Calibri" w:cs="" w:asciiTheme="minorAscii" w:hAnsiTheme="minorAscii" w:cstheme="minorBidi"/>
                <w:sz w:val="28"/>
                <w:szCs w:val="28"/>
              </w:rPr>
              <w:t>Political membership or opinions</w:t>
            </w:r>
          </w:p>
        </w:tc>
      </w:tr>
    </w:tbl>
    <w:p w:rsidR="5B22DC51" w:rsidRDefault="5B22DC51" w14:paraId="497F39E6" w14:textId="3270C90B"/>
    <w:p w:rsidR="009C3EF9" w:rsidRDefault="009C3EF9" w14:paraId="290D70DF" w14:textId="77777777"/>
    <w:p w:rsidR="009C3EF9" w:rsidRDefault="009C3EF9" w14:paraId="0EEF90C7" w14:textId="77777777"/>
    <w:p w:rsidR="009C3EF9" w:rsidRDefault="009C3EF9" w14:paraId="51EACAEB" w14:textId="77777777"/>
    <w:p w:rsidR="00A47E04" w:rsidRDefault="00A47E04" w14:paraId="09BFD5A2" w14:textId="77777777">
      <w:pPr>
        <w:rPr>
          <w:sz w:val="40"/>
          <w:szCs w:val="40"/>
        </w:rPr>
      </w:pPr>
    </w:p>
    <w:p w:rsidR="00A47E04" w:rsidRDefault="00A47E04" w14:paraId="26D54407" w14:textId="77777777">
      <w:pPr>
        <w:rPr>
          <w:sz w:val="40"/>
          <w:szCs w:val="40"/>
        </w:rPr>
      </w:pPr>
    </w:p>
    <w:p w:rsidR="00A47E04" w:rsidRDefault="00A47E04" w14:paraId="29B66D03" w14:textId="77777777">
      <w:pPr>
        <w:rPr>
          <w:sz w:val="40"/>
          <w:szCs w:val="40"/>
        </w:rPr>
      </w:pPr>
    </w:p>
    <w:p w:rsidR="5B22DC51" w:rsidRDefault="009C3EF9" w14:paraId="56D756BB" w14:textId="5E9F8B78">
      <w:pPr>
        <w:rPr>
          <w:sz w:val="40"/>
          <w:szCs w:val="40"/>
        </w:rPr>
      </w:pPr>
      <w:r w:rsidRPr="009C3EF9">
        <w:rPr>
          <w:sz w:val="40"/>
          <w:szCs w:val="40"/>
        </w:rPr>
        <w:t>Conduct further research to</w:t>
      </w:r>
      <w:r>
        <w:rPr>
          <w:sz w:val="40"/>
          <w:szCs w:val="40"/>
        </w:rPr>
        <w:t xml:space="preserve"> </w:t>
      </w:r>
      <w:r w:rsidRPr="009C3EF9">
        <w:rPr>
          <w:sz w:val="40"/>
          <w:szCs w:val="40"/>
        </w:rPr>
        <w:t>answer the below questions.</w:t>
      </w:r>
    </w:p>
    <w:p w:rsidRPr="009C3EF9" w:rsidR="009C3EF9" w:rsidRDefault="009C3EF9" w14:paraId="7C1B9554" w14:textId="77777777">
      <w:pPr>
        <w:rPr>
          <w:sz w:val="40"/>
          <w:szCs w:val="40"/>
        </w:rPr>
      </w:pPr>
    </w:p>
    <w:tbl>
      <w:tblPr>
        <w:tblStyle w:val="GridTable4-Accent1"/>
        <w:tblW w:w="0" w:type="auto"/>
        <w:tblLook w:val="04A0" w:firstRow="1" w:lastRow="0" w:firstColumn="1" w:lastColumn="0" w:noHBand="0" w:noVBand="1"/>
      </w:tblPr>
      <w:tblGrid>
        <w:gridCol w:w="3672"/>
        <w:gridCol w:w="5956"/>
      </w:tblGrid>
      <w:tr w:rsidR="5B22DC51" w:rsidTr="15590BDD"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Mar/>
          </w:tcPr>
          <w:p w:rsidR="0DC6B982" w:rsidP="5B22DC51" w:rsidRDefault="0DC6B982" w14:paraId="2271D52B" w14:textId="0350DAD4">
            <w:pPr>
              <w:spacing w:line="259" w:lineRule="auto"/>
              <w:jc w:val="center"/>
            </w:pPr>
            <w:r w:rsidRPr="5B22DC51">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2CBA60"/>
            <w:tcMar/>
          </w:tcPr>
          <w:p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rsidTr="15590BDD"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5590BDD" w:rsidRDefault="5B22DC51" w14:paraId="12B5D15F" w14:textId="3B0F3A4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15590BDD" w:rsidR="6961C8B9">
              <w:rPr>
                <w:rStyle w:val="ANSWERS"/>
                <w:rFonts w:ascii="Calibri" w:hAnsi="Calibri" w:cs="" w:asciiTheme="minorAscii" w:hAnsiTheme="minorAscii" w:cstheme="minorBidi"/>
                <w:sz w:val="28"/>
                <w:szCs w:val="28"/>
              </w:rPr>
              <w:t>uploading a full copy of a cinema release onto a file-sharing website without the consent of the production company would be copyright infringement because the creator’s exclusive rights to copy and distribute the work are being violated.</w:t>
            </w:r>
          </w:p>
        </w:tc>
      </w:tr>
      <w:tr w:rsidR="5B22DC51" w:rsidTr="15590BDD"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5590BDD" w:rsidRDefault="5B22DC51" w14:paraId="663FD8D9" w14:textId="7EBD121C">
            <w:pPr>
              <w:pStyle w:val="Normal"/>
              <w:spacing w:line="259" w:lineRule="auto"/>
              <w:cnfStyle w:val="000000000000" w:firstRow="0" w:lastRow="0" w:firstColumn="0" w:lastColumn="0" w:oddVBand="0" w:evenVBand="0" w:oddHBand="0" w:evenHBand="0" w:firstRowFirstColumn="0" w:firstRowLastColumn="0" w:lastRowFirstColumn="0" w:lastRowLastColumn="0"/>
            </w:pPr>
            <w:r w:rsidRPr="15590BDD" w:rsidR="1545F917">
              <w:rPr>
                <w:rFonts w:ascii="Calibri" w:hAnsi="Calibri" w:eastAsia="Calibri" w:cs="Calibri"/>
                <w:noProof w:val="0"/>
                <w:sz w:val="28"/>
                <w:szCs w:val="28"/>
                <w:lang w:val="en-GB"/>
              </w:rPr>
              <w:t>A student copies several paragraphs from a website or textbook and includes them in their assignment without quotation marks or referencing the original author, presenting the work as their own.</w:t>
            </w:r>
          </w:p>
        </w:tc>
      </w:tr>
      <w:tr w:rsidR="5B22DC51" w:rsidTr="15590BDD"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5590BDD" w:rsidRDefault="5B22DC51" w14:paraId="0EC86874" w14:textId="29F4529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15590BDD" w:rsidR="60802482">
              <w:rPr>
                <w:rStyle w:val="ANSWERS"/>
                <w:rFonts w:ascii="Calibri" w:hAnsi="Calibri" w:cs="" w:asciiTheme="minorAscii" w:hAnsiTheme="minorAscii" w:cstheme="minorBidi"/>
                <w:b w:val="1"/>
                <w:bCs w:val="1"/>
                <w:sz w:val="28"/>
                <w:szCs w:val="28"/>
              </w:rPr>
              <w:t>Legal Consequences</w:t>
            </w:r>
          </w:p>
          <w:p w:rsidR="5B22DC51" w:rsidP="15590BDD" w:rsidRDefault="5B22DC51" w14:paraId="1E6683A4" w14:textId="6121C42D">
            <w:pPr>
              <w:pStyle w:val="Normal"/>
              <w:spacing w:line="259" w:lineRule="auto"/>
              <w:cnfStyle w:val="000000100000" w:firstRow="0" w:lastRow="0" w:firstColumn="0" w:lastColumn="0" w:oddVBand="0" w:evenVBand="0" w:oddHBand="1" w:evenHBand="0" w:firstRowFirstColumn="0" w:firstRowLastColumn="0" w:lastRowFirstColumn="0" w:lastRowLastColumn="0"/>
            </w:pPr>
            <w:r w:rsidRPr="15590BDD" w:rsidR="60802482">
              <w:rPr>
                <w:rStyle w:val="ANSWERS"/>
                <w:rFonts w:ascii="Calibri" w:hAnsi="Calibri" w:cs="" w:asciiTheme="minorAscii" w:hAnsiTheme="minorAscii" w:cstheme="minorBidi"/>
                <w:sz w:val="28"/>
                <w:szCs w:val="28"/>
              </w:rPr>
              <w:t>Individuals or organisations can face fines or imprisonment if found guilty. Copyright holders can also take civil action, leading to lawsuits and financial penalties.</w:t>
            </w:r>
            <w:r>
              <w:br/>
            </w:r>
            <w:r w:rsidRPr="15590BDD" w:rsidR="60802482">
              <w:rPr>
                <w:rStyle w:val="ANSWERS"/>
                <w:rFonts w:ascii="Calibri" w:hAnsi="Calibri" w:cs="" w:asciiTheme="minorAscii" w:hAnsiTheme="minorAscii" w:cstheme="minorBidi"/>
                <w:sz w:val="28"/>
                <w:szCs w:val="28"/>
              </w:rPr>
              <w:t xml:space="preserve">For example, someone distributing pirated software could be prosecuted and </w:t>
            </w:r>
            <w:r w:rsidRPr="15590BDD" w:rsidR="60802482">
              <w:rPr>
                <w:rStyle w:val="ANSWERS"/>
                <w:rFonts w:ascii="Calibri" w:hAnsi="Calibri" w:cs="" w:asciiTheme="minorAscii" w:hAnsiTheme="minorAscii" w:cstheme="minorBidi"/>
                <w:sz w:val="28"/>
                <w:szCs w:val="28"/>
              </w:rPr>
              <w:t>required</w:t>
            </w:r>
            <w:r w:rsidRPr="15590BDD" w:rsidR="60802482">
              <w:rPr>
                <w:rStyle w:val="ANSWERS"/>
                <w:rFonts w:ascii="Calibri" w:hAnsi="Calibri" w:cs="" w:asciiTheme="minorAscii" w:hAnsiTheme="minorAscii" w:cstheme="minorBidi"/>
                <w:sz w:val="28"/>
                <w:szCs w:val="28"/>
              </w:rPr>
              <w:t xml:space="preserve"> to pay compensation.</w:t>
            </w:r>
          </w:p>
          <w:p w:rsidR="5B22DC51" w:rsidP="15590BDD" w:rsidRDefault="5B22DC51" w14:paraId="695352CA" w14:textId="6E1FD57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15590BDD" w:rsidR="60802482">
              <w:rPr>
                <w:rStyle w:val="ANSWERS"/>
                <w:rFonts w:ascii="Calibri" w:hAnsi="Calibri" w:cs="" w:asciiTheme="minorAscii" w:hAnsiTheme="minorAscii" w:cstheme="minorBidi"/>
                <w:b w:val="1"/>
                <w:bCs w:val="1"/>
                <w:sz w:val="28"/>
                <w:szCs w:val="28"/>
              </w:rPr>
              <w:t>Financial and Reputational Damage</w:t>
            </w:r>
          </w:p>
          <w:p w:rsidR="5B22DC51" w:rsidP="15590BDD" w:rsidRDefault="5B22DC51" w14:paraId="7B38B18F" w14:textId="793E142C">
            <w:pPr>
              <w:pStyle w:val="Normal"/>
              <w:spacing w:line="259" w:lineRule="auto"/>
              <w:cnfStyle w:val="000000100000" w:firstRow="0" w:lastRow="0" w:firstColumn="0" w:lastColumn="0" w:oddVBand="0" w:evenVBand="0" w:oddHBand="1" w:evenHBand="0" w:firstRowFirstColumn="0" w:firstRowLastColumn="0" w:lastRowFirstColumn="0" w:lastRowLastColumn="0"/>
            </w:pPr>
            <w:r w:rsidRPr="15590BDD" w:rsidR="60802482">
              <w:rPr>
                <w:rStyle w:val="ANSWERS"/>
                <w:rFonts w:ascii="Calibri" w:hAnsi="Calibri" w:cs="" w:asciiTheme="minorAscii" w:hAnsiTheme="minorAscii" w:cstheme="minorBidi"/>
                <w:sz w:val="28"/>
                <w:szCs w:val="28"/>
              </w:rPr>
              <w:t>Software piracy can result in significant financial losses for companies due to lost sales. It can also damage a business’s reputation if it is found using illegal software.</w:t>
            </w:r>
            <w:r>
              <w:br/>
            </w:r>
            <w:r w:rsidRPr="15590BDD" w:rsidR="60802482">
              <w:rPr>
                <w:rStyle w:val="ANSWERS"/>
                <w:rFonts w:ascii="Calibri" w:hAnsi="Calibri" w:cs="" w:asciiTheme="minorAscii" w:hAnsiTheme="minorAscii" w:cstheme="minorBidi"/>
                <w:sz w:val="28"/>
                <w:szCs w:val="28"/>
              </w:rPr>
              <w:t>For example, a company caught using unlicensed software may face fines and lose customer trust.</w:t>
            </w:r>
          </w:p>
        </w:tc>
      </w:tr>
      <w:tr w:rsidR="5B22DC51" w:rsidTr="15590BDD"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15590BDD" w:rsidRDefault="5B22DC51" w14:paraId="263EE415" w14:textId="43F7BD7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15590BDD" w:rsidR="26AC77F2">
              <w:rPr>
                <w:rStyle w:val="ANSWERS"/>
                <w:rFonts w:ascii="Calibri" w:hAnsi="Calibri" w:cs="" w:asciiTheme="minorAscii" w:hAnsiTheme="minorAscii" w:cstheme="minorBidi"/>
                <w:b w:val="1"/>
                <w:bCs w:val="1"/>
                <w:sz w:val="28"/>
                <w:szCs w:val="28"/>
              </w:rPr>
              <w:t>Legal Penalties</w:t>
            </w:r>
          </w:p>
          <w:p w:rsidR="5B22DC51" w:rsidP="15590BDD" w:rsidRDefault="5B22DC51" w14:paraId="43E49111" w14:textId="52B8FD1B">
            <w:pPr>
              <w:pStyle w:val="Normal"/>
              <w:spacing w:line="259" w:lineRule="auto"/>
              <w:cnfStyle w:val="000000000000" w:firstRow="0" w:lastRow="0" w:firstColumn="0" w:lastColumn="0" w:oddVBand="0" w:evenVBand="0" w:oddHBand="0" w:evenHBand="0" w:firstRowFirstColumn="0" w:firstRowLastColumn="0" w:lastRowFirstColumn="0" w:lastRowLastColumn="0"/>
            </w:pPr>
            <w:r w:rsidRPr="15590BDD" w:rsidR="26AC77F2">
              <w:rPr>
                <w:rStyle w:val="ANSWERS"/>
                <w:rFonts w:ascii="Calibri" w:hAnsi="Calibri" w:cs="" w:asciiTheme="minorAscii" w:hAnsiTheme="minorAscii" w:cstheme="minorBidi"/>
                <w:sz w:val="28"/>
                <w:szCs w:val="28"/>
              </w:rPr>
              <w:t xml:space="preserve">Using pirated software is illegal and can result in fines or, in serious cases, criminal prosecution. Individuals may also </w:t>
            </w:r>
            <w:r w:rsidRPr="15590BDD" w:rsidR="26AC77F2">
              <w:rPr>
                <w:rStyle w:val="ANSWERS"/>
                <w:rFonts w:ascii="Calibri" w:hAnsi="Calibri" w:cs="" w:asciiTheme="minorAscii" w:hAnsiTheme="minorAscii" w:cstheme="minorBidi"/>
                <w:sz w:val="28"/>
                <w:szCs w:val="28"/>
              </w:rPr>
              <w:t>be required</w:t>
            </w:r>
            <w:r w:rsidRPr="15590BDD" w:rsidR="26AC77F2">
              <w:rPr>
                <w:rStyle w:val="ANSWERS"/>
                <w:rFonts w:ascii="Calibri" w:hAnsi="Calibri" w:cs="" w:asciiTheme="minorAscii" w:hAnsiTheme="minorAscii" w:cstheme="minorBidi"/>
                <w:sz w:val="28"/>
                <w:szCs w:val="28"/>
              </w:rPr>
              <w:t xml:space="preserve"> to pay compensation to the software owner.</w:t>
            </w:r>
          </w:p>
          <w:p w:rsidR="5B22DC51" w:rsidP="15590BDD" w:rsidRDefault="5B22DC51" w14:paraId="3F8618B8" w14:textId="6F9A7D94">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b w:val="1"/>
                <w:bCs w:val="1"/>
                <w:sz w:val="28"/>
                <w:szCs w:val="28"/>
              </w:rPr>
            </w:pPr>
            <w:r w:rsidRPr="15590BDD" w:rsidR="26AC77F2">
              <w:rPr>
                <w:rStyle w:val="ANSWERS"/>
                <w:rFonts w:ascii="Calibri" w:hAnsi="Calibri" w:cs="" w:asciiTheme="minorAscii" w:hAnsiTheme="minorAscii" w:cstheme="minorBidi"/>
                <w:b w:val="1"/>
                <w:bCs w:val="1"/>
                <w:sz w:val="28"/>
                <w:szCs w:val="28"/>
              </w:rPr>
              <w:t>Malware and Security Risks</w:t>
            </w:r>
          </w:p>
          <w:p w:rsidR="5B22DC51" w:rsidP="15590BDD" w:rsidRDefault="5B22DC51" w14:paraId="449E257E" w14:textId="612C8E0E">
            <w:pPr>
              <w:pStyle w:val="Normal"/>
              <w:spacing w:line="259" w:lineRule="auto"/>
              <w:cnfStyle w:val="000000000000" w:firstRow="0" w:lastRow="0" w:firstColumn="0" w:lastColumn="0" w:oddVBand="0" w:evenVBand="0" w:oddHBand="0" w:evenHBand="0" w:firstRowFirstColumn="0" w:firstRowLastColumn="0" w:lastRowFirstColumn="0" w:lastRowLastColumn="0"/>
            </w:pPr>
            <w:r w:rsidRPr="15590BDD" w:rsidR="26AC77F2">
              <w:rPr>
                <w:rStyle w:val="ANSWERS"/>
                <w:rFonts w:ascii="Calibri" w:hAnsi="Calibri" w:cs="" w:asciiTheme="minorAscii" w:hAnsiTheme="minorAscii" w:cstheme="minorBidi"/>
                <w:sz w:val="28"/>
                <w:szCs w:val="28"/>
              </w:rPr>
              <w:t xml:space="preserve">Pirated software often </w:t>
            </w:r>
            <w:r w:rsidRPr="15590BDD" w:rsidR="26AC77F2">
              <w:rPr>
                <w:rStyle w:val="ANSWERS"/>
                <w:rFonts w:ascii="Calibri" w:hAnsi="Calibri" w:cs="" w:asciiTheme="minorAscii" w:hAnsiTheme="minorAscii" w:cstheme="minorBidi"/>
                <w:sz w:val="28"/>
                <w:szCs w:val="28"/>
              </w:rPr>
              <w:t>contains</w:t>
            </w:r>
            <w:r w:rsidRPr="15590BDD" w:rsidR="26AC77F2">
              <w:rPr>
                <w:rStyle w:val="ANSWERS"/>
                <w:rFonts w:ascii="Calibri" w:hAnsi="Calibri" w:cs="" w:asciiTheme="minorAscii" w:hAnsiTheme="minorAscii" w:cstheme="minorBidi"/>
                <w:sz w:val="28"/>
                <w:szCs w:val="28"/>
              </w:rPr>
              <w:t xml:space="preserve"> viruses, spyware, or ransomware. This can lead to stolen personal data, damaged files, or identity theft.</w:t>
            </w:r>
          </w:p>
          <w:p w:rsidR="5B22DC51" w:rsidP="15590BDD" w:rsidRDefault="5B22DC51" w14:paraId="23643374" w14:textId="48B87E5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5590BDD" w:rsidR="26AC77F2">
              <w:rPr>
                <w:rStyle w:val="ANSWERS"/>
                <w:rFonts w:ascii="Calibri" w:hAnsi="Calibri" w:cs="" w:asciiTheme="minorAscii" w:hAnsiTheme="minorAscii" w:cstheme="minorBidi"/>
                <w:sz w:val="28"/>
                <w:szCs w:val="28"/>
              </w:rPr>
              <w:t>Lack of Updates and Support</w:t>
            </w:r>
          </w:p>
          <w:p w:rsidR="5B22DC51" w:rsidP="15590BDD" w:rsidRDefault="5B22DC51" w14:paraId="373EB3A8" w14:textId="6BA4D57C">
            <w:pPr>
              <w:pStyle w:val="Normal"/>
              <w:spacing w:line="259" w:lineRule="auto"/>
              <w:cnfStyle w:val="000000000000" w:firstRow="0" w:lastRow="0" w:firstColumn="0" w:lastColumn="0" w:oddVBand="0" w:evenVBand="0" w:oddHBand="0" w:evenHBand="0" w:firstRowFirstColumn="0" w:firstRowLastColumn="0" w:lastRowFirstColumn="0" w:lastRowLastColumn="0"/>
            </w:pPr>
            <w:r w:rsidRPr="15590BDD" w:rsidR="26AC77F2">
              <w:rPr>
                <w:rStyle w:val="ANSWERS"/>
                <w:rFonts w:ascii="Calibri" w:hAnsi="Calibri" w:cs="" w:asciiTheme="minorAscii" w:hAnsiTheme="minorAscii" w:cstheme="minorBidi"/>
                <w:sz w:val="28"/>
                <w:szCs w:val="28"/>
              </w:rPr>
              <w:t>Users of pirated software do not receive official updates, security patches, or technical support. This can leave systems vulnerable to cyberattacks and software failures.</w:t>
            </w:r>
          </w:p>
        </w:tc>
      </w:tr>
    </w:tbl>
    <w:p w:rsidR="5B22DC51" w:rsidRDefault="5B22DC51" w14:paraId="7A339047" w14:textId="64208370"/>
    <w:p w:rsidR="5B22DC51" w:rsidRDefault="5B22DC51" w14:paraId="013C4F4C" w14:textId="6F66D2E0"/>
    <w:p w:rsidR="0DC6B982" w:rsidP="5B22DC51" w:rsidRDefault="0DC6B982" w14:paraId="29DA565C" w14:textId="2DA7622C">
      <w:pPr>
        <w:rPr>
          <w:sz w:val="40"/>
          <w:szCs w:val="40"/>
        </w:rPr>
      </w:pPr>
      <w:r w:rsidRPr="5B22DC51">
        <w:rPr>
          <w:sz w:val="40"/>
          <w:szCs w:val="40"/>
        </w:rPr>
        <w:t>Listed below are some laws which we have covered today:</w:t>
      </w:r>
    </w:p>
    <w:p w:rsidR="5B22DC51" w:rsidP="5B22DC51" w:rsidRDefault="5B22DC51" w14:paraId="79AC9493" w14:textId="78B70752">
      <w:pPr>
        <w:rPr>
          <w:sz w:val="40"/>
          <w:szCs w:val="40"/>
        </w:rPr>
      </w:pPr>
    </w:p>
    <w:p w:rsidR="0DC6B982" w:rsidP="5B22DC51" w:rsidRDefault="0DC6B982" w14:paraId="5E516F26" w14:textId="4B2E1A15">
      <w:pPr>
        <w:rPr>
          <w:sz w:val="40"/>
          <w:szCs w:val="40"/>
        </w:rPr>
      </w:pPr>
      <w:r w:rsidRPr="5B22DC51">
        <w:rPr>
          <w:sz w:val="40"/>
          <w:szCs w:val="40"/>
        </w:rPr>
        <w:t>1. Computer Misuse Act 1990</w:t>
      </w:r>
    </w:p>
    <w:p w:rsidR="0DC6B982" w:rsidP="5B22DC51" w:rsidRDefault="0DC6B982" w14:paraId="128E10C2" w14:textId="27DCD076">
      <w:pPr>
        <w:rPr>
          <w:sz w:val="40"/>
          <w:szCs w:val="40"/>
        </w:rPr>
      </w:pPr>
      <w:r w:rsidRPr="5B22DC51">
        <w:rPr>
          <w:sz w:val="40"/>
          <w:szCs w:val="40"/>
        </w:rPr>
        <w:t>2. Police and Justice Act 2006 (Computer Misuse)</w:t>
      </w:r>
    </w:p>
    <w:p w:rsidR="0DC6B982" w:rsidP="5B22DC51" w:rsidRDefault="0DC6B982" w14:paraId="42094F5D" w14:textId="2BF69BDF">
      <w:pPr>
        <w:rPr>
          <w:sz w:val="40"/>
          <w:szCs w:val="40"/>
        </w:rPr>
      </w:pPr>
      <w:r w:rsidRPr="5B22DC51">
        <w:rPr>
          <w:sz w:val="40"/>
          <w:szCs w:val="40"/>
        </w:rPr>
        <w:t>3. Copyright, Designs and Patents Act 1988</w:t>
      </w:r>
    </w:p>
    <w:p w:rsidR="0DC6B982" w:rsidP="5B22DC51" w:rsidRDefault="0DC6B982" w14:paraId="0F5726C1" w14:textId="0E5C982B">
      <w:pPr>
        <w:rPr>
          <w:sz w:val="40"/>
          <w:szCs w:val="40"/>
        </w:rPr>
      </w:pPr>
      <w:r w:rsidRPr="5B22DC51">
        <w:rPr>
          <w:sz w:val="40"/>
          <w:szCs w:val="40"/>
        </w:rPr>
        <w:t>4. Copyright (Computer Programs) Regulations 1992</w:t>
      </w:r>
    </w:p>
    <w:p w:rsidR="0DC6B982" w:rsidP="5B22DC51" w:rsidRDefault="0DC6B982" w14:paraId="6CE82FAF" w14:textId="1576B3DA">
      <w:pPr>
        <w:rPr>
          <w:sz w:val="40"/>
          <w:szCs w:val="40"/>
        </w:rPr>
      </w:pPr>
      <w:r w:rsidRPr="5B22DC51">
        <w:rPr>
          <w:sz w:val="40"/>
          <w:szCs w:val="40"/>
        </w:rPr>
        <w:t>5. The Health and Safety (Display Screen Equipment) Regulations 1992</w:t>
      </w:r>
    </w:p>
    <w:p w:rsidR="0DC6B982" w:rsidP="5B22DC51" w:rsidRDefault="0DC6B982" w14:paraId="7EC56D60" w14:textId="45749421">
      <w:pPr>
        <w:rPr>
          <w:sz w:val="40"/>
          <w:szCs w:val="40"/>
        </w:rPr>
      </w:pPr>
      <w:r w:rsidRPr="5B22DC51">
        <w:rPr>
          <w:sz w:val="40"/>
          <w:szCs w:val="40"/>
        </w:rPr>
        <w:t>6. Data Protection Act 2018</w:t>
      </w:r>
    </w:p>
    <w:p w:rsidR="5B22DC51" w:rsidP="5B22DC51" w:rsidRDefault="0DC6B982" w14:paraId="67A09EEF" w14:textId="18728EE6">
      <w:pPr>
        <w:rPr>
          <w:sz w:val="40"/>
          <w:szCs w:val="40"/>
        </w:rPr>
      </w:pPr>
      <w:r w:rsidRPr="5B22DC51">
        <w:rPr>
          <w:sz w:val="40"/>
          <w:szCs w:val="40"/>
        </w:rPr>
        <w:t>7. Consumer Rights Act 2015</w:t>
      </w:r>
    </w:p>
    <w:p w:rsidR="0DC6B982" w:rsidP="5B22DC51" w:rsidRDefault="0DC6B982" w14:paraId="6B6C3DAD" w14:textId="46CDBA50">
      <w:pPr>
        <w:pStyle w:val="ListParagraph"/>
        <w:numPr>
          <w:ilvl w:val="0"/>
          <w:numId w:val="7"/>
        </w:numPr>
        <w:rPr>
          <w:sz w:val="40"/>
          <w:szCs w:val="40"/>
        </w:rPr>
      </w:pPr>
      <w:r w:rsidRPr="5B22DC51">
        <w:rPr>
          <w:sz w:val="40"/>
          <w:szCs w:val="40"/>
        </w:rPr>
        <w:lastRenderedPageBreak/>
        <w:t>Insert a number in the first column of each row to match each of the statements with one of the above Acts.</w:t>
      </w:r>
    </w:p>
    <w:p w:rsidR="5B22DC51" w:rsidP="5B22DC51" w:rsidRDefault="5B22DC51" w14:paraId="4A1F6D12" w14:textId="6D47EB9F">
      <w:pPr>
        <w:rPr>
          <w:sz w:val="40"/>
          <w:szCs w:val="40"/>
        </w:rPr>
      </w:pPr>
    </w:p>
    <w:p w:rsidR="0DC6B982" w:rsidP="5B22DC51" w:rsidRDefault="0DC6B982" w14:paraId="7C0D598B" w14:textId="2C618AD9">
      <w:pPr>
        <w:pStyle w:val="ListParagraph"/>
        <w:numPr>
          <w:ilvl w:val="0"/>
          <w:numId w:val="7"/>
        </w:numPr>
        <w:rPr>
          <w:sz w:val="40"/>
          <w:szCs w:val="40"/>
        </w:rPr>
      </w:pPr>
      <w:r w:rsidRPr="5B22DC51">
        <w:rPr>
          <w:sz w:val="40"/>
          <w:szCs w:val="40"/>
        </w:rPr>
        <w:t>One of statements is incorrect and not illegal. For this statement, write ‘Not illegal’.</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15590BDD"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Clause</w:t>
            </w:r>
          </w:p>
        </w:tc>
      </w:tr>
      <w:tr w:rsidR="5B22DC51" w:rsidTr="15590BDD"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BAD35B7" w14:textId="716F353C">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2E1349DC">
              <w:rPr>
                <w:rFonts w:ascii="Arial" w:hAnsi="Arial" w:eastAsia="Arial" w:cs="Arial"/>
                <w:color w:val="FF0000"/>
                <w:sz w:val="30"/>
                <w:szCs w:val="30"/>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With some exceptions, it is illegal to use unlicensed software</w:t>
            </w:r>
          </w:p>
        </w:tc>
      </w:tr>
      <w:tr w:rsidR="5B22DC51" w:rsidTr="15590BDD"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69814F" w14:textId="5088261D">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2E39DF46">
              <w:rPr>
                <w:rFonts w:ascii="Arial" w:hAnsi="Arial" w:eastAsia="Arial" w:cs="Arial"/>
                <w:color w:val="FF0000"/>
                <w:sz w:val="30"/>
                <w:szCs w:val="30"/>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Any product, digital or otherwise, must be fit for the purpose it is supplied for</w:t>
            </w:r>
          </w:p>
        </w:tc>
      </w:tr>
      <w:tr w:rsidR="5B22DC51" w:rsidTr="15590BDD"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3E2710" w14:textId="443B64B4">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036EBA77">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Unauthorised modification of computer material is illegal</w:t>
            </w:r>
          </w:p>
        </w:tc>
      </w:tr>
      <w:tr w:rsidR="5B22DC51" w:rsidTr="15590BDD"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F344E72" w14:textId="0B85214D">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7FC34BB8">
              <w:rPr>
                <w:rFonts w:ascii="Arial" w:hAnsi="Arial" w:eastAsia="Arial" w:cs="Arial"/>
                <w:color w:val="FF0000"/>
                <w:sz w:val="30"/>
                <w:szCs w:val="30"/>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create or use a hacking tool for penetration testing</w:t>
            </w:r>
          </w:p>
        </w:tc>
      </w:tr>
      <w:tr w:rsidR="5B22DC51" w:rsidTr="15590BDD"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093BB06" w14:textId="42DD4E64">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7A31D4D2">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only be used for specified, explicit purposes</w:t>
            </w:r>
          </w:p>
        </w:tc>
      </w:tr>
      <w:tr w:rsidR="5B22DC51" w:rsidTr="15590BDD"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F8741C0" w14:textId="75491B36">
            <w:pPr>
              <w:tabs>
                <w:tab w:val="left" w:pos="851"/>
                <w:tab w:val="right" w:pos="9214"/>
              </w:tabs>
              <w:jc w:val="center"/>
              <w:rPr>
                <w:rFonts w:ascii="Arial" w:hAnsi="Arial" w:eastAsia="Arial" w:cs="Arial"/>
                <w:color w:val="FF0000"/>
                <w:sz w:val="30"/>
                <w:szCs w:val="30"/>
              </w:rPr>
            </w:pPr>
            <w:r w:rsidRPr="15590BDD" w:rsidR="6DDEE816">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2EC5FA" w14:textId="5E6DDBA2">
            <w:pPr>
              <w:tabs>
                <w:tab w:val="left" w:pos="851"/>
                <w:tab w:val="right" w:pos="9214"/>
              </w:tabs>
              <w:rPr>
                <w:rFonts w:ascii="Arial" w:hAnsi="Arial" w:eastAsia="Arial" w:cs="Arial"/>
                <w:color w:val="000000" w:themeColor="text1"/>
                <w:sz w:val="30"/>
                <w:szCs w:val="30"/>
                <w:lang w:val="en-US"/>
              </w:rPr>
            </w:pPr>
            <w:r w:rsidRPr="5B22DC51">
              <w:rPr>
                <w:rFonts w:ascii="Arial" w:hAnsi="Arial" w:eastAsia="Arial" w:cs="Arial"/>
                <w:color w:val="000000" w:themeColor="text1"/>
                <w:sz w:val="30"/>
                <w:szCs w:val="30"/>
                <w:lang w:val="en-US"/>
              </w:rPr>
              <w:t>Employers must provide their computer users with adequate health and safety training for any workstation they work at</w:t>
            </w:r>
          </w:p>
        </w:tc>
      </w:tr>
      <w:tr w:rsidR="5B22DC51" w:rsidTr="15590BDD"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EBD13A2" w14:textId="6EC84777">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3A13294F">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hacking tools for criminal purposes</w:t>
            </w:r>
          </w:p>
        </w:tc>
      </w:tr>
      <w:tr w:rsidR="5B22DC51" w:rsidTr="15590BDD"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5442C59" w14:textId="0257225A">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4EC6D23A">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an illicit recording</w:t>
            </w:r>
          </w:p>
        </w:tc>
      </w:tr>
      <w:tr w:rsidR="5B22DC51" w:rsidTr="15590BDD"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6F5E372" w14:textId="6FE99B71">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76F7AD61">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not be kept longer than necessary</w:t>
            </w:r>
          </w:p>
        </w:tc>
      </w:tr>
      <w:tr w:rsidR="5B22DC51" w:rsidTr="15590BDD"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00E3A0" w14:textId="052C86CB">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7F1E9E43">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Gaining unauthorised access to a computer system is illegal</w:t>
            </w:r>
          </w:p>
        </w:tc>
      </w:tr>
      <w:tr w:rsidR="5B22DC51" w:rsidTr="15590BDD"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793554A" w14:textId="3698E8C0">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3CEDA597">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Employers must ensure that employees take regular and adequate breaks from looking at their screens</w:t>
            </w:r>
          </w:p>
        </w:tc>
      </w:tr>
      <w:tr w:rsidR="5B22DC51" w:rsidTr="15590BDD"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5C1148A" w14:textId="6A65AB22">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464E4C1C">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 xml:space="preserve">It is illegal to prevent or hinder access (e.g. by a </w:t>
            </w:r>
            <w:r w:rsidRPr="5B22DC51" w:rsidR="3D64B44D">
              <w:rPr>
                <w:rFonts w:ascii="Arial" w:hAnsi="Arial" w:eastAsia="Arial" w:cs="Arial"/>
                <w:color w:val="000000" w:themeColor="text1"/>
                <w:sz w:val="30"/>
                <w:szCs w:val="30"/>
              </w:rPr>
              <w:t>denial-of-service</w:t>
            </w:r>
            <w:r w:rsidRPr="5B22DC51">
              <w:rPr>
                <w:rFonts w:ascii="Arial" w:hAnsi="Arial" w:eastAsia="Arial" w:cs="Arial"/>
                <w:color w:val="000000" w:themeColor="text1"/>
                <w:sz w:val="30"/>
                <w:szCs w:val="30"/>
              </w:rPr>
              <w:t xml:space="preserve"> attack) to any program or data held in any computer</w:t>
            </w:r>
          </w:p>
        </w:tc>
      </w:tr>
      <w:tr w:rsidR="5B22DC51" w:rsidTr="15590BDD"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1DD43B5" w14:textId="79E991DF">
            <w:pPr>
              <w:tabs>
                <w:tab w:val="left" w:pos="851"/>
                <w:tab w:val="right" w:pos="9214"/>
              </w:tabs>
              <w:jc w:val="center"/>
              <w:rPr>
                <w:rFonts w:ascii="Arial" w:hAnsi="Arial" w:eastAsia="Arial" w:cs="Arial"/>
                <w:color w:val="FF0000"/>
                <w:sz w:val="30"/>
                <w:szCs w:val="30"/>
              </w:rPr>
            </w:pPr>
            <w:r w:rsidRPr="15590BDD" w:rsidR="5B22DC51">
              <w:rPr>
                <w:rFonts w:ascii="Arial" w:hAnsi="Arial" w:eastAsia="Arial" w:cs="Arial"/>
                <w:color w:val="FF0000"/>
                <w:sz w:val="30"/>
                <w:szCs w:val="30"/>
              </w:rPr>
              <w:t xml:space="preserve"> </w:t>
            </w:r>
            <w:r w:rsidRPr="15590BDD" w:rsidR="6F5238E7">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must be accurate and where necessary kept up to date</w:t>
            </w:r>
          </w:p>
        </w:tc>
      </w:tr>
    </w:tbl>
    <w:p w:rsidRPr="009E64C9" w:rsidR="0529404C" w:rsidP="5B22DC51" w:rsidRDefault="0529404C" w14:paraId="6D1A63D9" w14:textId="0F1A1819">
      <w:pPr>
        <w:pStyle w:val="Heading1"/>
        <w:rPr>
          <w:rFonts w:asciiTheme="minorHAnsi" w:hAnsiTheme="minorHAnsi" w:cstheme="minorBidi"/>
          <w:color w:val="144D4D"/>
        </w:rPr>
      </w:pPr>
      <w:bookmarkStart w:name="_Toc220398522" w:id="5"/>
      <w:r w:rsidRPr="009E64C9">
        <w:rPr>
          <w:rFonts w:asciiTheme="minorHAnsi" w:hAnsiTheme="minorHAnsi" w:cstheme="minorBidi"/>
          <w:color w:val="144D4D"/>
        </w:rPr>
        <w:lastRenderedPageBreak/>
        <w:t>Day 3: Task 1</w:t>
      </w:r>
      <w:bookmarkEnd w:id="5"/>
    </w:p>
    <w:p w:rsidR="5B22DC51" w:rsidP="5B22DC51" w:rsidRDefault="5B22DC51" w14:paraId="1D5AB3EA" w14:textId="469F8A85"/>
    <w:p w:rsidR="0529404C" w:rsidP="5B22DC51" w:rsidRDefault="0529404C" w14:paraId="5DA85A36" w14:textId="2FEE23A3">
      <w:r>
        <w:t xml:space="preserve">Please complete the below lab (3) </w:t>
      </w:r>
      <w:r w:rsidRPr="5B22DC51">
        <w:rPr>
          <w:i/>
          <w:iCs/>
        </w:rPr>
        <w:t xml:space="preserve">‘Explore relational data in </w:t>
      </w:r>
      <w:r w:rsidRPr="5B22DC51" w:rsidR="5877FC4D">
        <w:rPr>
          <w:i/>
          <w:iCs/>
        </w:rPr>
        <w:t>Azure</w:t>
      </w:r>
      <w:r w:rsidRPr="5B22DC51" w:rsidR="68EB5166">
        <w:rPr>
          <w:i/>
          <w:iCs/>
        </w:rPr>
        <w:t>’</w:t>
      </w:r>
      <w:r w:rsidRPr="5B22DC51" w:rsidR="5877FC4D">
        <w:rPr>
          <w:i/>
          <w:iCs/>
        </w:rPr>
        <w:t xml:space="preserve"> </w:t>
      </w:r>
      <w:r w:rsidR="5877FC4D">
        <w:t>and</w:t>
      </w:r>
      <w:r>
        <w:t xml:space="preserve"> paste evidence of the completed lab in the box provided. </w:t>
      </w:r>
    </w:p>
    <w:p w:rsidR="5B22DC51" w:rsidP="5B22DC51" w:rsidRDefault="5B22DC51" w14:paraId="4526EF3F" w14:textId="7DD9997D"/>
    <w:p w:rsidR="6ACBD4AD" w:rsidP="5B22DC51" w:rsidRDefault="6ACBD4AD" w14:paraId="40CB136A" w14:textId="1FDE64DA">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5B22DC51" w:rsidTr="15590BDD"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5B22DC51" w:rsidP="5B22DC51" w:rsidRDefault="5B22DC51" w14:paraId="52158E8D"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15590BDD" w:rsidRDefault="5B22DC51" w14:paraId="493E617C" w14:textId="45C028C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22A05CE">
              <w:drawing>
                <wp:inline wp14:editId="1C0D9ABE" wp14:anchorId="51B23DFC">
                  <wp:extent cx="4924425" cy="1495425"/>
                  <wp:effectExtent l="0" t="0" r="0" b="0"/>
                  <wp:docPr id="1169994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994005" name="Picture 1169994005"/>
                          <pic:cNvPicPr/>
                        </pic:nvPicPr>
                        <pic:blipFill>
                          <a:blip xmlns:r="http://schemas.openxmlformats.org/officeDocument/2006/relationships" r:embed="rId939349858">
                            <a:extLst>
                              <a:ext uri="{28A0092B-C50C-407E-A947-70E740481C1C}">
                                <a14:useLocalDpi xmlns:a14="http://schemas.microsoft.com/office/drawing/2010/main"/>
                              </a:ext>
                            </a:extLst>
                          </a:blip>
                          <a:stretch>
                            <a:fillRect/>
                          </a:stretch>
                        </pic:blipFill>
                        <pic:spPr>
                          <a:xfrm>
                            <a:off x="0" y="0"/>
                            <a:ext cx="4924425" cy="1495425"/>
                          </a:xfrm>
                          <a:prstGeom prst="rect">
                            <a:avLst/>
                          </a:prstGeom>
                        </pic:spPr>
                      </pic:pic>
                    </a:graphicData>
                  </a:graphic>
                </wp:inline>
              </w:drawing>
            </w:r>
          </w:p>
          <w:p w:rsidR="5B22DC51" w:rsidP="5B22DC51" w:rsidRDefault="5B22DC51" w14:paraId="4A4FD78D"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B4C277A"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08863732"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25D439C1"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P="5B22DC51" w:rsidRDefault="5B22DC51" w14:paraId="02417C58" w14:textId="4859DD38"/>
    <w:p w:rsidR="5B22DC51" w:rsidP="5B22DC51" w:rsidRDefault="5B22DC51" w14:paraId="7713444E" w14:textId="371F2BDD"/>
    <w:p w:rsidR="5B22DC51" w:rsidP="5B22DC51" w:rsidRDefault="5B22DC51" w14:paraId="3804B413" w14:textId="2D86A270"/>
    <w:p w:rsidR="5B22DC51" w:rsidP="5B22DC51" w:rsidRDefault="5B22DC51" w14:paraId="4B473A9C" w14:textId="6DD6EA18"/>
    <w:p w:rsidR="5B22DC51" w:rsidP="5B22DC51" w:rsidRDefault="5B22DC51" w14:paraId="1496735B" w14:textId="7691B0AE"/>
    <w:p w:rsidR="5B22DC51" w:rsidP="5B22DC51" w:rsidRDefault="5B22DC51" w14:paraId="37F2D524" w14:textId="0C3077CD"/>
    <w:p w:rsidR="5B22DC51" w:rsidP="5B22DC51" w:rsidRDefault="5B22DC51" w14:paraId="134EAE7E" w14:textId="2653176A"/>
    <w:p w:rsidR="5B22DC51" w:rsidP="5B22DC51" w:rsidRDefault="5B22DC51" w14:paraId="3D0B7C89" w14:textId="289C8F40"/>
    <w:p w:rsidR="5B22DC51" w:rsidP="5B22DC51" w:rsidRDefault="5B22DC51" w14:paraId="34C8DAAF" w14:textId="67DA8DF8"/>
    <w:p w:rsidR="5B22DC51" w:rsidP="5B22DC51" w:rsidRDefault="5B22DC51" w14:paraId="10C7843C" w14:textId="6C217617"/>
    <w:p w:rsidR="5B22DC51" w:rsidP="5B22DC51" w:rsidRDefault="5B22DC51" w14:paraId="3B3889DF" w14:textId="7FE55404"/>
    <w:p w:rsidR="5B22DC51" w:rsidP="5B22DC51" w:rsidRDefault="5B22DC51" w14:paraId="1CE862EB" w14:textId="5014B260"/>
    <w:p w:rsidR="009E64C9" w:rsidP="5B22DC51" w:rsidRDefault="009E64C9" w14:paraId="5064C401" w14:textId="77777777"/>
    <w:p w:rsidRPr="009E64C9" w:rsidR="6ACBD4AD" w:rsidP="5B22DC51" w:rsidRDefault="6ACBD4AD" w14:paraId="3418282D" w14:textId="1230E897">
      <w:pPr>
        <w:pStyle w:val="Heading1"/>
        <w:rPr>
          <w:rFonts w:asciiTheme="minorHAnsi" w:hAnsiTheme="minorHAnsi" w:cstheme="minorBidi"/>
          <w:color w:val="144D4D"/>
        </w:rPr>
      </w:pPr>
      <w:bookmarkStart w:name="_Toc220398523" w:id="6"/>
      <w:r w:rsidRPr="009E64C9">
        <w:rPr>
          <w:rFonts w:asciiTheme="minorHAnsi" w:hAnsiTheme="minorHAnsi" w:cstheme="minorBidi"/>
          <w:color w:val="144D4D"/>
        </w:rPr>
        <w:lastRenderedPageBreak/>
        <w:t>Day 3: Task 2</w:t>
      </w:r>
      <w:bookmarkEnd w:id="6"/>
    </w:p>
    <w:p w:rsidR="5B22DC51" w:rsidP="5B22DC51" w:rsidRDefault="5B22DC51" w14:paraId="6FD038EE" w14:textId="469F8A85"/>
    <w:p w:rsidR="6ACBD4AD" w:rsidP="5B22DC51" w:rsidRDefault="6ACBD4AD" w14:paraId="2C473B1C" w14:textId="3DA7BF9E">
      <w:r>
        <w:t xml:space="preserve">Please complete the below lab (4) </w:t>
      </w:r>
      <w:r w:rsidRPr="5B22DC51">
        <w:rPr>
          <w:i/>
          <w:iCs/>
        </w:rPr>
        <w:t>‘Explore non-relational data in Azure</w:t>
      </w:r>
      <w:r w:rsidRPr="5B22DC51" w:rsidR="2BB49A9A">
        <w:rPr>
          <w:i/>
          <w:iCs/>
        </w:rPr>
        <w:t>’</w:t>
      </w:r>
      <w:r>
        <w:t xml:space="preserve"> and paste evidence of the completed lab in the box provided.</w:t>
      </w:r>
    </w:p>
    <w:p w:rsidR="5B22DC51" w:rsidP="5B22DC51" w:rsidRDefault="5B22DC51" w14:paraId="7654DFC0" w14:textId="7D485C73"/>
    <w:p w:rsidR="6ACBD4AD" w:rsidP="5B22DC51" w:rsidRDefault="6ACBD4AD" w14:paraId="66D02027" w14:textId="778FA85E">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15590BDD"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687A2A40" w:rsidP="5B22DC51" w:rsidRDefault="687A2A40" w14:paraId="658B5396" w14:textId="104C73CA">
            <w:pPr>
              <w:spacing w:after="160" w:line="259" w:lineRule="auto"/>
            </w:pPr>
            <w:r w:rsidRPr="5B22DC51">
              <w:rPr>
                <w:rFonts w:asciiTheme="minorHAnsi" w:hAnsiTheme="minorHAnsi" w:cstheme="minorBidi"/>
                <w:sz w:val="28"/>
                <w:szCs w:val="28"/>
              </w:rPr>
              <w:t>Complete</w:t>
            </w:r>
            <w:r w:rsidRPr="5B22DC51" w:rsidR="4FDA97DA">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15590BDD" w:rsidRDefault="5B22DC51" w14:paraId="7E6B3940" w14:textId="5A6BDDD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620353C">
              <w:drawing>
                <wp:inline wp14:editId="712D4B10" wp14:anchorId="5BC6AAA6">
                  <wp:extent cx="4924425" cy="1085850"/>
                  <wp:effectExtent l="0" t="0" r="0" b="0"/>
                  <wp:docPr id="1370331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331574" name="Picture 1370331574"/>
                          <pic:cNvPicPr/>
                        </pic:nvPicPr>
                        <pic:blipFill>
                          <a:blip xmlns:r="http://schemas.openxmlformats.org/officeDocument/2006/relationships" r:embed="rId383698451">
                            <a:extLst>
                              <a:ext uri="{28A0092B-C50C-407E-A947-70E740481C1C}">
                                <a14:useLocalDpi xmlns:a14="http://schemas.microsoft.com/office/drawing/2010/main"/>
                              </a:ext>
                            </a:extLst>
                          </a:blip>
                          <a:stretch>
                            <a:fillRect/>
                          </a:stretch>
                        </pic:blipFill>
                        <pic:spPr>
                          <a:xfrm>
                            <a:off x="0" y="0"/>
                            <a:ext cx="4924425" cy="1085850"/>
                          </a:xfrm>
                          <a:prstGeom prst="rect">
                            <a:avLst/>
                          </a:prstGeom>
                        </pic:spPr>
                      </pic:pic>
                    </a:graphicData>
                  </a:graphic>
                </wp:inline>
              </w:drawing>
            </w: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009E64C9" w:rsidRDefault="009E64C9" w14:paraId="502F42F9" w14:textId="77777777"/>
    <w:p w:rsidR="009E64C9" w:rsidRDefault="009E64C9" w14:paraId="4C208F69" w14:textId="77777777"/>
    <w:p w:rsidR="5B22DC51" w:rsidRDefault="5B22DC51" w14:paraId="5846731B" w14:textId="2580AAB0"/>
    <w:p w:rsidRPr="009E64C9" w:rsidR="329FE2C7" w:rsidP="5B22DC51" w:rsidRDefault="329FE2C7" w14:paraId="6CC8229D" w14:textId="4FF1ED28">
      <w:pPr>
        <w:pStyle w:val="Heading1"/>
        <w:rPr>
          <w:rFonts w:asciiTheme="minorHAnsi" w:hAnsiTheme="minorHAnsi" w:cstheme="minorBidi"/>
          <w:color w:val="144D4D"/>
        </w:rPr>
      </w:pPr>
      <w:bookmarkStart w:name="_Toc220398524" w:id="7"/>
      <w:r w:rsidRPr="009E64C9">
        <w:rPr>
          <w:rFonts w:asciiTheme="minorHAnsi" w:hAnsiTheme="minorHAnsi" w:cstheme="minorBidi"/>
          <w:color w:val="144D4D"/>
        </w:rPr>
        <w:lastRenderedPageBreak/>
        <w:t>Day 3: Task 3</w:t>
      </w:r>
      <w:bookmarkEnd w:id="7"/>
    </w:p>
    <w:p w:rsidR="5B22DC51" w:rsidP="5B22DC51" w:rsidRDefault="5B22DC51" w14:paraId="241DC9E2" w14:textId="469F8A85"/>
    <w:p w:rsidR="329FE2C7" w:rsidP="5B22DC51" w:rsidRDefault="329FE2C7" w14:paraId="3B6CCB99" w14:textId="2F1CC384">
      <w:r>
        <w:t xml:space="preserve">Please complete the below lab (5) ‘Explore </w:t>
      </w:r>
      <w:r w:rsidR="5D608C3F">
        <w:t>data analytics</w:t>
      </w:r>
      <w:r>
        <w:t xml:space="preserve"> in Azure</w:t>
      </w:r>
      <w:r w:rsidR="55AA5FA2">
        <w:t>’</w:t>
      </w:r>
      <w:r>
        <w:t xml:space="preserve"> and paste evidence of the completed lab in the box provided.</w:t>
      </w:r>
    </w:p>
    <w:p w:rsidR="5B22DC51" w:rsidP="5B22DC51" w:rsidRDefault="5B22DC51" w14:paraId="3F85E82A" w14:textId="7D485C73"/>
    <w:p w:rsidR="3F5CFC10" w:rsidP="5B22DC51" w:rsidRDefault="3F5CFC10" w14:paraId="7D8B1769" w14:textId="1535B8AB">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15590BDD" w14:paraId="53325309"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5B22DC51" w:rsidP="5B22DC51" w:rsidRDefault="5B22DC51" w14:paraId="3FFE40B6"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15590BDD" w:rsidRDefault="5B22DC51" w14:paraId="47E4709D" w14:textId="5368E34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B4513F5">
              <w:drawing>
                <wp:inline wp14:editId="3EB45F35" wp14:anchorId="784B9011">
                  <wp:extent cx="4924425" cy="1047750"/>
                  <wp:effectExtent l="0" t="0" r="0" b="0"/>
                  <wp:docPr id="902751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751742" name="Picture 902751742"/>
                          <pic:cNvPicPr/>
                        </pic:nvPicPr>
                        <pic:blipFill>
                          <a:blip xmlns:r="http://schemas.openxmlformats.org/officeDocument/2006/relationships" r:embed="rId324799158">
                            <a:extLst>
                              <a:ext uri="{28A0092B-C50C-407E-A947-70E740481C1C}">
                                <a14:useLocalDpi xmlns:a14="http://schemas.microsoft.com/office/drawing/2010/main"/>
                              </a:ext>
                            </a:extLst>
                          </a:blip>
                          <a:stretch>
                            <a:fillRect/>
                          </a:stretch>
                        </pic:blipFill>
                        <pic:spPr>
                          <a:xfrm>
                            <a:off x="0" y="0"/>
                            <a:ext cx="4924425" cy="1047750"/>
                          </a:xfrm>
                          <a:prstGeom prst="rect">
                            <a:avLst/>
                          </a:prstGeom>
                        </pic:spPr>
                      </pic:pic>
                    </a:graphicData>
                  </a:graphic>
                </wp:inline>
              </w:drawing>
            </w:r>
          </w:p>
          <w:p w:rsidR="5B22DC51" w:rsidP="5B22DC51" w:rsidRDefault="5B22DC51" w14:paraId="6BDB8B4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DFE8D9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6F199A0C"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5B22DC51" w:rsidP="5B22DC51" w:rsidRDefault="5B22DC51" w14:paraId="50B7A8D6"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Pr="009E64C9" w:rsidR="6DB4F6ED" w:rsidP="5B22DC51" w:rsidRDefault="6DB4F6ED" w14:paraId="16A648A7" w14:textId="04218B7D">
      <w:pPr>
        <w:pStyle w:val="Heading1"/>
        <w:rPr>
          <w:rFonts w:asciiTheme="minorHAnsi" w:hAnsiTheme="minorHAnsi" w:cstheme="minorBidi"/>
          <w:color w:val="144D4D"/>
        </w:rPr>
      </w:pPr>
      <w:bookmarkStart w:name="_Toc220398525" w:id="8"/>
      <w:r w:rsidRPr="009E64C9">
        <w:rPr>
          <w:rFonts w:asciiTheme="minorHAnsi" w:hAnsiTheme="minorHAnsi" w:cstheme="minorBidi"/>
          <w:color w:val="144D4D"/>
        </w:rPr>
        <w:lastRenderedPageBreak/>
        <w:t>Day 4: Task 1</w:t>
      </w:r>
      <w:bookmarkEnd w:id="8"/>
    </w:p>
    <w:p w:rsidR="5B22DC51" w:rsidP="5B22DC51" w:rsidRDefault="5B22DC51" w14:paraId="1373AD31" w14:textId="469F8A85"/>
    <w:p w:rsidR="6DB4F6ED" w:rsidP="5B22DC51" w:rsidRDefault="6DB4F6ED" w14:paraId="174D6261" w14:textId="24B713CA">
      <w:r>
        <w:t>In your teams, complete the Azure DP-900 practice exam and paste your result below – this is open book and please research and discuss your answers as a team.</w:t>
      </w:r>
    </w:p>
    <w:p w:rsidR="5B22DC51" w:rsidP="5B22DC51" w:rsidRDefault="5B22DC51" w14:paraId="57306D47" w14:textId="49DBE9E0"/>
    <w:p w:rsidR="6DB4F6ED" w:rsidP="5B22DC51" w:rsidRDefault="6DB4F6ED" w14:paraId="3B867663" w14:textId="6A7D999E">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15590BDD"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6DB4F6ED" w:rsidP="5B22DC51" w:rsidRDefault="6DB4F6ED" w14:paraId="16B377A3" w14:textId="1DC1CD3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15590BDD" w:rsidRDefault="5B22DC51" w14:paraId="35F18787" w14:textId="5BD93B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6F5932">
              <w:drawing>
                <wp:inline wp14:editId="5094655C" wp14:anchorId="061E475B">
                  <wp:extent cx="4924425" cy="1095375"/>
                  <wp:effectExtent l="0" t="0" r="0" b="0"/>
                  <wp:docPr id="677459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459721" name="Picture 677459721"/>
                          <pic:cNvPicPr/>
                        </pic:nvPicPr>
                        <pic:blipFill>
                          <a:blip xmlns:r="http://schemas.openxmlformats.org/officeDocument/2006/relationships" r:embed="rId91305556">
                            <a:extLst>
                              <a:ext uri="{28A0092B-C50C-407E-A947-70E740481C1C}">
                                <a14:useLocalDpi xmlns:a14="http://schemas.microsoft.com/office/drawing/2010/main"/>
                              </a:ext>
                            </a:extLst>
                          </a:blip>
                          <a:stretch>
                            <a:fillRect/>
                          </a:stretch>
                        </pic:blipFill>
                        <pic:spPr>
                          <a:xfrm>
                            <a:off x="0" y="0"/>
                            <a:ext cx="4924425" cy="1095375"/>
                          </a:xfrm>
                          <a:prstGeom prst="rect">
                            <a:avLst/>
                          </a:prstGeom>
                        </pic:spPr>
                      </pic:pic>
                    </a:graphicData>
                  </a:graphic>
                </wp:inline>
              </w:drawing>
            </w: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Pr="009E64C9" w:rsidR="6DB4F6ED" w:rsidP="5B22DC51" w:rsidRDefault="6DB4F6ED" w14:paraId="4C6C6C2D" w14:textId="08843C78">
      <w:pPr>
        <w:pStyle w:val="Heading1"/>
        <w:rPr>
          <w:rFonts w:asciiTheme="minorHAnsi" w:hAnsiTheme="minorHAnsi" w:cstheme="minorBidi"/>
          <w:color w:val="144D4D"/>
        </w:rPr>
      </w:pPr>
      <w:bookmarkStart w:name="_Toc220398526" w:id="9"/>
      <w:r w:rsidRPr="009E64C9">
        <w:rPr>
          <w:rFonts w:asciiTheme="minorHAnsi" w:hAnsiTheme="minorHAnsi" w:cstheme="minorBidi"/>
          <w:color w:val="144D4D"/>
        </w:rPr>
        <w:lastRenderedPageBreak/>
        <w:t>Day 4: Task 2</w:t>
      </w:r>
      <w:bookmarkEnd w:id="9"/>
    </w:p>
    <w:p w:rsidRPr="009E64C9" w:rsidR="1EDE28EB" w:rsidP="5B22DC51" w:rsidRDefault="1EDE28EB" w14:paraId="1A05E4EA" w14:textId="146F9C0D">
      <w:pPr>
        <w:pStyle w:val="Heading4"/>
        <w:spacing w:before="319" w:after="319"/>
        <w:rPr>
          <w:rFonts w:eastAsia="Segoe UI" w:cs="Segoe UI"/>
          <w:b/>
          <w:bCs/>
          <w:color w:val="2CBA60"/>
        </w:rPr>
      </w:pPr>
      <w:bookmarkStart w:name="_Toc220398527" w:id="10"/>
      <w:r w:rsidRPr="009E64C9">
        <w:rPr>
          <w:rFonts w:eastAsia="Segoe UI" w:cs="Segoe UI"/>
          <w:b/>
          <w:bCs/>
          <w:color w:val="2CBA60"/>
        </w:rPr>
        <w:t>1. Scenario Background</w:t>
      </w:r>
      <w:bookmarkEnd w:id="10"/>
    </w:p>
    <w:p w:rsidR="1EDE28EB" w:rsidP="5B22DC51" w:rsidRDefault="1EDE28EB" w14:paraId="3AB2985E" w14:textId="4B180438">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9E64C9" w:rsidR="1EDE28EB" w:rsidP="5B22DC51" w:rsidRDefault="1EDE28EB" w14:paraId="356ECD2D" w14:textId="73E935F1">
      <w:pPr>
        <w:pStyle w:val="Heading4"/>
        <w:spacing w:before="319" w:after="319"/>
        <w:rPr>
          <w:rFonts w:eastAsia="Segoe UI" w:cs="Segoe UI"/>
          <w:b/>
          <w:bCs/>
          <w:color w:val="2CBA60"/>
        </w:rPr>
      </w:pPr>
      <w:bookmarkStart w:name="_Toc220398528" w:id="11"/>
      <w:r w:rsidRPr="009E64C9">
        <w:rPr>
          <w:rFonts w:eastAsia="Segoe UI" w:cs="Segoe UI"/>
          <w:b/>
          <w:bCs/>
          <w:color w:val="2CBA60"/>
        </w:rPr>
        <w:t>2. Data Laws and Regulations</w:t>
      </w:r>
      <w:bookmarkEnd w:id="11"/>
    </w:p>
    <w:p w:rsidR="1EDE28EB" w:rsidP="5B22DC51" w:rsidRDefault="1EDE28EB" w14:paraId="27A30A71" w14:textId="5EC80D6C">
      <w:pPr>
        <w:spacing w:before="240" w:after="240"/>
      </w:pPr>
      <w:r w:rsidRPr="5B22DC51">
        <w:rPr>
          <w:rFonts w:eastAsia="Segoe UI" w:cs="Segoe UI"/>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rsidRPr="009E64C9" w:rsidR="1EDE28EB" w:rsidP="5B22DC51" w:rsidRDefault="1EDE28EB" w14:paraId="1740CA4B" w14:textId="690D7A28">
      <w:pPr>
        <w:pStyle w:val="Heading4"/>
        <w:spacing w:before="319" w:after="319"/>
        <w:rPr>
          <w:rFonts w:eastAsia="Segoe UI" w:cs="Segoe UI"/>
          <w:b/>
          <w:bCs/>
          <w:color w:val="2CBA60"/>
        </w:rPr>
      </w:pPr>
      <w:bookmarkStart w:name="_Toc220398529" w:id="12"/>
      <w:r w:rsidRPr="009E64C9">
        <w:rPr>
          <w:rFonts w:eastAsia="Segoe UI" w:cs="Segoe UI"/>
          <w:b/>
          <w:bCs/>
          <w:color w:val="2CBA60"/>
        </w:rPr>
        <w:t>3. Azure Service Recommendations</w:t>
      </w:r>
      <w:bookmarkEnd w:id="12"/>
    </w:p>
    <w:p w:rsidR="1EDE28EB" w:rsidP="5B22DC51" w:rsidRDefault="1EDE28EB" w14:paraId="6CED472B" w14:textId="5568C2F7">
      <w:pPr>
        <w:spacing w:before="240" w:after="240"/>
      </w:pPr>
      <w:r w:rsidRPr="5B22DC51">
        <w:rPr>
          <w:rFonts w:eastAsia="Segoe UI" w:cs="Segoe UI"/>
        </w:rPr>
        <w:t xml:space="preserve">Recommend Microsoft Azure services that would suit the company’s data analysis </w:t>
      </w:r>
      <w:r w:rsidRPr="5B22DC51" w:rsidR="188F3397">
        <w:rPr>
          <w:rFonts w:eastAsia="Segoe UI" w:cs="Segoe UI"/>
        </w:rPr>
        <w:t>needs and</w:t>
      </w:r>
      <w:r w:rsidRPr="5B22DC51">
        <w:rPr>
          <w:rFonts w:eastAsia="Segoe UI" w:cs="Segoe UI"/>
        </w:rPr>
        <w:t xml:space="preserve"> explain why these services are suitable. Your recommendations should include:</w:t>
      </w:r>
    </w:p>
    <w:p w:rsidR="1EDE28EB" w:rsidP="5B22DC51" w:rsidRDefault="1EDE28EB" w14:paraId="7C21641D" w14:textId="03D8C268">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rsidR="1EDE28EB" w:rsidP="5B22DC51" w:rsidRDefault="1EDE28EB" w14:paraId="4B8DCF84" w14:textId="35809E78">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rsidRPr="009E64C9" w:rsidR="1EDE28EB" w:rsidP="5B22DC51" w:rsidRDefault="1EDE28EB" w14:paraId="28B08245" w14:textId="77CBB5D8">
      <w:pPr>
        <w:pStyle w:val="Heading4"/>
        <w:spacing w:before="319" w:after="319"/>
        <w:rPr>
          <w:rFonts w:eastAsia="Segoe UI" w:cs="Segoe UI"/>
          <w:b/>
          <w:bCs/>
          <w:color w:val="2CBA60"/>
        </w:rPr>
      </w:pPr>
      <w:bookmarkStart w:name="_Toc220398530" w:id="13"/>
      <w:r w:rsidRPr="009E64C9">
        <w:rPr>
          <w:rFonts w:eastAsia="Segoe UI" w:cs="Segoe UI"/>
          <w:b/>
          <w:bCs/>
          <w:color w:val="2CBA60"/>
        </w:rPr>
        <w:t>4. Data Types and Data Modelling</w:t>
      </w:r>
      <w:bookmarkEnd w:id="13"/>
    </w:p>
    <w:p w:rsidR="1EDE28EB" w:rsidP="5B22DC51" w:rsidRDefault="1EDE28EB" w14:paraId="07FF5B93" w14:textId="64EC7F67">
      <w:pPr>
        <w:spacing w:before="240" w:after="240"/>
      </w:pPr>
      <w:r w:rsidRPr="5B22DC51">
        <w:rPr>
          <w:rFonts w:eastAsia="Segoe UI" w:cs="Segoe UI"/>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rsidRPr="009E64C9" w:rsidR="1EDE28EB" w:rsidP="5B22DC51" w:rsidRDefault="1EDE28EB" w14:paraId="09A5243D" w14:textId="7661BB27">
      <w:pPr>
        <w:pStyle w:val="Heading4"/>
        <w:spacing w:before="319" w:after="319"/>
        <w:rPr>
          <w:rFonts w:eastAsia="Segoe UI" w:cs="Segoe UI"/>
          <w:b/>
          <w:bCs/>
          <w:color w:val="2CBA60"/>
        </w:rPr>
      </w:pPr>
      <w:bookmarkStart w:name="_Toc220398531" w:id="14"/>
      <w:r w:rsidRPr="009E64C9">
        <w:rPr>
          <w:rFonts w:eastAsia="Segoe UI" w:cs="Segoe UI"/>
          <w:b/>
          <w:bCs/>
          <w:color w:val="2CBA60"/>
        </w:rPr>
        <w:t>5. Data Storage Formats and Structures in Azure</w:t>
      </w:r>
      <w:bookmarkEnd w:id="14"/>
    </w:p>
    <w:p w:rsidR="1EDE28EB" w:rsidP="5B22DC51" w:rsidRDefault="1EDE28EB" w14:paraId="3535AA49" w14:textId="6C14BACE">
      <w:pPr>
        <w:spacing w:before="240" w:after="240"/>
      </w:pPr>
      <w:r w:rsidRPr="5B22DC51">
        <w:rPr>
          <w:rFonts w:eastAsia="Segoe UI" w:cs="Segoe UI"/>
        </w:rPr>
        <w:t>Discuss how you would store data within Azure and the formats you would recommend:</w:t>
      </w:r>
    </w:p>
    <w:p w:rsidR="1EDE28EB" w:rsidP="5B22DC51" w:rsidRDefault="1EDE28EB" w14:paraId="15020F08" w14:textId="2F284D4A">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rsidRPr="009E64C9" w:rsidR="1EDE28EB" w:rsidP="5B22DC51" w:rsidRDefault="1EDE28EB" w14:paraId="051A5636" w14:textId="469D3998">
      <w:pPr>
        <w:pStyle w:val="Heading4"/>
        <w:spacing w:before="319" w:after="319"/>
        <w:rPr>
          <w:rFonts w:eastAsia="Segoe UI" w:cs="Segoe UI"/>
          <w:b/>
          <w:bCs/>
          <w:color w:val="2CBA60"/>
        </w:rPr>
      </w:pPr>
      <w:bookmarkStart w:name="_Toc220398532" w:id="15"/>
      <w:r w:rsidRPr="009E64C9">
        <w:rPr>
          <w:rFonts w:eastAsia="Segoe UI" w:cs="Segoe UI"/>
          <w:b/>
          <w:bCs/>
          <w:color w:val="2CBA60"/>
        </w:rPr>
        <w:t>6. Additional Considerations</w:t>
      </w:r>
      <w:bookmarkEnd w:id="15"/>
    </w:p>
    <w:p w:rsidR="1EDE28EB" w:rsidP="5B22DC51" w:rsidRDefault="1EDE28EB" w14:paraId="3D13F972" w14:textId="53965319">
      <w:pPr>
        <w:spacing w:before="240" w:after="240"/>
      </w:pPr>
      <w:r w:rsidRPr="5B22DC51">
        <w:rPr>
          <w:rFonts w:eastAsia="Segoe UI" w:cs="Segoe UI"/>
        </w:rPr>
        <w:t>Provide any other considerations that might enhance data handling and efficiency in Azure, such as:</w:t>
      </w:r>
    </w:p>
    <w:p w:rsidR="1EDE28EB" w:rsidP="5B22DC51" w:rsidRDefault="1EDE28EB" w14:paraId="046B48A2" w14:textId="2EA57E5B">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rsidR="1EDE28EB" w:rsidP="5B22DC51" w:rsidRDefault="1EDE28EB" w14:paraId="25FD89ED" w14:textId="2C4F0178">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rsidR="5B22DC51" w:rsidRDefault="5B22DC51" w14:paraId="630C15EE" w14:textId="76C10959"/>
    <w:p w:rsidRPr="009E64C9" w:rsidR="1EDE28EB" w:rsidP="009E64C9" w:rsidRDefault="1EDE28EB" w14:paraId="4B4398E9" w14:textId="30E774B6">
      <w:pPr>
        <w:pStyle w:val="Heading4"/>
        <w:spacing w:before="319" w:after="319"/>
        <w:rPr>
          <w:rFonts w:eastAsia="Segoe UI" w:cs="Segoe UI"/>
          <w:b/>
          <w:bCs/>
          <w:color w:val="2CBA60"/>
        </w:rPr>
      </w:pPr>
      <w:bookmarkStart w:name="_Toc220398533" w:id="16"/>
      <w:r w:rsidRPr="009E64C9">
        <w:rPr>
          <w:rFonts w:eastAsia="Segoe UI" w:cs="Segoe UI"/>
          <w:b/>
          <w:bCs/>
          <w:color w:val="2CBA60"/>
        </w:rPr>
        <w:t>Submission Guidelines:</w:t>
      </w:r>
      <w:bookmarkEnd w:id="16"/>
    </w:p>
    <w:p w:rsidR="1EDE28EB" w:rsidP="5B22DC51" w:rsidRDefault="1EDE28EB" w14:paraId="492D8935" w14:textId="347D0BE8">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rsidR="1EDE28EB" w:rsidP="5B22DC51" w:rsidRDefault="1EDE28EB" w14:paraId="4A0B2D68" w14:textId="57968AED">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rsidR="1EDE28EB" w:rsidP="5B22DC51" w:rsidRDefault="1EDE28EB" w14:paraId="0DF3C2DC" w14:textId="09670FA6">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rsidR="1EDE28EB" w:rsidP="5B22DC51" w:rsidRDefault="1EDE28EB" w14:paraId="3CB84D58" w14:textId="6513BB4C">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5B22DC51" w:rsidTr="15590BDD" w14:paraId="0E97686D" w14:textId="77777777">
        <w:trPr>
          <w:trHeight w:val="300"/>
        </w:trPr>
        <w:tc>
          <w:tcPr>
            <w:tcW w:w="9630" w:type="dxa"/>
            <w:tcMar/>
          </w:tcPr>
          <w:p w:rsidR="5B22DC51" w:rsidP="15590BDD" w:rsidRDefault="5B22DC51" w14:paraId="0EDCDBED" w14:textId="730DE778">
            <w:pPr>
              <w:rPr>
                <w:rFonts w:ascii="Aptos" w:hAnsi="Aptos" w:eastAsia="Aptos" w:cs="Aptos"/>
                <w:b w:val="0"/>
                <w:bCs w:val="0"/>
                <w:i w:val="0"/>
                <w:iCs w:val="0"/>
                <w:caps w:val="0"/>
                <w:smallCaps w:val="0"/>
                <w:noProof w:val="0"/>
                <w:color w:val="000000" w:themeColor="text1" w:themeTint="FF" w:themeShade="FF"/>
                <w:sz w:val="40"/>
                <w:szCs w:val="40"/>
                <w:lang w:val="en-GB"/>
              </w:rPr>
            </w:pPr>
            <w:r w:rsidRPr="15590BDD" w:rsidR="5BCEBEB0">
              <w:rPr>
                <w:rFonts w:ascii="Aptos" w:hAnsi="Aptos" w:eastAsia="Aptos" w:cs="Aptos"/>
                <w:b w:val="1"/>
                <w:bCs w:val="1"/>
                <w:i w:val="1"/>
                <w:iCs w:val="1"/>
                <w:caps w:val="0"/>
                <w:smallCaps w:val="0"/>
                <w:noProof w:val="0"/>
                <w:color w:val="000000" w:themeColor="text1" w:themeTint="FF" w:themeShade="FF"/>
                <w:sz w:val="40"/>
                <w:szCs w:val="40"/>
                <w:lang w:val="en-GB"/>
              </w:rPr>
              <w:t>Enhancing Data Management and Analytics at “Paws &amp; Whiskers” Using Microsoft Azure</w:t>
            </w:r>
          </w:p>
          <w:p w:rsidR="5B22DC51" w:rsidP="15590BDD" w:rsidRDefault="5B22DC51" w14:paraId="5F7A0864" w14:textId="7F237336">
            <w:pPr>
              <w:rPr>
                <w:rFonts w:ascii="Aptos" w:hAnsi="Aptos" w:eastAsia="Aptos" w:cs="Aptos"/>
                <w:b w:val="0"/>
                <w:bCs w:val="0"/>
                <w:i w:val="0"/>
                <w:iCs w:val="0"/>
                <w:caps w:val="0"/>
                <w:smallCaps w:val="0"/>
                <w:noProof w:val="0"/>
                <w:color w:val="000000" w:themeColor="text1" w:themeTint="FF" w:themeShade="FF"/>
                <w:sz w:val="32"/>
                <w:szCs w:val="32"/>
                <w:lang w:val="en-GB"/>
              </w:rPr>
            </w:pPr>
            <w:r w:rsidRPr="15590BDD" w:rsidR="5BCEBEB0">
              <w:rPr>
                <w:rFonts w:ascii="Aptos" w:hAnsi="Aptos" w:eastAsia="Aptos" w:cs="Aptos"/>
                <w:b w:val="1"/>
                <w:bCs w:val="1"/>
                <w:i w:val="0"/>
                <w:iCs w:val="0"/>
                <w:caps w:val="0"/>
                <w:smallCaps w:val="0"/>
                <w:noProof w:val="0"/>
                <w:color w:val="000000" w:themeColor="text1" w:themeTint="FF" w:themeShade="FF"/>
                <w:sz w:val="32"/>
                <w:szCs w:val="32"/>
                <w:lang w:val="en-GB"/>
              </w:rPr>
              <w:t>Background</w:t>
            </w:r>
          </w:p>
          <w:p w:rsidR="5B22DC51" w:rsidP="15590BDD" w:rsidRDefault="5B22DC51" w14:paraId="169AF229" w14:textId="68C81DC9">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“Paws &amp; Whiskers” is a growing retail business seeking to modernise its data management practices to improve decision-making, operational efficiency and customer engagement. Currently, the organisation relies on manually inputting data and spreadsheet-based storage systems to record customer details, sales transactions and inventory information. While this approach may have been sufficient during the early stages of the business, it presents several limitations as the company expands.</w:t>
            </w:r>
          </w:p>
          <w:p w:rsidR="5B22DC51" w:rsidP="15590BDD" w:rsidRDefault="5B22DC51" w14:paraId="6FD3613A" w14:textId="389AB57A">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Spreadsheet-based systems are prone to data duplication, human error, version control issues and limited scalability. They also restrict analytical capabilities such as trend forecasting, customer segmentation and real-time reporting. As competition within the retail sector intensifies, the ability to leverage data effectively becomes a strategic necessity.</w:t>
            </w:r>
          </w:p>
          <w:p w:rsidR="5B22DC51" w:rsidP="15590BDD" w:rsidRDefault="5B22DC51" w14:paraId="2200CE0B" w14:textId="203BAF98">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Transitioning to Microsoft Azure offers a cloud-based solution that centralises data storage, enhances security, automates integration processes and enable advanced analytical techniques. By implementing a structured Azure architecture, “Paws &amp; Whiskers” can move towards a data-driven model, improving profitability, operational visibility and long-term scalability.</w:t>
            </w:r>
          </w:p>
          <w:p w:rsidR="5B22DC51" w:rsidP="15590BDD" w:rsidRDefault="5B22DC51" w14:paraId="4CA845BF" w14:textId="65F6A559">
            <w:pPr>
              <w:rPr>
                <w:rFonts w:ascii="Aptos" w:hAnsi="Aptos" w:eastAsia="Aptos" w:cs="Aptos"/>
                <w:b w:val="0"/>
                <w:bCs w:val="0"/>
                <w:i w:val="0"/>
                <w:iCs w:val="0"/>
                <w:caps w:val="0"/>
                <w:smallCaps w:val="0"/>
                <w:noProof w:val="0"/>
                <w:color w:val="000000" w:themeColor="text1" w:themeTint="FF" w:themeShade="FF"/>
                <w:sz w:val="32"/>
                <w:szCs w:val="32"/>
                <w:lang w:val="en-GB"/>
              </w:rPr>
            </w:pPr>
            <w:r w:rsidRPr="15590BDD" w:rsidR="5BCEBEB0">
              <w:rPr>
                <w:rFonts w:ascii="Aptos" w:hAnsi="Aptos" w:eastAsia="Aptos" w:cs="Aptos"/>
                <w:b w:val="1"/>
                <w:bCs w:val="1"/>
                <w:i w:val="0"/>
                <w:iCs w:val="0"/>
                <w:caps w:val="0"/>
                <w:smallCaps w:val="0"/>
                <w:noProof w:val="0"/>
                <w:color w:val="000000" w:themeColor="text1" w:themeTint="FF" w:themeShade="FF"/>
                <w:sz w:val="32"/>
                <w:szCs w:val="32"/>
                <w:lang w:val="en-GB"/>
              </w:rPr>
              <w:t>Data Laws and Regulations</w:t>
            </w:r>
          </w:p>
          <w:p w:rsidR="5B22DC51" w:rsidP="15590BDD" w:rsidRDefault="5B22DC51" w14:paraId="7CBC777B" w14:textId="339E596B">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The collection, storage and processing of customer data require strict compliance with UK data protection legislation. Failure to comply to these regulations may result in substantial financial penalties and reputational damage.</w:t>
            </w:r>
          </w:p>
          <w:p w:rsidR="5B22DC51" w:rsidP="15590BDD" w:rsidRDefault="5B22DC51" w14:paraId="3B2DED21" w14:textId="474859BC">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GDPR Compliance</w:t>
            </w:r>
          </w:p>
          <w:p w:rsidR="5B22DC51" w:rsidP="15590BDD" w:rsidRDefault="5B22DC51" w14:paraId="2B288BDB" w14:textId="50B0D950">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The UK General Data Protection Regulation (UK GDPR) forms the primary legal framework that governs how organisations must collect, process and store personal data. Because “Paws &amp; Whiskers” processes customer names, contact details, potentially payment details and purchase histories, GDPR compliance is essential.</w:t>
            </w:r>
          </w:p>
          <w:p w:rsidR="5B22DC51" w:rsidP="15590BDD" w:rsidRDefault="5B22DC51" w14:paraId="71D5EF22" w14:textId="0AD3D969">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Lawfulness, Fairness and Transparency</w:t>
            </w:r>
          </w:p>
          <w:p w:rsidR="5B22DC51" w:rsidP="15590BDD" w:rsidRDefault="5B22DC51" w14:paraId="480C60D6" w14:textId="744BC640">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Each item of data must have lawful basis. For example:</w:t>
            </w:r>
          </w:p>
          <w:p w:rsidR="5B22DC51" w:rsidP="15590BDD" w:rsidRDefault="5B22DC51" w14:paraId="52218ED5" w14:textId="11C4F0C4">
            <w:pPr>
              <w:pStyle w:val="ListParagraph"/>
              <w:numPr>
                <w:ilvl w:val="0"/>
                <w:numId w:val="47"/>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Consent for marketing emails</w:t>
            </w:r>
          </w:p>
          <w:p w:rsidR="5B22DC51" w:rsidP="15590BDD" w:rsidRDefault="5B22DC51" w14:paraId="53FB7BA2" w14:textId="7F48C8A1">
            <w:pPr>
              <w:pStyle w:val="ListParagraph"/>
              <w:numPr>
                <w:ilvl w:val="0"/>
                <w:numId w:val="47"/>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Legitimate interest for internal analytics</w:t>
            </w:r>
          </w:p>
          <w:p w:rsidR="5B22DC51" w:rsidP="15590BDD" w:rsidRDefault="5B22DC51" w14:paraId="5E7FFDC8" w14:textId="21D176CB">
            <w:pPr>
              <w:pStyle w:val="ListParagraph"/>
              <w:numPr>
                <w:ilvl w:val="0"/>
                <w:numId w:val="47"/>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Contractual necessity for delivery details</w:t>
            </w:r>
          </w:p>
          <w:p w:rsidR="5B22DC51" w:rsidP="15590BDD" w:rsidRDefault="5B22DC51" w14:paraId="2A37C329" w14:textId="7CECB79E">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Data minimisation</w:t>
            </w:r>
          </w:p>
          <w:p w:rsidR="5B22DC51" w:rsidP="15590BDD" w:rsidRDefault="5B22DC51" w14:paraId="2C0EE13F" w14:textId="6E87D0A9">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Only necessary data should be collected. For instance, collecting date of birth would only be appropriate if legally required for age restricted products</w:t>
            </w:r>
          </w:p>
          <w:p w:rsidR="5B22DC51" w:rsidP="15590BDD" w:rsidRDefault="5B22DC51" w14:paraId="7616EB65" w14:textId="661584AD">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Accuracy and Storage Limitation</w:t>
            </w:r>
          </w:p>
          <w:p w:rsidR="5B22DC51" w:rsidP="15590BDD" w:rsidRDefault="5B22DC51" w14:paraId="2247701A" w14:textId="1662552B">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Data must be kept accurate and not retained for longer than necessary. Azure’s lifecycle management tools can help automate retention policies.</w:t>
            </w:r>
          </w:p>
          <w:p w:rsidR="5B22DC51" w:rsidP="15590BDD" w:rsidRDefault="5B22DC51" w14:paraId="3E2E57A2" w14:textId="2803E7B2">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Rights of Data Subjects</w:t>
            </w:r>
          </w:p>
          <w:p w:rsidR="5B22DC51" w:rsidP="15590BDD" w:rsidRDefault="5B22DC51" w14:paraId="14DB7BEA" w14:textId="698EB6F3">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Customers have rights including access, rectification, erasure and data portability. Azure governance tools such as Microsoft Purview can assist in identifying and managing personal data to fulfil such requests.</w:t>
            </w:r>
          </w:p>
          <w:p w:rsidR="5B22DC51" w:rsidP="15590BDD" w:rsidRDefault="5B22DC51" w14:paraId="39B3F418" w14:textId="684BF75E">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Breach Notification</w:t>
            </w:r>
          </w:p>
          <w:p w:rsidR="5B22DC51" w:rsidP="15590BDD" w:rsidRDefault="5B22DC51" w14:paraId="5EBE3C1A" w14:textId="3009D125">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Data Breaches posing a risk must be reported to the Information Commissioner’s Office (ICO) within 72 hours. Strong Azure security controls help reduce breach risks.</w:t>
            </w:r>
          </w:p>
          <w:p w:rsidR="5B22DC51" w:rsidP="15590BDD" w:rsidRDefault="5B22DC51" w14:paraId="515F94B4" w14:textId="6EA29358">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Protection Act 2018</w:t>
            </w:r>
          </w:p>
          <w:p w:rsidR="5B22DC51" w:rsidP="15590BDD" w:rsidRDefault="5B22DC51" w14:paraId="333CC699" w14:textId="758E4096">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The Data Protection Act 2018 supplements GDPR within UK law and reinforces accountability obligations. “Paws &amp; Whiskers” must maintain a Record of Processing Activities (ROPA), documenting:</w:t>
            </w:r>
          </w:p>
          <w:p w:rsidR="5B22DC51" w:rsidP="15590BDD" w:rsidRDefault="5B22DC51" w14:paraId="0057B691" w14:textId="36665A18">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Categories of data processed</w:t>
            </w:r>
          </w:p>
          <w:p w:rsidR="5B22DC51" w:rsidP="15590BDD" w:rsidRDefault="5B22DC51" w14:paraId="73461C06" w14:textId="38127754">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Purpose of processing</w:t>
            </w:r>
          </w:p>
          <w:p w:rsidR="5B22DC51" w:rsidP="15590BDD" w:rsidRDefault="5B22DC51" w14:paraId="07F1CD26" w14:textId="3CA45DBA">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Retention periods </w:t>
            </w:r>
          </w:p>
          <w:p w:rsidR="5B22DC51" w:rsidP="15590BDD" w:rsidRDefault="5B22DC51" w14:paraId="356EC53F" w14:textId="78E2696D">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Security measures</w:t>
            </w:r>
          </w:p>
          <w:p w:rsidR="5B22DC51" w:rsidP="15590BDD" w:rsidRDefault="5B22DC51" w14:paraId="6556AABE" w14:textId="75881FF0">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Azure provides auditing and logging features to demonstrate compliance and maintain accountability.</w:t>
            </w:r>
          </w:p>
          <w:p w:rsidR="5B22DC51" w:rsidP="15590BDD" w:rsidRDefault="5B22DC51" w14:paraId="393A3D62" w14:textId="2D7762DB">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Other Industry Standards</w:t>
            </w:r>
          </w:p>
          <w:p w:rsidR="5B22DC51" w:rsidP="15590BDD" w:rsidRDefault="5B22DC51" w14:paraId="3C46D8F8" w14:textId="5B2ABF18">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PCI DSS (Payment Card Industry Data Security Standard) applies where card payments are processed. By using secure payment gateways, such as tokenised payment services, the business avoids storing raw card data directly, thus reducing compliance scope and risk.</w:t>
            </w:r>
          </w:p>
          <w:p w:rsidR="5B22DC51" w:rsidP="15590BDD" w:rsidRDefault="5B22DC51" w14:paraId="7B4A593A" w14:textId="77C1F17F">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Consumer Protection and Subscription Regulations applies if the business introduces subscription services, for example recurring pet food deliveries. The business must ensure transparent cancellation mechanisms and reminder notifications prior to renewal.</w:t>
            </w:r>
          </w:p>
          <w:p w:rsidR="5B22DC51" w:rsidP="15590BDD" w:rsidRDefault="5B22DC51" w14:paraId="5231C6F1" w14:textId="195ECB74">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Compliance enhances customer trust and protects the business from financial and reputational harm.</w:t>
            </w:r>
          </w:p>
          <w:p w:rsidR="5B22DC51" w:rsidP="15590BDD" w:rsidRDefault="5B22DC51" w14:paraId="63844268" w14:textId="1F81C25C">
            <w:pPr>
              <w:rPr>
                <w:rFonts w:ascii="Aptos" w:hAnsi="Aptos" w:eastAsia="Aptos" w:cs="Aptos"/>
                <w:b w:val="0"/>
                <w:bCs w:val="0"/>
                <w:i w:val="0"/>
                <w:iCs w:val="0"/>
                <w:caps w:val="0"/>
                <w:smallCaps w:val="0"/>
                <w:noProof w:val="0"/>
                <w:color w:val="000000" w:themeColor="text1" w:themeTint="FF" w:themeShade="FF"/>
                <w:sz w:val="32"/>
                <w:szCs w:val="32"/>
                <w:lang w:val="en-GB"/>
              </w:rPr>
            </w:pPr>
            <w:r w:rsidRPr="15590BDD" w:rsidR="5BCEBEB0">
              <w:rPr>
                <w:rFonts w:ascii="Aptos" w:hAnsi="Aptos" w:eastAsia="Aptos" w:cs="Aptos"/>
                <w:b w:val="1"/>
                <w:bCs w:val="1"/>
                <w:i w:val="0"/>
                <w:iCs w:val="0"/>
                <w:caps w:val="0"/>
                <w:smallCaps w:val="0"/>
                <w:noProof w:val="0"/>
                <w:color w:val="000000" w:themeColor="text1" w:themeTint="FF" w:themeShade="FF"/>
                <w:sz w:val="32"/>
                <w:szCs w:val="32"/>
                <w:lang w:val="en-GB"/>
              </w:rPr>
              <w:t>Azure Service Recommendations</w:t>
            </w:r>
          </w:p>
          <w:p w:rsidR="5B22DC51" w:rsidP="15590BDD" w:rsidRDefault="5B22DC51" w14:paraId="4C8BB5AF" w14:textId="6B8253F9">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 combination of Azure services is recommended to support and ensure secure storage, integration and advanced analytics.</w:t>
            </w:r>
          </w:p>
          <w:p w:rsidR="5B22DC51" w:rsidP="15590BDD" w:rsidRDefault="5B22DC51" w14:paraId="2C770954" w14:textId="15644D81">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Storage</w:t>
            </w:r>
          </w:p>
          <w:p w:rsidR="5B22DC51" w:rsidP="15590BDD" w:rsidRDefault="5B22DC51" w14:paraId="34DFE5A4" w14:textId="1412A6EA">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Azure SQL Database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is suitable for structured transactional data, including customer records, sales transactions, and inventory. It provides:</w:t>
            </w:r>
          </w:p>
          <w:p w:rsidR="5B22DC51" w:rsidP="15590BDD" w:rsidRDefault="5B22DC51" w14:paraId="77A87C3C" w14:textId="2C2ACB89">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ACID compliance</w:t>
            </w:r>
          </w:p>
          <w:p w:rsidR="5B22DC51" w:rsidP="15590BDD" w:rsidRDefault="5B22DC51" w14:paraId="647DA018" w14:textId="1FCBF108">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Built-in encryption</w:t>
            </w:r>
          </w:p>
          <w:p w:rsidR="5B22DC51" w:rsidP="15590BDD" w:rsidRDefault="5B22DC51" w14:paraId="63C8E9E6" w14:textId="14F02C45">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Automated backups</w:t>
            </w:r>
          </w:p>
          <w:p w:rsidR="5B22DC51" w:rsidP="15590BDD" w:rsidRDefault="5B22DC51" w14:paraId="366A3998" w14:textId="4912EC33">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Scalability through elastic pools</w:t>
            </w:r>
          </w:p>
          <w:p w:rsidR="5B22DC51" w:rsidP="15590BDD" w:rsidRDefault="5B22DC51" w14:paraId="2FAAD357" w14:textId="35EC9C27">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This supports daily operational processing (OLTP).</w:t>
            </w:r>
          </w:p>
          <w:p w:rsidR="5B22DC51" w:rsidP="15590BDD" w:rsidRDefault="5B22DC51" w14:paraId="7BDCFD17" w14:textId="7C1DA9A6">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Azure Blob Storage / Azure Data Lake Storage Gen2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are appropriate for storing large volumes of raw and semi-structured data such as CSV files and Parquet analytics files. It is cost-effective and optimised for analytical workloads.</w:t>
            </w:r>
          </w:p>
          <w:p w:rsidR="5B22DC51" w:rsidP="15590BDD" w:rsidRDefault="5B22DC51" w14:paraId="0932CCD2" w14:textId="24B0E114">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Analysis Tools</w:t>
            </w:r>
          </w:p>
          <w:p w:rsidR="5B22DC51" w:rsidP="15590BDD" w:rsidRDefault="5B22DC51" w14:paraId="7855484B" w14:textId="69D3DCB3">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Azure Synapse Analytics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are used for data warehousing and Online Analytical Processing (OLAP). It supports dimensional modelling and integrates directly with Power BI for reporting.</w:t>
            </w:r>
          </w:p>
          <w:p w:rsidR="5B22DC51" w:rsidP="15590BDD" w:rsidRDefault="5B22DC51" w14:paraId="55BC4384" w14:textId="20061C87">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Synapse enables:</w:t>
            </w:r>
          </w:p>
          <w:p w:rsidR="5B22DC51" w:rsidP="15590BDD" w:rsidRDefault="5B22DC51" w14:paraId="505BF6B7" w14:textId="0D2D8971">
            <w:pPr>
              <w:pStyle w:val="ListParagraph"/>
              <w:numPr>
                <w:ilvl w:val="0"/>
                <w:numId w:val="50"/>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Sales trend analysis</w:t>
            </w:r>
          </w:p>
          <w:p w:rsidR="5B22DC51" w:rsidP="15590BDD" w:rsidRDefault="5B22DC51" w14:paraId="31DA9B36" w14:textId="756AE23B">
            <w:pPr>
              <w:pStyle w:val="ListParagraph"/>
              <w:numPr>
                <w:ilvl w:val="0"/>
                <w:numId w:val="50"/>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Revenue tracking</w:t>
            </w:r>
          </w:p>
          <w:p w:rsidR="5B22DC51" w:rsidP="15590BDD" w:rsidRDefault="5B22DC51" w14:paraId="25CA2913" w14:textId="39F8BC5A">
            <w:pPr>
              <w:pStyle w:val="ListParagraph"/>
              <w:numPr>
                <w:ilvl w:val="0"/>
                <w:numId w:val="50"/>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Customer segmentation</w:t>
            </w:r>
          </w:p>
          <w:p w:rsidR="5B22DC51" w:rsidP="15590BDD" w:rsidRDefault="5B22DC51" w14:paraId="5E1DC376" w14:textId="781B081B">
            <w:pPr>
              <w:pStyle w:val="ListParagraph"/>
              <w:numPr>
                <w:ilvl w:val="0"/>
                <w:numId w:val="50"/>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Performance comparisons across stores</w:t>
            </w:r>
          </w:p>
          <w:p w:rsidR="5B22DC51" w:rsidP="15590BDD" w:rsidRDefault="5B22DC51" w14:paraId="4BC823AF" w14:textId="2D94FACC">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Azure Machine learning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allows predictive analytics, including:</w:t>
            </w:r>
          </w:p>
          <w:p w:rsidR="5B22DC51" w:rsidP="15590BDD" w:rsidRDefault="5B22DC51" w14:paraId="7BA95576" w14:textId="27808193">
            <w:pPr>
              <w:pStyle w:val="ListParagraph"/>
              <w:numPr>
                <w:ilvl w:val="0"/>
                <w:numId w:val="51"/>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Forecasting demand</w:t>
            </w:r>
          </w:p>
          <w:p w:rsidR="5B22DC51" w:rsidP="15590BDD" w:rsidRDefault="5B22DC51" w14:paraId="0791292B" w14:textId="22BB394D">
            <w:pPr>
              <w:pStyle w:val="ListParagraph"/>
              <w:numPr>
                <w:ilvl w:val="0"/>
                <w:numId w:val="51"/>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Identifying repeat purchase patterns </w:t>
            </w:r>
          </w:p>
          <w:p w:rsidR="5B22DC51" w:rsidP="15590BDD" w:rsidRDefault="5B22DC51" w14:paraId="6A296BAB" w14:textId="321AED2D">
            <w:pPr>
              <w:pStyle w:val="ListParagraph"/>
              <w:numPr>
                <w:ilvl w:val="0"/>
                <w:numId w:val="51"/>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Analysing customer loyalty trends</w:t>
            </w:r>
          </w:p>
          <w:p w:rsidR="5B22DC51" w:rsidP="15590BDD" w:rsidRDefault="5B22DC51" w14:paraId="2E924CDB" w14:textId="3431DD03">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This moves the organisation from descriptive reporting to predictive insight.</w:t>
            </w:r>
          </w:p>
          <w:p w:rsidR="5B22DC51" w:rsidP="15590BDD" w:rsidRDefault="5B22DC51" w14:paraId="424437C3" w14:textId="178FDCDB">
            <w:pPr>
              <w:ind w:left="0"/>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Integration and Automation</w:t>
            </w:r>
          </w:p>
          <w:p w:rsidR="5B22DC51" w:rsidP="15590BDD" w:rsidRDefault="5B22DC51" w14:paraId="350EAB21" w14:textId="6CA427F7">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Azure Data Factory</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 enables automated Extract, Transform, Load (ETL) processes. For example:</w:t>
            </w:r>
          </w:p>
          <w:p w:rsidR="5B22DC51" w:rsidP="15590BDD" w:rsidRDefault="5B22DC51" w14:paraId="2A70CB42" w14:textId="38259645">
            <w:pPr>
              <w:pStyle w:val="ListParagraph"/>
              <w:numPr>
                <w:ilvl w:val="0"/>
                <w:numId w:val="52"/>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Extract daily sales data from point-of-sales systems</w:t>
            </w:r>
          </w:p>
          <w:p w:rsidR="5B22DC51" w:rsidP="15590BDD" w:rsidRDefault="5B22DC51" w14:paraId="7130E287" w14:textId="31FDE7B5">
            <w:pPr>
              <w:pStyle w:val="ListParagraph"/>
              <w:numPr>
                <w:ilvl w:val="0"/>
                <w:numId w:val="52"/>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Store raw data in Azure Data Lake</w:t>
            </w:r>
          </w:p>
          <w:p w:rsidR="5B22DC51" w:rsidP="15590BDD" w:rsidRDefault="5B22DC51" w14:paraId="11AA29AC" w14:textId="57159054">
            <w:pPr>
              <w:pStyle w:val="ListParagraph"/>
              <w:numPr>
                <w:ilvl w:val="0"/>
                <w:numId w:val="52"/>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Transform the data into a structured format</w:t>
            </w:r>
          </w:p>
          <w:p w:rsidR="5B22DC51" w:rsidP="15590BDD" w:rsidRDefault="5B22DC51" w14:paraId="687AB9CF" w14:textId="392B1328">
            <w:pPr>
              <w:pStyle w:val="ListParagraph"/>
              <w:numPr>
                <w:ilvl w:val="0"/>
                <w:numId w:val="52"/>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Load it into a star schema within Synapse</w:t>
            </w:r>
          </w:p>
          <w:p w:rsidR="5B22DC51" w:rsidP="15590BDD" w:rsidRDefault="5B22DC51" w14:paraId="7928AEFF" w14:textId="0B904187">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Automation improves efficiency, reduces manual errors and ensures consistent data updates.</w:t>
            </w:r>
          </w:p>
          <w:p w:rsidR="5B22DC51" w:rsidP="15590BDD" w:rsidRDefault="5B22DC51" w14:paraId="082ADA43" w14:textId="0A44C44E">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Proposed Azure Data Architecture</w:t>
            </w:r>
          </w:p>
          <w:p w:rsidR="5B22DC51" w:rsidP="15590BDD" w:rsidRDefault="5B22DC51" w14:paraId="2E84E66F" w14:textId="50B8A4AB">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The proposed architecture follows a modern layered data platform design:</w:t>
            </w:r>
          </w:p>
          <w:p w:rsidR="5B22DC51" w:rsidP="15590BDD" w:rsidRDefault="5B22DC51" w14:paraId="6C3A4ECF" w14:textId="4FDF51D0">
            <w:pPr>
              <w:pStyle w:val="ListParagraph"/>
              <w:numPr>
                <w:ilvl w:val="0"/>
                <w:numId w:val="53"/>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Ingestion Layer:</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 Azure Data Factory extracts data from point-of-sale systems, e-commerce platforms and supplier systems.</w:t>
            </w:r>
          </w:p>
          <w:p w:rsidR="5B22DC51" w:rsidP="15590BDD" w:rsidRDefault="5B22DC51" w14:paraId="37C2B0C1" w14:textId="7512D525">
            <w:pPr>
              <w:pStyle w:val="ListParagraph"/>
              <w:numPr>
                <w:ilvl w:val="0"/>
                <w:numId w:val="53"/>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Storage Layer:</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 Raw data is stored in Azure Data Lake Storage Gen2 using a bronze-silver-gold structure. (Bronze: Raw, unprocessed data, Silver: Cleaned and transformed datasets, Gold: Business-ready analytical datasets)</w:t>
            </w:r>
          </w:p>
          <w:p w:rsidR="5B22DC51" w:rsidP="15590BDD" w:rsidRDefault="5B22DC51" w14:paraId="425AC1AD" w14:textId="6CAE57AA">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Processing Layer:</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 Azure Synapse performs transformations, aggregations and dimensional modelling.</w:t>
            </w:r>
          </w:p>
          <w:p w:rsidR="5B22DC51" w:rsidP="15590BDD" w:rsidRDefault="5B22DC51" w14:paraId="0E5096EE" w14:textId="03F49C04">
            <w:pPr>
              <w:pStyle w:val="ListParagraph"/>
              <w:numPr>
                <w:ilvl w:val="0"/>
                <w:numId w:val="4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Presentation Layer:</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 Power BI connects to Synapse to deliver dashboards and KPIs to management.</w:t>
            </w:r>
          </w:p>
          <w:p w:rsidR="5B22DC51" w:rsidP="15590BDD" w:rsidRDefault="5B22DC51" w14:paraId="47E3F71D" w14:textId="2C3804BD">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This layered architecture improves governance, scalability and data quality management.</w:t>
            </w:r>
          </w:p>
          <w:p w:rsidR="5B22DC51" w:rsidP="15590BDD" w:rsidRDefault="5B22DC51" w14:paraId="5BB1DE27" w14:textId="3BD28D61">
            <w:pPr>
              <w:rPr>
                <w:rFonts w:ascii="Aptos" w:hAnsi="Aptos" w:eastAsia="Aptos" w:cs="Aptos"/>
                <w:b w:val="0"/>
                <w:bCs w:val="0"/>
                <w:i w:val="0"/>
                <w:iCs w:val="0"/>
                <w:caps w:val="0"/>
                <w:smallCaps w:val="0"/>
                <w:noProof w:val="0"/>
                <w:color w:val="000000" w:themeColor="text1" w:themeTint="FF" w:themeShade="FF"/>
                <w:sz w:val="32"/>
                <w:szCs w:val="32"/>
                <w:lang w:val="en-GB"/>
              </w:rPr>
            </w:pPr>
            <w:r w:rsidRPr="15590BDD" w:rsidR="5BCEBEB0">
              <w:rPr>
                <w:rFonts w:ascii="Aptos" w:hAnsi="Aptos" w:eastAsia="Aptos" w:cs="Aptos"/>
                <w:b w:val="1"/>
                <w:bCs w:val="1"/>
                <w:i w:val="0"/>
                <w:iCs w:val="0"/>
                <w:caps w:val="0"/>
                <w:smallCaps w:val="0"/>
                <w:noProof w:val="0"/>
                <w:color w:val="000000" w:themeColor="text1" w:themeTint="FF" w:themeShade="FF"/>
                <w:sz w:val="32"/>
                <w:szCs w:val="32"/>
                <w:lang w:val="en-GB"/>
              </w:rPr>
              <w:t xml:space="preserve">Data Types and Data Modelling </w:t>
            </w:r>
          </w:p>
          <w:p w:rsidR="5B22DC51" w:rsidP="15590BDD" w:rsidRDefault="5B22DC51" w14:paraId="0CCD0005" w14:textId="565A8354">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Categories</w:t>
            </w:r>
          </w:p>
          <w:p w:rsidR="5B22DC51" w:rsidP="15590BDD" w:rsidRDefault="5B22DC51" w14:paraId="23C827E1" w14:textId="578E9C4D">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The business will manage and work with both structured and semi-structure data.</w:t>
            </w:r>
          </w:p>
          <w:p w:rsidR="5B22DC51" w:rsidP="15590BDD" w:rsidRDefault="5B22DC51" w14:paraId="141BFBEB" w14:textId="2E77196E">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Structured Data:</w:t>
            </w:r>
          </w:p>
          <w:p w:rsidR="5B22DC51" w:rsidP="15590BDD" w:rsidRDefault="5B22DC51" w14:paraId="6828C35C" w14:textId="4DFAFE50">
            <w:pPr>
              <w:pStyle w:val="ListParagraph"/>
              <w:numPr>
                <w:ilvl w:val="0"/>
                <w:numId w:val="55"/>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Customer demographics (CustomerID, Name, Location)</w:t>
            </w:r>
          </w:p>
          <w:p w:rsidR="5B22DC51" w:rsidP="15590BDD" w:rsidRDefault="5B22DC51" w14:paraId="65B05615" w14:textId="79DBD082">
            <w:pPr>
              <w:pStyle w:val="ListParagraph"/>
              <w:numPr>
                <w:ilvl w:val="0"/>
                <w:numId w:val="55"/>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Transaction history (TransactionID, Date, ProductID, Quantity, TotalAmount)</w:t>
            </w:r>
          </w:p>
          <w:p w:rsidR="5B22DC51" w:rsidP="15590BDD" w:rsidRDefault="5B22DC51" w14:paraId="006A7E6A" w14:textId="33E3D07F">
            <w:pPr>
              <w:pStyle w:val="ListParagraph"/>
              <w:numPr>
                <w:ilvl w:val="0"/>
                <w:numId w:val="55"/>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Inventory records (ProductID, Supplier, StockLevel, CostPrice)</w:t>
            </w:r>
          </w:p>
          <w:p w:rsidR="5B22DC51" w:rsidP="15590BDD" w:rsidRDefault="5B22DC51" w14:paraId="7FCCB454" w14:textId="020C0D9B">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Semi-Structured Data:</w:t>
            </w:r>
          </w:p>
          <w:p w:rsidR="5B22DC51" w:rsidP="15590BDD" w:rsidRDefault="5B22DC51" w14:paraId="40904486" w14:textId="0D58EC54">
            <w:pPr>
              <w:pStyle w:val="ListParagraph"/>
              <w:numPr>
                <w:ilvl w:val="0"/>
                <w:numId w:val="56"/>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Online reviews </w:t>
            </w:r>
          </w:p>
          <w:p w:rsidR="5B22DC51" w:rsidP="15590BDD" w:rsidRDefault="5B22DC51" w14:paraId="3C153BFD" w14:textId="6A10B08E">
            <w:pPr>
              <w:pStyle w:val="ListParagraph"/>
              <w:numPr>
                <w:ilvl w:val="0"/>
                <w:numId w:val="56"/>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Website clickstream data</w:t>
            </w:r>
          </w:p>
          <w:p w:rsidR="5B22DC51" w:rsidP="15590BDD" w:rsidRDefault="5B22DC51" w14:paraId="594A11AE" w14:textId="0AF9694E">
            <w:pPr>
              <w:pStyle w:val="ListParagraph"/>
              <w:numPr>
                <w:ilvl w:val="0"/>
                <w:numId w:val="56"/>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Social media engagement metrics </w:t>
            </w:r>
          </w:p>
          <w:p w:rsidR="5B22DC51" w:rsidP="15590BDD" w:rsidRDefault="5B22DC51" w14:paraId="5DA60BDC" w14:textId="24184997">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Structured data supports operational processes, while semi-structured data supports sentiment analysis and generates customer insight.</w:t>
            </w:r>
          </w:p>
          <w:p w:rsidR="5B22DC51" w:rsidP="15590BDD" w:rsidRDefault="5B22DC51" w14:paraId="46A8ADBC" w14:textId="34B0B63A">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Modelling Approach</w:t>
            </w:r>
          </w:p>
          <w:p w:rsidR="5B22DC51" w:rsidP="15590BDD" w:rsidRDefault="5B22DC51" w14:paraId="79A1B1A6" w14:textId="63D3E639">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Two modelling approaches are required:</w:t>
            </w:r>
          </w:p>
          <w:p w:rsidR="5B22DC51" w:rsidP="15590BDD" w:rsidRDefault="5B22DC51" w14:paraId="6408F0A9" w14:textId="491FBA62">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The </w:t>
            </w: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relational model (Online Transaction Processing, OLTP)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will be Implemented in Azure SQL Database for daily operations. Tables include:</w:t>
            </w:r>
          </w:p>
          <w:p w:rsidR="5B22DC51" w:rsidP="15590BDD" w:rsidRDefault="5B22DC51" w14:paraId="267B91A3" w14:textId="31AB2EC7">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Customers</w:t>
            </w:r>
          </w:p>
          <w:p w:rsidR="5B22DC51" w:rsidP="15590BDD" w:rsidRDefault="5B22DC51" w14:paraId="781099F7" w14:textId="633039F8">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Products</w:t>
            </w:r>
          </w:p>
          <w:p w:rsidR="5B22DC51" w:rsidP="15590BDD" w:rsidRDefault="5B22DC51" w14:paraId="2F57BBC4" w14:textId="5BB842E7">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Transactions</w:t>
            </w:r>
          </w:p>
          <w:p w:rsidR="5B22DC51" w:rsidP="15590BDD" w:rsidRDefault="5B22DC51" w14:paraId="044CE0F4" w14:textId="23B29D25">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Inventory</w:t>
            </w:r>
          </w:p>
          <w:p w:rsidR="5B22DC51" w:rsidP="15590BDD" w:rsidRDefault="5B22DC51" w14:paraId="159D55A2" w14:textId="5FCAAB9F">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Primary and foreign keys enforce referential integrity. This structure supports accurate real-time transactions.</w:t>
            </w:r>
          </w:p>
          <w:p w:rsidR="5B22DC51" w:rsidP="15590BDD" w:rsidRDefault="5B22DC51" w14:paraId="01656066" w14:textId="00BAF397">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The </w:t>
            </w: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dimensional model (Online Analytical Processing, OLAP)</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 will be implemented in Azure Synapse using a star schema.</w:t>
            </w:r>
          </w:p>
          <w:p w:rsidR="5B22DC51" w:rsidP="15590BDD" w:rsidRDefault="5B22DC51" w14:paraId="77E4EC9C" w14:textId="48AEDE29">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Central fact table: </w:t>
            </w:r>
          </w:p>
          <w:p w:rsidR="5B22DC51" w:rsidP="15590BDD" w:rsidRDefault="5B22DC51" w14:paraId="2836CF1C" w14:textId="22649D03">
            <w:pPr>
              <w:pStyle w:val="ListParagraph"/>
              <w:numPr>
                <w:ilvl w:val="0"/>
                <w:numId w:val="57"/>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FactSales (TransactionID, DateID, CustomerID, ProductID, StoreID, Quantity, TotalAmount)</w:t>
            </w:r>
          </w:p>
          <w:p w:rsidR="5B22DC51" w:rsidP="15590BDD" w:rsidRDefault="5B22DC51" w14:paraId="0F5C1DA3" w14:textId="3991A4AC">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Dimension tables:</w:t>
            </w:r>
          </w:p>
          <w:p w:rsidR="5B22DC51" w:rsidP="15590BDD" w:rsidRDefault="5B22DC51" w14:paraId="3327743C" w14:textId="7B30CCC1">
            <w:pPr>
              <w:pStyle w:val="ListParagraph"/>
              <w:numPr>
                <w:ilvl w:val="0"/>
                <w:numId w:val="58"/>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DimCustomer</w:t>
            </w:r>
          </w:p>
          <w:p w:rsidR="5B22DC51" w:rsidP="15590BDD" w:rsidRDefault="5B22DC51" w14:paraId="186CD4BA" w14:textId="78C81E7F">
            <w:pPr>
              <w:pStyle w:val="ListParagraph"/>
              <w:numPr>
                <w:ilvl w:val="0"/>
                <w:numId w:val="58"/>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DimProduct</w:t>
            </w:r>
          </w:p>
          <w:p w:rsidR="5B22DC51" w:rsidP="15590BDD" w:rsidRDefault="5B22DC51" w14:paraId="74EFB1FC" w14:textId="24FCD573">
            <w:pPr>
              <w:pStyle w:val="ListParagraph"/>
              <w:numPr>
                <w:ilvl w:val="0"/>
                <w:numId w:val="58"/>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DimDate</w:t>
            </w:r>
          </w:p>
          <w:p w:rsidR="5B22DC51" w:rsidP="15590BDD" w:rsidRDefault="5B22DC51" w14:paraId="104585B1" w14:textId="3DF9045A">
            <w:pPr>
              <w:pStyle w:val="ListParagraph"/>
              <w:numPr>
                <w:ilvl w:val="0"/>
                <w:numId w:val="58"/>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DimStore</w:t>
            </w:r>
          </w:p>
          <w:p w:rsidR="5B22DC51" w:rsidP="15590BDD" w:rsidRDefault="5B22DC51" w14:paraId="0A96F6E3" w14:textId="7641578E">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This design will improve query performance and simplify reporting in Power BI. Unlike highly normalised schemas, star schemas reduce join complexity and optimise analytical queries.</w:t>
            </w:r>
          </w:p>
          <w:p w:rsidR="5B22DC51" w:rsidP="15590BDD" w:rsidRDefault="5B22DC51" w14:paraId="6CE4EEBB" w14:textId="5C8A1EA2">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Star schema diagram</w:t>
            </w:r>
          </w:p>
          <w:p w:rsidR="5B22DC51" w:rsidP="15590BDD" w:rsidRDefault="5B22DC51" w14:paraId="20097C01" w14:textId="7C9B63ED">
            <w:pPr>
              <w:rPr>
                <w:rFonts w:ascii="Aptos" w:hAnsi="Aptos" w:eastAsia="Aptos" w:cs="Aptos"/>
                <w:b w:val="0"/>
                <w:bCs w:val="0"/>
                <w:i w:val="0"/>
                <w:iCs w:val="0"/>
                <w:caps w:val="0"/>
                <w:smallCaps w:val="0"/>
                <w:noProof w:val="0"/>
                <w:color w:val="000000" w:themeColor="text1" w:themeTint="FF" w:themeShade="FF"/>
                <w:sz w:val="24"/>
                <w:szCs w:val="24"/>
                <w:lang w:val="en-GB"/>
              </w:rPr>
            </w:pPr>
            <w:r w:rsidR="5BCEBEB0">
              <w:drawing>
                <wp:inline wp14:editId="4F21674B" wp14:anchorId="0BD40D3A">
                  <wp:extent cx="4429125" cy="3343275"/>
                  <wp:effectExtent l="0" t="0" r="0" b="0"/>
                  <wp:docPr id="314152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152646" name="Picture 314152646"/>
                          <pic:cNvPicPr/>
                        </pic:nvPicPr>
                        <pic:blipFill>
                          <a:blip xmlns:r="http://schemas.openxmlformats.org/officeDocument/2006/relationships" r:embed="rId1243990062">
                            <a:extLst>
                              <a:ext uri="{28A0092B-C50C-407E-A947-70E740481C1C}">
                                <a14:useLocalDpi xmlns:a14="http://schemas.microsoft.com/office/drawing/2010/main"/>
                              </a:ext>
                            </a:extLst>
                          </a:blip>
                          <a:stretch>
                            <a:fillRect/>
                          </a:stretch>
                        </pic:blipFill>
                        <pic:spPr>
                          <a:xfrm>
                            <a:off x="0" y="0"/>
                            <a:ext cx="4429125" cy="3343275"/>
                          </a:xfrm>
                          <a:prstGeom prst="rect">
                            <a:avLst/>
                          </a:prstGeom>
                        </pic:spPr>
                      </pic:pic>
                    </a:graphicData>
                  </a:graphic>
                </wp:inline>
              </w:drawing>
            </w:r>
          </w:p>
          <w:p w:rsidR="5B22DC51" w:rsidP="15590BDD" w:rsidRDefault="5B22DC51" w14:paraId="5A2BFC42" w14:textId="23A85281">
            <w:pPr>
              <w:rPr>
                <w:rFonts w:ascii="Aptos" w:hAnsi="Aptos" w:eastAsia="Aptos" w:cs="Aptos"/>
                <w:b w:val="0"/>
                <w:bCs w:val="0"/>
                <w:i w:val="0"/>
                <w:iCs w:val="0"/>
                <w:caps w:val="0"/>
                <w:smallCaps w:val="0"/>
                <w:noProof w:val="0"/>
                <w:color w:val="000000" w:themeColor="text1" w:themeTint="FF" w:themeShade="FF"/>
                <w:sz w:val="32"/>
                <w:szCs w:val="32"/>
                <w:lang w:val="en-GB"/>
              </w:rPr>
            </w:pPr>
            <w:r w:rsidRPr="15590BDD" w:rsidR="5BCEBEB0">
              <w:rPr>
                <w:rFonts w:ascii="Aptos" w:hAnsi="Aptos" w:eastAsia="Aptos" w:cs="Aptos"/>
                <w:b w:val="1"/>
                <w:bCs w:val="1"/>
                <w:i w:val="0"/>
                <w:iCs w:val="0"/>
                <w:caps w:val="0"/>
                <w:smallCaps w:val="0"/>
                <w:noProof w:val="0"/>
                <w:color w:val="000000" w:themeColor="text1" w:themeTint="FF" w:themeShade="FF"/>
                <w:sz w:val="32"/>
                <w:szCs w:val="32"/>
                <w:lang w:val="en-GB"/>
              </w:rPr>
              <w:t>Data Storage Formats and Structures in Azure</w:t>
            </w:r>
          </w:p>
          <w:p w:rsidR="5B22DC51" w:rsidP="15590BDD" w:rsidRDefault="5B22DC51" w14:paraId="49CE6EDD" w14:textId="5DD0F97E">
            <w:pPr>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Formats</w:t>
            </w:r>
          </w:p>
          <w:p w:rsidR="5B22DC51" w:rsidP="15590BDD" w:rsidRDefault="5B22DC51" w14:paraId="6DDAC7D7" w14:textId="2159AD21">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CSV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is suitable for raw imports and small datasets. It is widely supported but lacks compression and schema enforcement.</w:t>
            </w:r>
          </w:p>
          <w:p w:rsidR="5B22DC51" w:rsidP="15590BDD" w:rsidRDefault="5B22DC51" w14:paraId="3CD8C10F" w14:textId="2F415EA2">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JSON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will be appropriate for semi-structured data such as online reviews and clickstream logs. It supports flexible structures.</w:t>
            </w:r>
          </w:p>
          <w:p w:rsidR="5B22DC51" w:rsidP="15590BDD" w:rsidRDefault="5B22DC51" w14:paraId="78943D73" w14:textId="4F5A9D75">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Parquet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is a columnar storage format ideal for analytics. It provides compression, improved performance for aggregation queries and schema evolution capabilities. Parquet is recommended for storing analytical datasets within Azure Data Lake.</w:t>
            </w:r>
          </w:p>
          <w:p w:rsidR="5B22DC51" w:rsidP="15590BDD" w:rsidRDefault="5B22DC51" w14:paraId="033748EA" w14:textId="7A3718B4">
            <w:pPr>
              <w:rPr>
                <w:rFonts w:ascii="Aptos" w:hAnsi="Aptos" w:eastAsia="Aptos" w:cs="Aptos"/>
                <w:b w:val="0"/>
                <w:bCs w:val="0"/>
                <w:i w:val="0"/>
                <w:iCs w:val="0"/>
                <w:caps w:val="0"/>
                <w:smallCaps w:val="0"/>
                <w:noProof w:val="0"/>
                <w:color w:val="000000" w:themeColor="text1" w:themeTint="FF" w:themeShade="FF"/>
                <w:sz w:val="32"/>
                <w:szCs w:val="32"/>
                <w:lang w:val="en-GB"/>
              </w:rPr>
            </w:pPr>
            <w:r w:rsidRPr="15590BDD" w:rsidR="5BCEBEB0">
              <w:rPr>
                <w:rFonts w:ascii="Aptos" w:hAnsi="Aptos" w:eastAsia="Aptos" w:cs="Aptos"/>
                <w:b w:val="1"/>
                <w:bCs w:val="1"/>
                <w:i w:val="0"/>
                <w:iCs w:val="0"/>
                <w:caps w:val="0"/>
                <w:smallCaps w:val="0"/>
                <w:noProof w:val="0"/>
                <w:color w:val="000000" w:themeColor="text1" w:themeTint="FF" w:themeShade="FF"/>
                <w:sz w:val="32"/>
                <w:szCs w:val="32"/>
                <w:lang w:val="en-GB"/>
              </w:rPr>
              <w:t>Data Security and Encryption</w:t>
            </w:r>
          </w:p>
          <w:p w:rsidR="5B22DC51" w:rsidP="15590BDD" w:rsidRDefault="5B22DC51" w14:paraId="1C719E30" w14:textId="018C21FB">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To ensure compliance and protect customer information, the following security measures are recommended:</w:t>
            </w:r>
          </w:p>
          <w:p w:rsidR="5B22DC51" w:rsidP="15590BDD" w:rsidRDefault="5B22DC51" w14:paraId="0F970DB0" w14:textId="1F21107E">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Encryption at Rest</w:t>
            </w:r>
          </w:p>
          <w:p w:rsidR="5B22DC51" w:rsidP="15590BDD" w:rsidRDefault="5B22DC51" w14:paraId="42D8889C" w14:textId="75E3428B">
            <w:pPr>
              <w:pStyle w:val="ListParagraph"/>
              <w:numPr>
                <w:ilvl w:val="0"/>
                <w:numId w:val="59"/>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Transparent Data Encryption (TDE) for Azure SQL </w:t>
            </w:r>
          </w:p>
          <w:p w:rsidR="5B22DC51" w:rsidP="15590BDD" w:rsidRDefault="5B22DC51" w14:paraId="71701837" w14:textId="3E90A6FF">
            <w:pPr>
              <w:pStyle w:val="ListParagraph"/>
              <w:numPr>
                <w:ilvl w:val="0"/>
                <w:numId w:val="59"/>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Storage service encryption for Blob Storage</w:t>
            </w:r>
          </w:p>
          <w:p w:rsidR="5B22DC51" w:rsidP="15590BDD" w:rsidRDefault="5B22DC51" w14:paraId="4A8A562B" w14:textId="69D01900">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 xml:space="preserve">Encryption in Transit </w:t>
            </w:r>
          </w:p>
          <w:p w:rsidR="5B22DC51" w:rsidP="15590BDD" w:rsidRDefault="5B22DC51" w14:paraId="4E6665F3" w14:textId="22E21DB7">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Transport Layer Security (TLS) version 1.2 or a higher version for secure data transmission</w:t>
            </w:r>
          </w:p>
          <w:p w:rsidR="5B22DC51" w:rsidP="15590BDD" w:rsidRDefault="5B22DC51" w14:paraId="54A5E6A7" w14:textId="35669FE3">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Access Controls</w:t>
            </w:r>
          </w:p>
          <w:p w:rsidR="5B22DC51" w:rsidP="15590BDD" w:rsidRDefault="5B22DC51" w14:paraId="1FCCC257" w14:textId="2C904400">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Azure Role-Based Access Control (RBAC)</w:t>
            </w:r>
          </w:p>
          <w:p w:rsidR="5B22DC51" w:rsidP="15590BDD" w:rsidRDefault="5B22DC51" w14:paraId="651FB4DB" w14:textId="15786550">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Principle of least privilege (a user, system, or application should only be given the minimum level of access necessary to perform its job)</w:t>
            </w:r>
          </w:p>
          <w:p w:rsidR="5B22DC51" w:rsidP="15590BDD" w:rsidRDefault="5B22DC51" w14:paraId="68CE396A" w14:textId="09392BE2">
            <w:p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Azure Key Vault</w:t>
            </w:r>
          </w:p>
          <w:p w:rsidR="5B22DC51" w:rsidP="15590BDD" w:rsidRDefault="5B22DC51" w14:paraId="6D3A5026" w14:textId="569B93D8">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Secure storage of encryption keys and credentials</w:t>
            </w:r>
          </w:p>
          <w:p w:rsidR="5B22DC51" w:rsidP="15590BDD" w:rsidRDefault="5B22DC51" w14:paraId="359354E4" w14:textId="5C0D1ABC">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1"/>
                <w:bCs w:val="1"/>
                <w:i w:val="0"/>
                <w:iCs w:val="0"/>
                <w:caps w:val="0"/>
                <w:smallCaps w:val="0"/>
                <w:noProof w:val="0"/>
                <w:color w:val="000000" w:themeColor="text1" w:themeTint="FF" w:themeShade="FF"/>
                <w:sz w:val="24"/>
                <w:szCs w:val="24"/>
                <w:lang w:val="en-GB"/>
              </w:rPr>
              <w:t>Microsoft Defender for Cloud</w:t>
            </w:r>
          </w:p>
          <w:p w:rsidR="5B22DC51" w:rsidP="15590BDD" w:rsidRDefault="5B22DC51" w14:paraId="46B1F1C1" w14:textId="39297476">
            <w:pPr>
              <w:pStyle w:val="ListParagraph"/>
              <w:numPr>
                <w:ilvl w:val="0"/>
                <w:numId w:val="63"/>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Threat detection and security monitoring</w:t>
            </w:r>
          </w:p>
          <w:p w:rsidR="5B22DC51" w:rsidP="15590BDD" w:rsidRDefault="5B22DC51" w14:paraId="10B0A5ED" w14:textId="2E75CE24">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Multi-Factor Authentication (MFA) should be enforced for administrative access to reduce unauthorised access risk.</w:t>
            </w:r>
          </w:p>
          <w:p w:rsidR="5B22DC51" w:rsidP="15590BDD" w:rsidRDefault="5B22DC51" w14:paraId="3F9C32B1" w14:textId="68AEE31A">
            <w:pPr>
              <w:ind w:left="0"/>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Governance and Quality Management</w:t>
            </w:r>
          </w:p>
          <w:p w:rsidR="5B22DC51" w:rsidP="15590BDD" w:rsidRDefault="5B22DC51" w14:paraId="325E099B" w14:textId="489FB6E3">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Data governance ensures that data remains accurate, secure and reliable. Azure Purview enables:</w:t>
            </w:r>
          </w:p>
          <w:p w:rsidR="5B22DC51" w:rsidP="15590BDD" w:rsidRDefault="5B22DC51" w14:paraId="23F48F6C" w14:textId="5B05E3CF">
            <w:pPr>
              <w:pStyle w:val="ListParagraph"/>
              <w:numPr>
                <w:ilvl w:val="0"/>
                <w:numId w:val="64"/>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Data cataloguing and classification</w:t>
            </w:r>
          </w:p>
          <w:p w:rsidR="5B22DC51" w:rsidP="15590BDD" w:rsidRDefault="5B22DC51" w14:paraId="3A2A44DE" w14:textId="75CFE815">
            <w:pPr>
              <w:pStyle w:val="ListParagraph"/>
              <w:numPr>
                <w:ilvl w:val="0"/>
                <w:numId w:val="64"/>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Automated identification of sensitive information</w:t>
            </w:r>
          </w:p>
          <w:p w:rsidR="5B22DC51" w:rsidP="15590BDD" w:rsidRDefault="5B22DC51" w14:paraId="36822EC3" w14:textId="6F93585F">
            <w:pPr>
              <w:pStyle w:val="ListParagraph"/>
              <w:numPr>
                <w:ilvl w:val="0"/>
                <w:numId w:val="64"/>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Data lineage tracking from ingestion to reporting</w:t>
            </w:r>
          </w:p>
          <w:p w:rsidR="5B22DC51" w:rsidP="15590BDD" w:rsidRDefault="5B22DC51" w14:paraId="43BFBB55" w14:textId="42D985F7">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Implementing data quality checks within Azure Data Factory ensures validation rules such as:</w:t>
            </w:r>
          </w:p>
          <w:p w:rsidR="5B22DC51" w:rsidP="15590BDD" w:rsidRDefault="5B22DC51" w14:paraId="1A7BD6DF" w14:textId="38B53932">
            <w:pPr>
              <w:pStyle w:val="ListParagraph"/>
              <w:numPr>
                <w:ilvl w:val="0"/>
                <w:numId w:val="65"/>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No null CustomerID values</w:t>
            </w:r>
          </w:p>
          <w:p w:rsidR="5B22DC51" w:rsidP="15590BDD" w:rsidRDefault="5B22DC51" w14:paraId="2ACC708D" w14:textId="47713AD6">
            <w:pPr>
              <w:pStyle w:val="ListParagraph"/>
              <w:numPr>
                <w:ilvl w:val="0"/>
                <w:numId w:val="65"/>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Valid date formats</w:t>
            </w:r>
          </w:p>
          <w:p w:rsidR="5B22DC51" w:rsidP="15590BDD" w:rsidRDefault="5B22DC51" w14:paraId="2F780F19" w14:textId="1D295B2B">
            <w:pPr>
              <w:pStyle w:val="ListParagraph"/>
              <w:numPr>
                <w:ilvl w:val="0"/>
                <w:numId w:val="65"/>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Positive transaction quantities</w:t>
            </w:r>
          </w:p>
          <w:p w:rsidR="5B22DC51" w:rsidP="15590BDD" w:rsidRDefault="5B22DC51" w14:paraId="436E8285" w14:textId="4055814D">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Maintaining high-quality data improves reporting reliability and strengthens managerial trust in analytical outputs.</w:t>
            </w:r>
          </w:p>
          <w:p w:rsidR="5B22DC51" w:rsidP="15590BDD" w:rsidRDefault="5B22DC51" w14:paraId="22A0603E" w14:textId="049D63AC">
            <w:pPr>
              <w:ind w:left="0"/>
              <w:rPr>
                <w:rFonts w:ascii="Aptos" w:hAnsi="Aptos" w:eastAsia="Aptos" w:cs="Aptos"/>
                <w:b w:val="0"/>
                <w:bCs w:val="0"/>
                <w:i w:val="0"/>
                <w:iCs w:val="0"/>
                <w:caps w:val="0"/>
                <w:smallCaps w:val="0"/>
                <w:noProof w:val="0"/>
                <w:color w:val="000000" w:themeColor="text1" w:themeTint="FF" w:themeShade="FF"/>
                <w:sz w:val="32"/>
                <w:szCs w:val="32"/>
                <w:lang w:val="en-GB"/>
              </w:rPr>
            </w:pPr>
            <w:r w:rsidRPr="15590BDD" w:rsidR="5BCEBEB0">
              <w:rPr>
                <w:rFonts w:ascii="Aptos" w:hAnsi="Aptos" w:eastAsia="Aptos" w:cs="Aptos"/>
                <w:b w:val="1"/>
                <w:bCs w:val="1"/>
                <w:i w:val="0"/>
                <w:iCs w:val="0"/>
                <w:caps w:val="0"/>
                <w:smallCaps w:val="0"/>
                <w:noProof w:val="0"/>
                <w:color w:val="000000" w:themeColor="text1" w:themeTint="FF" w:themeShade="FF"/>
                <w:sz w:val="32"/>
                <w:szCs w:val="32"/>
                <w:lang w:val="en-GB"/>
              </w:rPr>
              <w:t>Additional Considerations</w:t>
            </w:r>
          </w:p>
          <w:p w:rsidR="5B22DC51" w:rsidP="15590BDD" w:rsidRDefault="5B22DC51" w14:paraId="74FBF6DE" w14:textId="048414D8">
            <w:pPr>
              <w:ind w:left="0"/>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Backup and Disaster Recovery</w:t>
            </w:r>
          </w:p>
          <w:p w:rsidR="5B22DC51" w:rsidP="15590BDD" w:rsidRDefault="5B22DC51" w14:paraId="51DA309B" w14:textId="58161B6D">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Azure Backup and Recovery Services Vault provide automated backups on daily, weekly and monthly schedules. Redundancy options include: </w:t>
            </w:r>
          </w:p>
          <w:p w:rsidR="5B22DC51" w:rsidP="15590BDD" w:rsidRDefault="5B22DC51" w14:paraId="385AA047" w14:textId="2989B73C">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Locally Redundant Storage (LRS) for cost-effective single-region protection</w:t>
            </w:r>
          </w:p>
          <w:p w:rsidR="5B22DC51" w:rsidP="15590BDD" w:rsidRDefault="5B22DC51" w14:paraId="632011ED" w14:textId="582DB79D">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Geo-Redundant Storage (GRS) for cross-region disaster recovery</w:t>
            </w:r>
          </w:p>
          <w:p w:rsidR="5B22DC51" w:rsidP="15590BDD" w:rsidRDefault="5B22DC51" w14:paraId="438317F1" w14:textId="1C79277F">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Azure Site Recovery can replicate systems to secondary regions, ensuring business continuity in the event of major outages.</w:t>
            </w:r>
          </w:p>
          <w:p w:rsidR="5B22DC51" w:rsidP="15590BDD" w:rsidRDefault="5B22DC51" w14:paraId="6805B9C5" w14:textId="2ECC0BCB">
            <w:pPr>
              <w:ind w:left="0"/>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Data Visualisation</w:t>
            </w:r>
          </w:p>
          <w:p w:rsidR="5B22DC51" w:rsidP="15590BDD" w:rsidRDefault="5B22DC51" w14:paraId="47AA1292" w14:textId="66BCA6F6">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Power BI integrates with Azure Synapse to create interactive dashboards displaying: </w:t>
            </w:r>
          </w:p>
          <w:p w:rsidR="5B22DC51" w:rsidP="15590BDD" w:rsidRDefault="5B22DC51" w14:paraId="67A02C13" w14:textId="7432C54B">
            <w:pPr>
              <w:pStyle w:val="ListParagraph"/>
              <w:numPr>
                <w:ilvl w:val="0"/>
                <w:numId w:val="66"/>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Daily sales performance </w:t>
            </w:r>
          </w:p>
          <w:p w:rsidR="5B22DC51" w:rsidP="15590BDD" w:rsidRDefault="5B22DC51" w14:paraId="5A476E06" w14:textId="281318AD">
            <w:pPr>
              <w:pStyle w:val="ListParagraph"/>
              <w:numPr>
                <w:ilvl w:val="0"/>
                <w:numId w:val="66"/>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Best-selling products</w:t>
            </w:r>
          </w:p>
          <w:p w:rsidR="5B22DC51" w:rsidP="15590BDD" w:rsidRDefault="5B22DC51" w14:paraId="7F434AF3" w14:textId="68534F3D">
            <w:pPr>
              <w:pStyle w:val="ListParagraph"/>
              <w:numPr>
                <w:ilvl w:val="0"/>
                <w:numId w:val="66"/>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Customer purchasing patterns</w:t>
            </w:r>
          </w:p>
          <w:p w:rsidR="5B22DC51" w:rsidP="15590BDD" w:rsidRDefault="5B22DC51" w14:paraId="5E63D01C" w14:textId="27B9CB1B">
            <w:pPr>
              <w:pStyle w:val="ListParagraph"/>
              <w:numPr>
                <w:ilvl w:val="0"/>
                <w:numId w:val="66"/>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Inventory turnover</w:t>
            </w:r>
          </w:p>
          <w:p w:rsidR="5B22DC51" w:rsidP="15590BDD" w:rsidRDefault="5B22DC51" w14:paraId="1DF560E4" w14:textId="0F0210F9">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These dashboards allow management to make informed decisions based on real-time insights.</w:t>
            </w:r>
          </w:p>
          <w:p w:rsidR="5B22DC51" w:rsidP="15590BDD" w:rsidRDefault="5B22DC51" w14:paraId="36468ABA" w14:textId="0EE50ECD">
            <w:pPr>
              <w:ind w:left="0"/>
              <w:rPr>
                <w:rFonts w:ascii="Aptos" w:hAnsi="Aptos" w:eastAsia="Aptos" w:cs="Aptos"/>
                <w:b w:val="0"/>
                <w:bCs w:val="0"/>
                <w:i w:val="0"/>
                <w:iCs w:val="0"/>
                <w:caps w:val="0"/>
                <w:smallCaps w:val="0"/>
                <w:noProof w:val="0"/>
                <w:color w:val="000000" w:themeColor="text1" w:themeTint="FF" w:themeShade="FF"/>
                <w:sz w:val="28"/>
                <w:szCs w:val="28"/>
                <w:lang w:val="en-GB"/>
              </w:rPr>
            </w:pPr>
            <w:r w:rsidRPr="15590BDD" w:rsidR="5BCEBEB0">
              <w:rPr>
                <w:rFonts w:ascii="Aptos" w:hAnsi="Aptos" w:eastAsia="Aptos" w:cs="Aptos"/>
                <w:b w:val="1"/>
                <w:bCs w:val="1"/>
                <w:i w:val="0"/>
                <w:iCs w:val="0"/>
                <w:caps w:val="0"/>
                <w:smallCaps w:val="0"/>
                <w:noProof w:val="0"/>
                <w:color w:val="000000" w:themeColor="text1" w:themeTint="FF" w:themeShade="FF"/>
                <w:sz w:val="28"/>
                <w:szCs w:val="28"/>
                <w:lang w:val="en-GB"/>
              </w:rPr>
              <w:t>Future Scalability</w:t>
            </w:r>
          </w:p>
          <w:p w:rsidR="5B22DC51" w:rsidP="15590BDD" w:rsidRDefault="5B22DC51" w14:paraId="1DF12700" w14:textId="60DF8E13">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Azure’s cloud-based architecture supports business growth through:</w:t>
            </w:r>
          </w:p>
          <w:p w:rsidR="5B22DC51" w:rsidP="15590BDD" w:rsidRDefault="5B22DC51" w14:paraId="61095110" w14:textId="01C8290A">
            <w:pPr>
              <w:pStyle w:val="ListParagraph"/>
              <w:numPr>
                <w:ilvl w:val="0"/>
                <w:numId w:val="67"/>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Elastic scaling of compute and storage</w:t>
            </w:r>
          </w:p>
          <w:p w:rsidR="5B22DC51" w:rsidP="15590BDD" w:rsidRDefault="5B22DC51" w14:paraId="507CF9DA" w14:textId="4B1135DE">
            <w:pPr>
              <w:pStyle w:val="ListParagraph"/>
              <w:numPr>
                <w:ilvl w:val="0"/>
                <w:numId w:val="67"/>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Pay-as-you-go pricing</w:t>
            </w:r>
          </w:p>
          <w:p w:rsidR="5B22DC51" w:rsidP="15590BDD" w:rsidRDefault="5B22DC51" w14:paraId="08AC179D" w14:textId="4933FD20">
            <w:pPr>
              <w:pStyle w:val="ListParagraph"/>
              <w:numPr>
                <w:ilvl w:val="0"/>
                <w:numId w:val="67"/>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Integration with advanced AI services</w:t>
            </w:r>
          </w:p>
          <w:p w:rsidR="5B22DC51" w:rsidP="15590BDD" w:rsidRDefault="5B22DC51" w14:paraId="7B43D53C" w14:textId="7183D53E">
            <w:pPr>
              <w:pStyle w:val="ListParagraph"/>
              <w:numPr>
                <w:ilvl w:val="0"/>
                <w:numId w:val="67"/>
              </w:numPr>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Support for multiple store locations</w:t>
            </w:r>
          </w:p>
          <w:p w:rsidR="5B22DC51" w:rsidP="15590BDD" w:rsidRDefault="5B22DC51" w14:paraId="271C1D15" w14:textId="6AB2D75A">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As data volume increases, resources can be scaled without significant infrastructure investment, ensuring long-term sustainability.</w:t>
            </w:r>
          </w:p>
          <w:p w:rsidR="5B22DC51" w:rsidP="15590BDD" w:rsidRDefault="5B22DC51" w14:paraId="6C1E7783" w14:textId="09174FBC">
            <w:pPr>
              <w:ind w:left="0"/>
              <w:rPr>
                <w:rFonts w:ascii="Aptos" w:hAnsi="Aptos" w:eastAsia="Aptos" w:cs="Aptos"/>
                <w:b w:val="0"/>
                <w:bCs w:val="0"/>
                <w:i w:val="0"/>
                <w:iCs w:val="0"/>
                <w:caps w:val="0"/>
                <w:smallCaps w:val="0"/>
                <w:noProof w:val="0"/>
                <w:color w:val="000000" w:themeColor="text1" w:themeTint="FF" w:themeShade="FF"/>
                <w:sz w:val="32"/>
                <w:szCs w:val="32"/>
                <w:lang w:val="en-GB"/>
              </w:rPr>
            </w:pPr>
            <w:r w:rsidRPr="15590BDD" w:rsidR="5BCEBEB0">
              <w:rPr>
                <w:rFonts w:ascii="Aptos" w:hAnsi="Aptos" w:eastAsia="Aptos" w:cs="Aptos"/>
                <w:b w:val="1"/>
                <w:bCs w:val="1"/>
                <w:i w:val="0"/>
                <w:iCs w:val="0"/>
                <w:caps w:val="0"/>
                <w:smallCaps w:val="0"/>
                <w:noProof w:val="0"/>
                <w:color w:val="000000" w:themeColor="text1" w:themeTint="FF" w:themeShade="FF"/>
                <w:sz w:val="32"/>
                <w:szCs w:val="32"/>
                <w:lang w:val="en-GB"/>
              </w:rPr>
              <w:t>Conclusion</w:t>
            </w:r>
          </w:p>
          <w:p w:rsidR="5B22DC51" w:rsidP="15590BDD" w:rsidRDefault="5B22DC51" w14:paraId="7FBFC293" w14:textId="7DFDEBE1">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Migrating “Paws &amp; Whiskers” to Microsoft Azure provides a secure, scalable and compliant data infrastructure. By implementing structured data-modelling, automated integration and advanced analytical tools, the organisation can transition from manual processes to a modern data-driven strategy.</w:t>
            </w:r>
          </w:p>
          <w:p w:rsidR="5B22DC51" w:rsidP="15590BDD" w:rsidRDefault="5B22DC51" w14:paraId="5C4B6B2B" w14:textId="0B4BE538">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Beyond technical improvements, the Azure implementation delivers measurable business value. Real-time inventory monitoring reduces stock-outs and overstocking, improving cash flow. Customer segmentation enables targeted marketing campaigns, increasing customer retention and lifetime value. Predictive demand forecasting reduces waste and improves supplier negotiations.</w:t>
            </w:r>
          </w:p>
          <w:p w:rsidR="5B22DC51" w:rsidP="15590BDD" w:rsidRDefault="5B22DC51" w14:paraId="4CDAE265" w14:textId="69A62187">
            <w:pPr>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Compliance with GDPR, DPA 2018 and PCI DSS ensures responsible data handling, while Azure’s security and scalability features protect long-term operations.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Through the use of</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 dimensional modelling and Power BI reporting, management can gain valuable insights into customer behaviour, sales </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performance</w:t>
            </w:r>
            <w:r w:rsidRPr="15590BDD" w:rsidR="5BCEBEB0">
              <w:rPr>
                <w:rFonts w:ascii="Aptos" w:hAnsi="Aptos" w:eastAsia="Aptos" w:cs="Aptos"/>
                <w:b w:val="0"/>
                <w:bCs w:val="0"/>
                <w:i w:val="0"/>
                <w:iCs w:val="0"/>
                <w:caps w:val="0"/>
                <w:smallCaps w:val="0"/>
                <w:noProof w:val="0"/>
                <w:color w:val="000000" w:themeColor="text1" w:themeTint="FF" w:themeShade="FF"/>
                <w:sz w:val="24"/>
                <w:szCs w:val="24"/>
                <w:lang w:val="en-GB"/>
              </w:rPr>
              <w:t xml:space="preserve"> and inventory management, positioning the business for sustained growth and a competitive advantage.</w:t>
            </w: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00A47E04" w:rsidRDefault="00A47E04" w14:paraId="126812C1" w14:textId="77777777"/>
    <w:p w:rsidR="00A47E04" w:rsidRDefault="00A47E04" w14:paraId="5D245FCD" w14:textId="77777777"/>
    <w:p w:rsidR="00A47E04" w:rsidRDefault="00A47E04" w14:paraId="5340F692" w14:textId="77777777"/>
    <w:p w:rsidR="00A47E04" w:rsidRDefault="00A47E04" w14:paraId="7EF29FC8" w14:textId="77777777"/>
    <w:p w:rsidR="00A47E04" w:rsidRDefault="00A47E04" w14:paraId="47D7B488" w14:textId="77777777"/>
    <w:p w:rsidR="00A47E04" w:rsidRDefault="00A47E04" w14:paraId="57A13746" w14:textId="77777777"/>
    <w:p w:rsidR="00A47E04" w:rsidRDefault="00A47E04" w14:paraId="49B8A40D" w14:textId="77777777"/>
    <w:p w:rsidR="00A47E04" w:rsidRDefault="00A47E04" w14:paraId="320AD826" w14:textId="77777777"/>
    <w:p w:rsidR="00A47E04" w:rsidRDefault="00A47E04" w14:paraId="2297241C" w14:textId="77777777"/>
    <w:p w:rsidR="00A47E04" w:rsidRDefault="00A47E04" w14:paraId="112F114F" w14:textId="77777777"/>
    <w:p w:rsidR="00A47E04" w:rsidRDefault="00A47E04" w14:paraId="0653CFFF" w14:textId="77777777"/>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9E64C9" w14:paraId="67238B8E" w14:textId="77777777">
        <w:trPr>
          <w:jc w:val="center"/>
        </w:trPr>
        <w:tc>
          <w:tcPr>
            <w:tcW w:w="9628" w:type="dxa"/>
            <w:shd w:val="clear" w:color="auto" w:fill="2CBA60"/>
          </w:tcPr>
          <w:p w:rsidRPr="00312DC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7"/>
            <w:bookmarkStart w:name="_Toc220398534" w:id="18"/>
            <w:r w:rsidRPr="5B22DC51">
              <w:rPr>
                <w:rFonts w:asciiTheme="minorHAnsi" w:hAnsiTheme="minorHAnsi" w:cstheme="minorBidi"/>
                <w:b/>
                <w:bCs/>
                <w:color w:val="FFFFFF" w:themeColor="background1"/>
                <w:sz w:val="44"/>
                <w:szCs w:val="44"/>
              </w:rPr>
              <w:lastRenderedPageBreak/>
              <w:t>C</w:t>
            </w:r>
            <w:r w:rsidRPr="5B22DC51" w:rsidR="7D384326">
              <w:rPr>
                <w:rFonts w:asciiTheme="minorHAnsi" w:hAnsiTheme="minorHAnsi" w:cstheme="minorBidi"/>
                <w:b/>
                <w:bCs/>
                <w:color w:val="FFFFFF" w:themeColor="background1"/>
                <w:sz w:val="44"/>
                <w:szCs w:val="44"/>
              </w:rPr>
              <w:t>ourse Notes</w:t>
            </w:r>
            <w:bookmarkEnd w:id="17"/>
            <w:bookmarkEnd w:id="1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tcPr>
          <w:p w:rsidRPr="00312DC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19"/>
            <w:bookmarkStart w:name="_Toc220398535" w:id="20"/>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5"/>
      <w:footerReference w:type="even" r:id="rId16"/>
      <w:footerReference w:type="default" r:id="rId17"/>
      <w:headerReference w:type="first" r:id="rId1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4E9A" w:rsidP="009F30C8" w:rsidRDefault="00A64E9A" w14:paraId="5EB14B6B" w14:textId="77777777">
      <w:r>
        <w:separator/>
      </w:r>
    </w:p>
  </w:endnote>
  <w:endnote w:type="continuationSeparator" w:id="0">
    <w:p w:rsidR="00A64E9A" w:rsidP="009F30C8" w:rsidRDefault="00A64E9A" w14:paraId="753D215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845FBC9">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4E9A" w:rsidP="009F30C8" w:rsidRDefault="00A64E9A" w14:paraId="2291DE2C" w14:textId="77777777">
      <w:r>
        <w:separator/>
      </w:r>
    </w:p>
  </w:footnote>
  <w:footnote w:type="continuationSeparator" w:id="0">
    <w:p w:rsidR="00A64E9A" w:rsidP="009F30C8" w:rsidRDefault="00A64E9A" w14:paraId="4628C81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47DDF" w:rsidRDefault="00C47DDF" w14:paraId="44619D9C" w14:textId="339F7EB8">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47DDF" w:rsidRDefault="00C47DDF" w14:paraId="77B1E920" w14:textId="1A2683FD">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6">
    <w:nsid w:val="2ed13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674c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db7b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c423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8926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bdcc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87f1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aee9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4837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aa5a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25e0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57d9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c88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82c4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37bf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4c54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b79d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19ca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c572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dbcf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552f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1"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2"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3"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4"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9629822"/>
    <w:lvl w:ilvl="0" w:tplc="D2825938">
      <w:start w:val="1"/>
      <w:numFmt w:val="bullet"/>
      <w:lvlText w:val=""/>
      <w:lvlJc w:val="left"/>
      <w:pPr>
        <w:ind w:left="720" w:hanging="360"/>
      </w:pPr>
      <w:rPr>
        <w:rFonts w:hint="default" w:ascii="Symbol" w:hAnsi="Symbol"/>
      </w:rPr>
    </w:lvl>
    <w:lvl w:ilvl="1" w:tplc="40DCBC3E">
      <w:start w:val="1"/>
      <w:numFmt w:val="bullet"/>
      <w:lvlText w:val="o"/>
      <w:lvlJc w:val="left"/>
      <w:pPr>
        <w:ind w:left="1440" w:hanging="360"/>
      </w:pPr>
      <w:rPr>
        <w:rFonts w:hint="default" w:ascii="Courier New" w:hAnsi="Courier New"/>
      </w:rPr>
    </w:lvl>
    <w:lvl w:ilvl="2" w:tplc="236435D4">
      <w:start w:val="1"/>
      <w:numFmt w:val="bullet"/>
      <w:lvlText w:val=""/>
      <w:lvlJc w:val="left"/>
      <w:pPr>
        <w:ind w:left="2160" w:hanging="360"/>
      </w:pPr>
      <w:rPr>
        <w:rFonts w:hint="default" w:ascii="Wingdings" w:hAnsi="Wingdings"/>
      </w:rPr>
    </w:lvl>
    <w:lvl w:ilvl="3" w:tplc="6B504EFE">
      <w:start w:val="1"/>
      <w:numFmt w:val="bullet"/>
      <w:lvlText w:val=""/>
      <w:lvlJc w:val="left"/>
      <w:pPr>
        <w:ind w:left="2880" w:hanging="360"/>
      </w:pPr>
      <w:rPr>
        <w:rFonts w:hint="default" w:ascii="Symbol" w:hAnsi="Symbol"/>
      </w:rPr>
    </w:lvl>
    <w:lvl w:ilvl="4" w:tplc="E0047BA0">
      <w:start w:val="1"/>
      <w:numFmt w:val="bullet"/>
      <w:lvlText w:val="o"/>
      <w:lvlJc w:val="left"/>
      <w:pPr>
        <w:ind w:left="3600" w:hanging="360"/>
      </w:pPr>
      <w:rPr>
        <w:rFonts w:hint="default" w:ascii="Courier New" w:hAnsi="Courier New"/>
      </w:rPr>
    </w:lvl>
    <w:lvl w:ilvl="5" w:tplc="477E0954">
      <w:start w:val="1"/>
      <w:numFmt w:val="bullet"/>
      <w:lvlText w:val=""/>
      <w:lvlJc w:val="left"/>
      <w:pPr>
        <w:ind w:left="4320" w:hanging="360"/>
      </w:pPr>
      <w:rPr>
        <w:rFonts w:hint="default" w:ascii="Wingdings" w:hAnsi="Wingdings"/>
      </w:rPr>
    </w:lvl>
    <w:lvl w:ilvl="6" w:tplc="2D9070EA">
      <w:start w:val="1"/>
      <w:numFmt w:val="bullet"/>
      <w:lvlText w:val=""/>
      <w:lvlJc w:val="left"/>
      <w:pPr>
        <w:ind w:left="5040" w:hanging="360"/>
      </w:pPr>
      <w:rPr>
        <w:rFonts w:hint="default" w:ascii="Symbol" w:hAnsi="Symbol"/>
      </w:rPr>
    </w:lvl>
    <w:lvl w:ilvl="7" w:tplc="1C404846">
      <w:start w:val="1"/>
      <w:numFmt w:val="bullet"/>
      <w:lvlText w:val="o"/>
      <w:lvlJc w:val="left"/>
      <w:pPr>
        <w:ind w:left="5760" w:hanging="360"/>
      </w:pPr>
      <w:rPr>
        <w:rFonts w:hint="default" w:ascii="Courier New" w:hAnsi="Courier New"/>
      </w:rPr>
    </w:lvl>
    <w:lvl w:ilvl="8" w:tplc="11AC3DEE">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D05871DE"/>
    <w:lvl w:ilvl="0" w:tplc="B044B336">
      <w:start w:val="1"/>
      <w:numFmt w:val="bullet"/>
      <w:lvlText w:val=""/>
      <w:lvlJc w:val="left"/>
      <w:pPr>
        <w:ind w:left="720" w:hanging="360"/>
      </w:pPr>
      <w:rPr>
        <w:rFonts w:hint="default" w:ascii="Symbol" w:hAnsi="Symbol"/>
      </w:rPr>
    </w:lvl>
    <w:lvl w:ilvl="1" w:tplc="B65421D0">
      <w:start w:val="1"/>
      <w:numFmt w:val="bullet"/>
      <w:lvlText w:val="o"/>
      <w:lvlJc w:val="left"/>
      <w:pPr>
        <w:ind w:left="1440" w:hanging="360"/>
      </w:pPr>
      <w:rPr>
        <w:rFonts w:hint="default" w:ascii="Courier New" w:hAnsi="Courier New"/>
      </w:rPr>
    </w:lvl>
    <w:lvl w:ilvl="2" w:tplc="7494DB52">
      <w:start w:val="1"/>
      <w:numFmt w:val="bullet"/>
      <w:lvlText w:val=""/>
      <w:lvlJc w:val="left"/>
      <w:pPr>
        <w:ind w:left="2160" w:hanging="360"/>
      </w:pPr>
      <w:rPr>
        <w:rFonts w:hint="default" w:ascii="Wingdings" w:hAnsi="Wingdings"/>
      </w:rPr>
    </w:lvl>
    <w:lvl w:ilvl="3" w:tplc="873A27C8">
      <w:start w:val="1"/>
      <w:numFmt w:val="bullet"/>
      <w:lvlText w:val=""/>
      <w:lvlJc w:val="left"/>
      <w:pPr>
        <w:ind w:left="2880" w:hanging="360"/>
      </w:pPr>
      <w:rPr>
        <w:rFonts w:hint="default" w:ascii="Symbol" w:hAnsi="Symbol"/>
      </w:rPr>
    </w:lvl>
    <w:lvl w:ilvl="4" w:tplc="9EE64F50">
      <w:start w:val="1"/>
      <w:numFmt w:val="bullet"/>
      <w:lvlText w:val="o"/>
      <w:lvlJc w:val="left"/>
      <w:pPr>
        <w:ind w:left="3600" w:hanging="360"/>
      </w:pPr>
      <w:rPr>
        <w:rFonts w:hint="default" w:ascii="Courier New" w:hAnsi="Courier New"/>
      </w:rPr>
    </w:lvl>
    <w:lvl w:ilvl="5" w:tplc="000AE244">
      <w:start w:val="1"/>
      <w:numFmt w:val="bullet"/>
      <w:lvlText w:val=""/>
      <w:lvlJc w:val="left"/>
      <w:pPr>
        <w:ind w:left="4320" w:hanging="360"/>
      </w:pPr>
      <w:rPr>
        <w:rFonts w:hint="default" w:ascii="Wingdings" w:hAnsi="Wingdings"/>
      </w:rPr>
    </w:lvl>
    <w:lvl w:ilvl="6" w:tplc="CCB61D16">
      <w:start w:val="1"/>
      <w:numFmt w:val="bullet"/>
      <w:lvlText w:val=""/>
      <w:lvlJc w:val="left"/>
      <w:pPr>
        <w:ind w:left="5040" w:hanging="360"/>
      </w:pPr>
      <w:rPr>
        <w:rFonts w:hint="default" w:ascii="Symbol" w:hAnsi="Symbol"/>
      </w:rPr>
    </w:lvl>
    <w:lvl w:ilvl="7" w:tplc="33F84290">
      <w:start w:val="1"/>
      <w:numFmt w:val="bullet"/>
      <w:lvlText w:val="o"/>
      <w:lvlJc w:val="left"/>
      <w:pPr>
        <w:ind w:left="5760" w:hanging="360"/>
      </w:pPr>
      <w:rPr>
        <w:rFonts w:hint="default" w:ascii="Courier New" w:hAnsi="Courier New"/>
      </w:rPr>
    </w:lvl>
    <w:lvl w:ilvl="8" w:tplc="D982C94E">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E39EC208"/>
    <w:lvl w:ilvl="0" w:tplc="3DE27148">
      <w:start w:val="1"/>
      <w:numFmt w:val="bullet"/>
      <w:lvlText w:val=""/>
      <w:lvlJc w:val="left"/>
      <w:pPr>
        <w:ind w:left="1080" w:hanging="360"/>
      </w:pPr>
      <w:rPr>
        <w:rFonts w:hint="default" w:ascii="Symbol" w:hAnsi="Symbol"/>
      </w:rPr>
    </w:lvl>
    <w:lvl w:ilvl="1" w:tplc="66880500">
      <w:start w:val="1"/>
      <w:numFmt w:val="bullet"/>
      <w:lvlText w:val="o"/>
      <w:lvlJc w:val="left"/>
      <w:pPr>
        <w:ind w:left="1800" w:hanging="360"/>
      </w:pPr>
      <w:rPr>
        <w:rFonts w:hint="default" w:ascii="Courier New" w:hAnsi="Courier New"/>
      </w:rPr>
    </w:lvl>
    <w:lvl w:ilvl="2" w:tplc="41E2CA1C">
      <w:start w:val="1"/>
      <w:numFmt w:val="bullet"/>
      <w:lvlText w:val=""/>
      <w:lvlJc w:val="left"/>
      <w:pPr>
        <w:ind w:left="2520" w:hanging="360"/>
      </w:pPr>
      <w:rPr>
        <w:rFonts w:hint="default" w:ascii="Wingdings" w:hAnsi="Wingdings"/>
      </w:rPr>
    </w:lvl>
    <w:lvl w:ilvl="3" w:tplc="49E8CAD2">
      <w:start w:val="1"/>
      <w:numFmt w:val="bullet"/>
      <w:lvlText w:val=""/>
      <w:lvlJc w:val="left"/>
      <w:pPr>
        <w:ind w:left="3240" w:hanging="360"/>
      </w:pPr>
      <w:rPr>
        <w:rFonts w:hint="default" w:ascii="Symbol" w:hAnsi="Symbol"/>
      </w:rPr>
    </w:lvl>
    <w:lvl w:ilvl="4" w:tplc="9336FE4C">
      <w:start w:val="1"/>
      <w:numFmt w:val="bullet"/>
      <w:lvlText w:val="o"/>
      <w:lvlJc w:val="left"/>
      <w:pPr>
        <w:ind w:left="3960" w:hanging="360"/>
      </w:pPr>
      <w:rPr>
        <w:rFonts w:hint="default" w:ascii="Courier New" w:hAnsi="Courier New"/>
      </w:rPr>
    </w:lvl>
    <w:lvl w:ilvl="5" w:tplc="42C052C0">
      <w:start w:val="1"/>
      <w:numFmt w:val="bullet"/>
      <w:lvlText w:val=""/>
      <w:lvlJc w:val="left"/>
      <w:pPr>
        <w:ind w:left="4680" w:hanging="360"/>
      </w:pPr>
      <w:rPr>
        <w:rFonts w:hint="default" w:ascii="Wingdings" w:hAnsi="Wingdings"/>
      </w:rPr>
    </w:lvl>
    <w:lvl w:ilvl="6" w:tplc="0F2666B2">
      <w:start w:val="1"/>
      <w:numFmt w:val="bullet"/>
      <w:lvlText w:val=""/>
      <w:lvlJc w:val="left"/>
      <w:pPr>
        <w:ind w:left="5400" w:hanging="360"/>
      </w:pPr>
      <w:rPr>
        <w:rFonts w:hint="default" w:ascii="Symbol" w:hAnsi="Symbol"/>
      </w:rPr>
    </w:lvl>
    <w:lvl w:ilvl="7" w:tplc="2548A378">
      <w:start w:val="1"/>
      <w:numFmt w:val="bullet"/>
      <w:lvlText w:val="o"/>
      <w:lvlJc w:val="left"/>
      <w:pPr>
        <w:ind w:left="6120" w:hanging="360"/>
      </w:pPr>
      <w:rPr>
        <w:rFonts w:hint="default" w:ascii="Courier New" w:hAnsi="Courier New"/>
      </w:rPr>
    </w:lvl>
    <w:lvl w:ilvl="8" w:tplc="9FC250CC">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hint="default" w:ascii="Courier New" w:hAnsi="Courier New"/>
      </w:rPr>
    </w:lvl>
    <w:lvl w:ilvl="2" w:tplc="39725B22">
      <w:start w:val="1"/>
      <w:numFmt w:val="bullet"/>
      <w:lvlText w:val=""/>
      <w:lvlJc w:val="left"/>
      <w:pPr>
        <w:ind w:left="2160" w:hanging="360"/>
      </w:pPr>
      <w:rPr>
        <w:rFonts w:hint="default" w:ascii="Wingdings" w:hAnsi="Wingdings"/>
      </w:rPr>
    </w:lvl>
    <w:lvl w:ilvl="3" w:tplc="8B4416B8">
      <w:start w:val="1"/>
      <w:numFmt w:val="bullet"/>
      <w:lvlText w:val=""/>
      <w:lvlJc w:val="left"/>
      <w:pPr>
        <w:ind w:left="2880" w:hanging="360"/>
      </w:pPr>
      <w:rPr>
        <w:rFonts w:hint="default" w:ascii="Symbol" w:hAnsi="Symbol"/>
      </w:rPr>
    </w:lvl>
    <w:lvl w:ilvl="4" w:tplc="DC1CB862">
      <w:start w:val="1"/>
      <w:numFmt w:val="bullet"/>
      <w:lvlText w:val="o"/>
      <w:lvlJc w:val="left"/>
      <w:pPr>
        <w:ind w:left="3600" w:hanging="360"/>
      </w:pPr>
      <w:rPr>
        <w:rFonts w:hint="default" w:ascii="Courier New" w:hAnsi="Courier New"/>
      </w:rPr>
    </w:lvl>
    <w:lvl w:ilvl="5" w:tplc="284C5656">
      <w:start w:val="1"/>
      <w:numFmt w:val="bullet"/>
      <w:lvlText w:val=""/>
      <w:lvlJc w:val="left"/>
      <w:pPr>
        <w:ind w:left="4320" w:hanging="360"/>
      </w:pPr>
      <w:rPr>
        <w:rFonts w:hint="default" w:ascii="Wingdings" w:hAnsi="Wingdings"/>
      </w:rPr>
    </w:lvl>
    <w:lvl w:ilvl="6" w:tplc="79C8564A">
      <w:start w:val="1"/>
      <w:numFmt w:val="bullet"/>
      <w:lvlText w:val=""/>
      <w:lvlJc w:val="left"/>
      <w:pPr>
        <w:ind w:left="5040" w:hanging="360"/>
      </w:pPr>
      <w:rPr>
        <w:rFonts w:hint="default" w:ascii="Symbol" w:hAnsi="Symbol"/>
      </w:rPr>
    </w:lvl>
    <w:lvl w:ilvl="7" w:tplc="B450D618">
      <w:start w:val="1"/>
      <w:numFmt w:val="bullet"/>
      <w:lvlText w:val="o"/>
      <w:lvlJc w:val="left"/>
      <w:pPr>
        <w:ind w:left="5760" w:hanging="360"/>
      </w:pPr>
      <w:rPr>
        <w:rFonts w:hint="default" w:ascii="Courier New" w:hAnsi="Courier New"/>
      </w:rPr>
    </w:lvl>
    <w:lvl w:ilvl="8" w:tplc="0DDABC46">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11"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12" w15:restartNumberingAfterBreak="0">
    <w:nsid w:val="2FC685AB"/>
    <w:multiLevelType w:val="hybridMultilevel"/>
    <w:tmpl w:val="9ECC92C4"/>
    <w:lvl w:ilvl="0" w:tplc="162E37BA">
      <w:start w:val="1"/>
      <w:numFmt w:val="bullet"/>
      <w:lvlText w:val=""/>
      <w:lvlJc w:val="left"/>
      <w:pPr>
        <w:ind w:left="720" w:hanging="360"/>
      </w:pPr>
      <w:rPr>
        <w:rFonts w:hint="default" w:ascii="Symbol" w:hAnsi="Symbol"/>
      </w:rPr>
    </w:lvl>
    <w:lvl w:ilvl="1" w:tplc="3AB0C70A">
      <w:start w:val="1"/>
      <w:numFmt w:val="bullet"/>
      <w:lvlText w:val="o"/>
      <w:lvlJc w:val="left"/>
      <w:pPr>
        <w:ind w:left="1440" w:hanging="360"/>
      </w:pPr>
      <w:rPr>
        <w:rFonts w:hint="default" w:ascii="Courier New" w:hAnsi="Courier New"/>
      </w:rPr>
    </w:lvl>
    <w:lvl w:ilvl="2" w:tplc="7E5C284A">
      <w:start w:val="1"/>
      <w:numFmt w:val="bullet"/>
      <w:lvlText w:val=""/>
      <w:lvlJc w:val="left"/>
      <w:pPr>
        <w:ind w:left="2160" w:hanging="360"/>
      </w:pPr>
      <w:rPr>
        <w:rFonts w:hint="default" w:ascii="Wingdings" w:hAnsi="Wingdings"/>
      </w:rPr>
    </w:lvl>
    <w:lvl w:ilvl="3" w:tplc="E908649E">
      <w:start w:val="1"/>
      <w:numFmt w:val="bullet"/>
      <w:lvlText w:val=""/>
      <w:lvlJc w:val="left"/>
      <w:pPr>
        <w:ind w:left="2880" w:hanging="360"/>
      </w:pPr>
      <w:rPr>
        <w:rFonts w:hint="default" w:ascii="Symbol" w:hAnsi="Symbol"/>
      </w:rPr>
    </w:lvl>
    <w:lvl w:ilvl="4" w:tplc="A1C82598">
      <w:start w:val="1"/>
      <w:numFmt w:val="bullet"/>
      <w:lvlText w:val="o"/>
      <w:lvlJc w:val="left"/>
      <w:pPr>
        <w:ind w:left="3600" w:hanging="360"/>
      </w:pPr>
      <w:rPr>
        <w:rFonts w:hint="default" w:ascii="Courier New" w:hAnsi="Courier New"/>
      </w:rPr>
    </w:lvl>
    <w:lvl w:ilvl="5" w:tplc="A29E2A02">
      <w:start w:val="1"/>
      <w:numFmt w:val="bullet"/>
      <w:lvlText w:val=""/>
      <w:lvlJc w:val="left"/>
      <w:pPr>
        <w:ind w:left="4320" w:hanging="360"/>
      </w:pPr>
      <w:rPr>
        <w:rFonts w:hint="default" w:ascii="Wingdings" w:hAnsi="Wingdings"/>
      </w:rPr>
    </w:lvl>
    <w:lvl w:ilvl="6" w:tplc="E062A70C">
      <w:start w:val="1"/>
      <w:numFmt w:val="bullet"/>
      <w:lvlText w:val=""/>
      <w:lvlJc w:val="left"/>
      <w:pPr>
        <w:ind w:left="5040" w:hanging="360"/>
      </w:pPr>
      <w:rPr>
        <w:rFonts w:hint="default" w:ascii="Symbol" w:hAnsi="Symbol"/>
      </w:rPr>
    </w:lvl>
    <w:lvl w:ilvl="7" w:tplc="274012EE">
      <w:start w:val="1"/>
      <w:numFmt w:val="bullet"/>
      <w:lvlText w:val="o"/>
      <w:lvlJc w:val="left"/>
      <w:pPr>
        <w:ind w:left="5760" w:hanging="360"/>
      </w:pPr>
      <w:rPr>
        <w:rFonts w:hint="default" w:ascii="Courier New" w:hAnsi="Courier New"/>
      </w:rPr>
    </w:lvl>
    <w:lvl w:ilvl="8" w:tplc="B546D234">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16"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19" w15:restartNumberingAfterBreak="0">
    <w:nsid w:val="3FE835F5"/>
    <w:multiLevelType w:val="hybridMultilevel"/>
    <w:tmpl w:val="C4BCDB94"/>
    <w:lvl w:ilvl="0" w:tplc="45A678E2">
      <w:start w:val="1"/>
      <w:numFmt w:val="bullet"/>
      <w:lvlText w:val=""/>
      <w:lvlJc w:val="left"/>
      <w:pPr>
        <w:ind w:left="720" w:hanging="360"/>
      </w:pPr>
      <w:rPr>
        <w:rFonts w:hint="default" w:ascii="Symbol" w:hAnsi="Symbol"/>
      </w:rPr>
    </w:lvl>
    <w:lvl w:ilvl="1" w:tplc="E670F800">
      <w:start w:val="1"/>
      <w:numFmt w:val="bullet"/>
      <w:lvlText w:val="o"/>
      <w:lvlJc w:val="left"/>
      <w:pPr>
        <w:ind w:left="1440" w:hanging="360"/>
      </w:pPr>
      <w:rPr>
        <w:rFonts w:hint="default" w:ascii="Courier New" w:hAnsi="Courier New"/>
      </w:rPr>
    </w:lvl>
    <w:lvl w:ilvl="2" w:tplc="D4E264B8">
      <w:start w:val="1"/>
      <w:numFmt w:val="bullet"/>
      <w:lvlText w:val=""/>
      <w:lvlJc w:val="left"/>
      <w:pPr>
        <w:ind w:left="2160" w:hanging="360"/>
      </w:pPr>
      <w:rPr>
        <w:rFonts w:hint="default" w:ascii="Wingdings" w:hAnsi="Wingdings"/>
      </w:rPr>
    </w:lvl>
    <w:lvl w:ilvl="3" w:tplc="5810EAF8">
      <w:start w:val="1"/>
      <w:numFmt w:val="bullet"/>
      <w:lvlText w:val=""/>
      <w:lvlJc w:val="left"/>
      <w:pPr>
        <w:ind w:left="2880" w:hanging="360"/>
      </w:pPr>
      <w:rPr>
        <w:rFonts w:hint="default" w:ascii="Symbol" w:hAnsi="Symbol"/>
      </w:rPr>
    </w:lvl>
    <w:lvl w:ilvl="4" w:tplc="A8FEAE9A">
      <w:start w:val="1"/>
      <w:numFmt w:val="bullet"/>
      <w:lvlText w:val="o"/>
      <w:lvlJc w:val="left"/>
      <w:pPr>
        <w:ind w:left="3600" w:hanging="360"/>
      </w:pPr>
      <w:rPr>
        <w:rFonts w:hint="default" w:ascii="Courier New" w:hAnsi="Courier New"/>
      </w:rPr>
    </w:lvl>
    <w:lvl w:ilvl="5" w:tplc="D4C05602">
      <w:start w:val="1"/>
      <w:numFmt w:val="bullet"/>
      <w:lvlText w:val=""/>
      <w:lvlJc w:val="left"/>
      <w:pPr>
        <w:ind w:left="4320" w:hanging="360"/>
      </w:pPr>
      <w:rPr>
        <w:rFonts w:hint="default" w:ascii="Wingdings" w:hAnsi="Wingdings"/>
      </w:rPr>
    </w:lvl>
    <w:lvl w:ilvl="6" w:tplc="EBAA8B5A">
      <w:start w:val="1"/>
      <w:numFmt w:val="bullet"/>
      <w:lvlText w:val=""/>
      <w:lvlJc w:val="left"/>
      <w:pPr>
        <w:ind w:left="5040" w:hanging="360"/>
      </w:pPr>
      <w:rPr>
        <w:rFonts w:hint="default" w:ascii="Symbol" w:hAnsi="Symbol"/>
      </w:rPr>
    </w:lvl>
    <w:lvl w:ilvl="7" w:tplc="82BAA0C6">
      <w:start w:val="1"/>
      <w:numFmt w:val="bullet"/>
      <w:lvlText w:val="o"/>
      <w:lvlJc w:val="left"/>
      <w:pPr>
        <w:ind w:left="5760" w:hanging="360"/>
      </w:pPr>
      <w:rPr>
        <w:rFonts w:hint="default" w:ascii="Courier New" w:hAnsi="Courier New"/>
      </w:rPr>
    </w:lvl>
    <w:lvl w:ilvl="8" w:tplc="37F40BF6">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8984319E"/>
    <w:lvl w:ilvl="0" w:tplc="E0F6F8B6">
      <w:start w:val="1"/>
      <w:numFmt w:val="bullet"/>
      <w:lvlText w:val=""/>
      <w:lvlJc w:val="left"/>
      <w:pPr>
        <w:ind w:left="720" w:hanging="360"/>
      </w:pPr>
      <w:rPr>
        <w:rFonts w:hint="default" w:ascii="Symbol" w:hAnsi="Symbol"/>
      </w:rPr>
    </w:lvl>
    <w:lvl w:ilvl="1" w:tplc="FEF6D51C">
      <w:start w:val="1"/>
      <w:numFmt w:val="bullet"/>
      <w:lvlText w:val="o"/>
      <w:lvlJc w:val="left"/>
      <w:pPr>
        <w:ind w:left="1440" w:hanging="360"/>
      </w:pPr>
      <w:rPr>
        <w:rFonts w:hint="default" w:ascii="Courier New" w:hAnsi="Courier New"/>
      </w:rPr>
    </w:lvl>
    <w:lvl w:ilvl="2" w:tplc="2D98A360">
      <w:start w:val="1"/>
      <w:numFmt w:val="bullet"/>
      <w:lvlText w:val=""/>
      <w:lvlJc w:val="left"/>
      <w:pPr>
        <w:ind w:left="2160" w:hanging="360"/>
      </w:pPr>
      <w:rPr>
        <w:rFonts w:hint="default" w:ascii="Wingdings" w:hAnsi="Wingdings"/>
      </w:rPr>
    </w:lvl>
    <w:lvl w:ilvl="3" w:tplc="262CC6D0">
      <w:start w:val="1"/>
      <w:numFmt w:val="bullet"/>
      <w:lvlText w:val=""/>
      <w:lvlJc w:val="left"/>
      <w:pPr>
        <w:ind w:left="2880" w:hanging="360"/>
      </w:pPr>
      <w:rPr>
        <w:rFonts w:hint="default" w:ascii="Symbol" w:hAnsi="Symbol"/>
      </w:rPr>
    </w:lvl>
    <w:lvl w:ilvl="4" w:tplc="AF329D36">
      <w:start w:val="1"/>
      <w:numFmt w:val="bullet"/>
      <w:lvlText w:val="o"/>
      <w:lvlJc w:val="left"/>
      <w:pPr>
        <w:ind w:left="3600" w:hanging="360"/>
      </w:pPr>
      <w:rPr>
        <w:rFonts w:hint="default" w:ascii="Courier New" w:hAnsi="Courier New"/>
      </w:rPr>
    </w:lvl>
    <w:lvl w:ilvl="5" w:tplc="C69E34EE">
      <w:start w:val="1"/>
      <w:numFmt w:val="bullet"/>
      <w:lvlText w:val=""/>
      <w:lvlJc w:val="left"/>
      <w:pPr>
        <w:ind w:left="4320" w:hanging="360"/>
      </w:pPr>
      <w:rPr>
        <w:rFonts w:hint="default" w:ascii="Wingdings" w:hAnsi="Wingdings"/>
      </w:rPr>
    </w:lvl>
    <w:lvl w:ilvl="6" w:tplc="0D12E3F2">
      <w:start w:val="1"/>
      <w:numFmt w:val="bullet"/>
      <w:lvlText w:val=""/>
      <w:lvlJc w:val="left"/>
      <w:pPr>
        <w:ind w:left="5040" w:hanging="360"/>
      </w:pPr>
      <w:rPr>
        <w:rFonts w:hint="default" w:ascii="Symbol" w:hAnsi="Symbol"/>
      </w:rPr>
    </w:lvl>
    <w:lvl w:ilvl="7" w:tplc="36BAF882">
      <w:start w:val="1"/>
      <w:numFmt w:val="bullet"/>
      <w:lvlText w:val="o"/>
      <w:lvlJc w:val="left"/>
      <w:pPr>
        <w:ind w:left="5760" w:hanging="360"/>
      </w:pPr>
      <w:rPr>
        <w:rFonts w:hint="default" w:ascii="Courier New" w:hAnsi="Courier New"/>
      </w:rPr>
    </w:lvl>
    <w:lvl w:ilvl="8" w:tplc="3D0C3FCA">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8034D73E"/>
    <w:lvl w:ilvl="0" w:tplc="FCC24C98">
      <w:start w:val="1"/>
      <w:numFmt w:val="bullet"/>
      <w:lvlText w:val=""/>
      <w:lvlJc w:val="left"/>
      <w:pPr>
        <w:ind w:left="1080" w:hanging="360"/>
      </w:pPr>
      <w:rPr>
        <w:rFonts w:hint="default" w:ascii="Symbol" w:hAnsi="Symbol"/>
      </w:rPr>
    </w:lvl>
    <w:lvl w:ilvl="1" w:tplc="DB90B052">
      <w:start w:val="1"/>
      <w:numFmt w:val="bullet"/>
      <w:lvlText w:val="o"/>
      <w:lvlJc w:val="left"/>
      <w:pPr>
        <w:ind w:left="1800" w:hanging="360"/>
      </w:pPr>
      <w:rPr>
        <w:rFonts w:hint="default" w:ascii="Courier New" w:hAnsi="Courier New"/>
      </w:rPr>
    </w:lvl>
    <w:lvl w:ilvl="2" w:tplc="CB727A3C">
      <w:start w:val="1"/>
      <w:numFmt w:val="bullet"/>
      <w:lvlText w:val=""/>
      <w:lvlJc w:val="left"/>
      <w:pPr>
        <w:ind w:left="2520" w:hanging="360"/>
      </w:pPr>
      <w:rPr>
        <w:rFonts w:hint="default" w:ascii="Wingdings" w:hAnsi="Wingdings"/>
      </w:rPr>
    </w:lvl>
    <w:lvl w:ilvl="3" w:tplc="DEECAD12">
      <w:start w:val="1"/>
      <w:numFmt w:val="bullet"/>
      <w:lvlText w:val=""/>
      <w:lvlJc w:val="left"/>
      <w:pPr>
        <w:ind w:left="3240" w:hanging="360"/>
      </w:pPr>
      <w:rPr>
        <w:rFonts w:hint="default" w:ascii="Symbol" w:hAnsi="Symbol"/>
      </w:rPr>
    </w:lvl>
    <w:lvl w:ilvl="4" w:tplc="127EDA7E">
      <w:start w:val="1"/>
      <w:numFmt w:val="bullet"/>
      <w:lvlText w:val="o"/>
      <w:lvlJc w:val="left"/>
      <w:pPr>
        <w:ind w:left="3960" w:hanging="360"/>
      </w:pPr>
      <w:rPr>
        <w:rFonts w:hint="default" w:ascii="Courier New" w:hAnsi="Courier New"/>
      </w:rPr>
    </w:lvl>
    <w:lvl w:ilvl="5" w:tplc="BDFE2FA2">
      <w:start w:val="1"/>
      <w:numFmt w:val="bullet"/>
      <w:lvlText w:val=""/>
      <w:lvlJc w:val="left"/>
      <w:pPr>
        <w:ind w:left="4680" w:hanging="360"/>
      </w:pPr>
      <w:rPr>
        <w:rFonts w:hint="default" w:ascii="Wingdings" w:hAnsi="Wingdings"/>
      </w:rPr>
    </w:lvl>
    <w:lvl w:ilvl="6" w:tplc="D8C479BA">
      <w:start w:val="1"/>
      <w:numFmt w:val="bullet"/>
      <w:lvlText w:val=""/>
      <w:lvlJc w:val="left"/>
      <w:pPr>
        <w:ind w:left="5400" w:hanging="360"/>
      </w:pPr>
      <w:rPr>
        <w:rFonts w:hint="default" w:ascii="Symbol" w:hAnsi="Symbol"/>
      </w:rPr>
    </w:lvl>
    <w:lvl w:ilvl="7" w:tplc="6C4AB37E">
      <w:start w:val="1"/>
      <w:numFmt w:val="bullet"/>
      <w:lvlText w:val="o"/>
      <w:lvlJc w:val="left"/>
      <w:pPr>
        <w:ind w:left="6120" w:hanging="360"/>
      </w:pPr>
      <w:rPr>
        <w:rFonts w:hint="default" w:ascii="Courier New" w:hAnsi="Courier New"/>
      </w:rPr>
    </w:lvl>
    <w:lvl w:ilvl="8" w:tplc="86108572">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B2166A64"/>
    <w:lvl w:ilvl="0" w:tplc="EE98DA52">
      <w:start w:val="1"/>
      <w:numFmt w:val="bullet"/>
      <w:lvlText w:val=""/>
      <w:lvlJc w:val="left"/>
      <w:pPr>
        <w:ind w:left="720" w:hanging="360"/>
      </w:pPr>
      <w:rPr>
        <w:rFonts w:hint="default" w:ascii="Symbol" w:hAnsi="Symbol"/>
      </w:rPr>
    </w:lvl>
    <w:lvl w:ilvl="1" w:tplc="25C8BB42">
      <w:start w:val="1"/>
      <w:numFmt w:val="bullet"/>
      <w:lvlText w:val="o"/>
      <w:lvlJc w:val="left"/>
      <w:pPr>
        <w:ind w:left="1440" w:hanging="360"/>
      </w:pPr>
      <w:rPr>
        <w:rFonts w:hint="default" w:ascii="Courier New" w:hAnsi="Courier New"/>
      </w:rPr>
    </w:lvl>
    <w:lvl w:ilvl="2" w:tplc="82487DFA">
      <w:start w:val="1"/>
      <w:numFmt w:val="bullet"/>
      <w:lvlText w:val=""/>
      <w:lvlJc w:val="left"/>
      <w:pPr>
        <w:ind w:left="2160" w:hanging="360"/>
      </w:pPr>
      <w:rPr>
        <w:rFonts w:hint="default" w:ascii="Wingdings" w:hAnsi="Wingdings"/>
      </w:rPr>
    </w:lvl>
    <w:lvl w:ilvl="3" w:tplc="6C14BDDE">
      <w:start w:val="1"/>
      <w:numFmt w:val="bullet"/>
      <w:lvlText w:val=""/>
      <w:lvlJc w:val="left"/>
      <w:pPr>
        <w:ind w:left="2880" w:hanging="360"/>
      </w:pPr>
      <w:rPr>
        <w:rFonts w:hint="default" w:ascii="Symbol" w:hAnsi="Symbol"/>
      </w:rPr>
    </w:lvl>
    <w:lvl w:ilvl="4" w:tplc="9618A0C8">
      <w:start w:val="1"/>
      <w:numFmt w:val="bullet"/>
      <w:lvlText w:val="o"/>
      <w:lvlJc w:val="left"/>
      <w:pPr>
        <w:ind w:left="3600" w:hanging="360"/>
      </w:pPr>
      <w:rPr>
        <w:rFonts w:hint="default" w:ascii="Courier New" w:hAnsi="Courier New"/>
      </w:rPr>
    </w:lvl>
    <w:lvl w:ilvl="5" w:tplc="830CDFA4">
      <w:start w:val="1"/>
      <w:numFmt w:val="bullet"/>
      <w:lvlText w:val=""/>
      <w:lvlJc w:val="left"/>
      <w:pPr>
        <w:ind w:left="4320" w:hanging="360"/>
      </w:pPr>
      <w:rPr>
        <w:rFonts w:hint="default" w:ascii="Wingdings" w:hAnsi="Wingdings"/>
      </w:rPr>
    </w:lvl>
    <w:lvl w:ilvl="6" w:tplc="322288EC">
      <w:start w:val="1"/>
      <w:numFmt w:val="bullet"/>
      <w:lvlText w:val=""/>
      <w:lvlJc w:val="left"/>
      <w:pPr>
        <w:ind w:left="5040" w:hanging="360"/>
      </w:pPr>
      <w:rPr>
        <w:rFonts w:hint="default" w:ascii="Symbol" w:hAnsi="Symbol"/>
      </w:rPr>
    </w:lvl>
    <w:lvl w:ilvl="7" w:tplc="295026DE">
      <w:start w:val="1"/>
      <w:numFmt w:val="bullet"/>
      <w:lvlText w:val="o"/>
      <w:lvlJc w:val="left"/>
      <w:pPr>
        <w:ind w:left="5760" w:hanging="360"/>
      </w:pPr>
      <w:rPr>
        <w:rFonts w:hint="default" w:ascii="Courier New" w:hAnsi="Courier New"/>
      </w:rPr>
    </w:lvl>
    <w:lvl w:ilvl="8" w:tplc="8CE4B084">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FD16DF1C"/>
    <w:lvl w:ilvl="0" w:tplc="D55CD908">
      <w:start w:val="1"/>
      <w:numFmt w:val="bullet"/>
      <w:lvlText w:val=""/>
      <w:lvlJc w:val="left"/>
      <w:pPr>
        <w:ind w:left="720" w:hanging="360"/>
      </w:pPr>
      <w:rPr>
        <w:rFonts w:hint="default" w:ascii="Symbol" w:hAnsi="Symbol"/>
      </w:rPr>
    </w:lvl>
    <w:lvl w:ilvl="1" w:tplc="934C5E08">
      <w:start w:val="1"/>
      <w:numFmt w:val="bullet"/>
      <w:lvlText w:val="o"/>
      <w:lvlJc w:val="left"/>
      <w:pPr>
        <w:ind w:left="1440" w:hanging="360"/>
      </w:pPr>
      <w:rPr>
        <w:rFonts w:hint="default" w:ascii="Courier New" w:hAnsi="Courier New"/>
      </w:rPr>
    </w:lvl>
    <w:lvl w:ilvl="2" w:tplc="B164E518">
      <w:start w:val="1"/>
      <w:numFmt w:val="bullet"/>
      <w:lvlText w:val=""/>
      <w:lvlJc w:val="left"/>
      <w:pPr>
        <w:ind w:left="2160" w:hanging="360"/>
      </w:pPr>
      <w:rPr>
        <w:rFonts w:hint="default" w:ascii="Wingdings" w:hAnsi="Wingdings"/>
      </w:rPr>
    </w:lvl>
    <w:lvl w:ilvl="3" w:tplc="67082D4E">
      <w:start w:val="1"/>
      <w:numFmt w:val="bullet"/>
      <w:lvlText w:val=""/>
      <w:lvlJc w:val="left"/>
      <w:pPr>
        <w:ind w:left="2880" w:hanging="360"/>
      </w:pPr>
      <w:rPr>
        <w:rFonts w:hint="default" w:ascii="Symbol" w:hAnsi="Symbol"/>
      </w:rPr>
    </w:lvl>
    <w:lvl w:ilvl="4" w:tplc="5AAAA4E4">
      <w:start w:val="1"/>
      <w:numFmt w:val="bullet"/>
      <w:lvlText w:val="o"/>
      <w:lvlJc w:val="left"/>
      <w:pPr>
        <w:ind w:left="3600" w:hanging="360"/>
      </w:pPr>
      <w:rPr>
        <w:rFonts w:hint="default" w:ascii="Courier New" w:hAnsi="Courier New"/>
      </w:rPr>
    </w:lvl>
    <w:lvl w:ilvl="5" w:tplc="7274288C">
      <w:start w:val="1"/>
      <w:numFmt w:val="bullet"/>
      <w:lvlText w:val=""/>
      <w:lvlJc w:val="left"/>
      <w:pPr>
        <w:ind w:left="4320" w:hanging="360"/>
      </w:pPr>
      <w:rPr>
        <w:rFonts w:hint="default" w:ascii="Wingdings" w:hAnsi="Wingdings"/>
      </w:rPr>
    </w:lvl>
    <w:lvl w:ilvl="6" w:tplc="E3DE6BEC">
      <w:start w:val="1"/>
      <w:numFmt w:val="bullet"/>
      <w:lvlText w:val=""/>
      <w:lvlJc w:val="left"/>
      <w:pPr>
        <w:ind w:left="5040" w:hanging="360"/>
      </w:pPr>
      <w:rPr>
        <w:rFonts w:hint="default" w:ascii="Symbol" w:hAnsi="Symbol"/>
      </w:rPr>
    </w:lvl>
    <w:lvl w:ilvl="7" w:tplc="B1FCAC82">
      <w:start w:val="1"/>
      <w:numFmt w:val="bullet"/>
      <w:lvlText w:val="o"/>
      <w:lvlJc w:val="left"/>
      <w:pPr>
        <w:ind w:left="5760" w:hanging="360"/>
      </w:pPr>
      <w:rPr>
        <w:rFonts w:hint="default" w:ascii="Courier New" w:hAnsi="Courier New"/>
      </w:rPr>
    </w:lvl>
    <w:lvl w:ilvl="8" w:tplc="6EA2BF0A">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29"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30"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31"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32"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33"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34"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37" w15:restartNumberingAfterBreak="0">
    <w:nsid w:val="75F8C941"/>
    <w:multiLevelType w:val="hybridMultilevel"/>
    <w:tmpl w:val="4A8C6C4C"/>
    <w:lvl w:ilvl="0" w:tplc="F7449312">
      <w:start w:val="1"/>
      <w:numFmt w:val="bullet"/>
      <w:lvlText w:val=""/>
      <w:lvlJc w:val="left"/>
      <w:pPr>
        <w:ind w:left="720" w:hanging="360"/>
      </w:pPr>
      <w:rPr>
        <w:rFonts w:hint="default" w:ascii="Symbol" w:hAnsi="Symbol"/>
      </w:rPr>
    </w:lvl>
    <w:lvl w:ilvl="1" w:tplc="BC30F22C">
      <w:start w:val="1"/>
      <w:numFmt w:val="bullet"/>
      <w:lvlText w:val="o"/>
      <w:lvlJc w:val="left"/>
      <w:pPr>
        <w:ind w:left="1440" w:hanging="360"/>
      </w:pPr>
      <w:rPr>
        <w:rFonts w:hint="default" w:ascii="Courier New" w:hAnsi="Courier New"/>
      </w:rPr>
    </w:lvl>
    <w:lvl w:ilvl="2" w:tplc="160E8C0E">
      <w:start w:val="1"/>
      <w:numFmt w:val="bullet"/>
      <w:lvlText w:val=""/>
      <w:lvlJc w:val="left"/>
      <w:pPr>
        <w:ind w:left="2160" w:hanging="360"/>
      </w:pPr>
      <w:rPr>
        <w:rFonts w:hint="default" w:ascii="Wingdings" w:hAnsi="Wingdings"/>
      </w:rPr>
    </w:lvl>
    <w:lvl w:ilvl="3" w:tplc="5F244CF6">
      <w:start w:val="1"/>
      <w:numFmt w:val="bullet"/>
      <w:lvlText w:val=""/>
      <w:lvlJc w:val="left"/>
      <w:pPr>
        <w:ind w:left="2880" w:hanging="360"/>
      </w:pPr>
      <w:rPr>
        <w:rFonts w:hint="default" w:ascii="Symbol" w:hAnsi="Symbol"/>
      </w:rPr>
    </w:lvl>
    <w:lvl w:ilvl="4" w:tplc="DAEE7C0E">
      <w:start w:val="1"/>
      <w:numFmt w:val="bullet"/>
      <w:lvlText w:val="o"/>
      <w:lvlJc w:val="left"/>
      <w:pPr>
        <w:ind w:left="3600" w:hanging="360"/>
      </w:pPr>
      <w:rPr>
        <w:rFonts w:hint="default" w:ascii="Courier New" w:hAnsi="Courier New"/>
      </w:rPr>
    </w:lvl>
    <w:lvl w:ilvl="5" w:tplc="B39E4B16">
      <w:start w:val="1"/>
      <w:numFmt w:val="bullet"/>
      <w:lvlText w:val=""/>
      <w:lvlJc w:val="left"/>
      <w:pPr>
        <w:ind w:left="4320" w:hanging="360"/>
      </w:pPr>
      <w:rPr>
        <w:rFonts w:hint="default" w:ascii="Wingdings" w:hAnsi="Wingdings"/>
      </w:rPr>
    </w:lvl>
    <w:lvl w:ilvl="6" w:tplc="193EE43C">
      <w:start w:val="1"/>
      <w:numFmt w:val="bullet"/>
      <w:lvlText w:val=""/>
      <w:lvlJc w:val="left"/>
      <w:pPr>
        <w:ind w:left="5040" w:hanging="360"/>
      </w:pPr>
      <w:rPr>
        <w:rFonts w:hint="default" w:ascii="Symbol" w:hAnsi="Symbol"/>
      </w:rPr>
    </w:lvl>
    <w:lvl w:ilvl="7" w:tplc="76504DB4">
      <w:start w:val="1"/>
      <w:numFmt w:val="bullet"/>
      <w:lvlText w:val="o"/>
      <w:lvlJc w:val="left"/>
      <w:pPr>
        <w:ind w:left="5760" w:hanging="360"/>
      </w:pPr>
      <w:rPr>
        <w:rFonts w:hint="default" w:ascii="Courier New" w:hAnsi="Courier New"/>
      </w:rPr>
    </w:lvl>
    <w:lvl w:ilvl="8" w:tplc="4F9229BA">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40" w15:restartNumberingAfterBreak="0">
    <w:nsid w:val="76A264EC"/>
    <w:multiLevelType w:val="hybridMultilevel"/>
    <w:tmpl w:val="BC348C56"/>
    <w:lvl w:ilvl="0" w:tplc="5B122418">
      <w:start w:val="1"/>
      <w:numFmt w:val="bullet"/>
      <w:lvlText w:val=""/>
      <w:lvlJc w:val="left"/>
      <w:pPr>
        <w:ind w:left="720" w:hanging="360"/>
      </w:pPr>
      <w:rPr>
        <w:rFonts w:hint="default" w:ascii="Symbol" w:hAnsi="Symbol"/>
      </w:rPr>
    </w:lvl>
    <w:lvl w:ilvl="1" w:tplc="F0744FDA">
      <w:start w:val="1"/>
      <w:numFmt w:val="bullet"/>
      <w:lvlText w:val="o"/>
      <w:lvlJc w:val="left"/>
      <w:pPr>
        <w:ind w:left="1440" w:hanging="360"/>
      </w:pPr>
      <w:rPr>
        <w:rFonts w:hint="default" w:ascii="Courier New" w:hAnsi="Courier New"/>
      </w:rPr>
    </w:lvl>
    <w:lvl w:ilvl="2" w:tplc="F0605628">
      <w:start w:val="1"/>
      <w:numFmt w:val="bullet"/>
      <w:lvlText w:val=""/>
      <w:lvlJc w:val="left"/>
      <w:pPr>
        <w:ind w:left="2160" w:hanging="360"/>
      </w:pPr>
      <w:rPr>
        <w:rFonts w:hint="default" w:ascii="Wingdings" w:hAnsi="Wingdings"/>
      </w:rPr>
    </w:lvl>
    <w:lvl w:ilvl="3" w:tplc="B44EAE24">
      <w:start w:val="1"/>
      <w:numFmt w:val="bullet"/>
      <w:lvlText w:val=""/>
      <w:lvlJc w:val="left"/>
      <w:pPr>
        <w:ind w:left="2880" w:hanging="360"/>
      </w:pPr>
      <w:rPr>
        <w:rFonts w:hint="default" w:ascii="Symbol" w:hAnsi="Symbol"/>
      </w:rPr>
    </w:lvl>
    <w:lvl w:ilvl="4" w:tplc="29A875CC">
      <w:start w:val="1"/>
      <w:numFmt w:val="bullet"/>
      <w:lvlText w:val="o"/>
      <w:lvlJc w:val="left"/>
      <w:pPr>
        <w:ind w:left="3600" w:hanging="360"/>
      </w:pPr>
      <w:rPr>
        <w:rFonts w:hint="default" w:ascii="Courier New" w:hAnsi="Courier New"/>
      </w:rPr>
    </w:lvl>
    <w:lvl w:ilvl="5" w:tplc="91366812">
      <w:start w:val="1"/>
      <w:numFmt w:val="bullet"/>
      <w:lvlText w:val=""/>
      <w:lvlJc w:val="left"/>
      <w:pPr>
        <w:ind w:left="4320" w:hanging="360"/>
      </w:pPr>
      <w:rPr>
        <w:rFonts w:hint="default" w:ascii="Wingdings" w:hAnsi="Wingdings"/>
      </w:rPr>
    </w:lvl>
    <w:lvl w:ilvl="6" w:tplc="1A8277B4">
      <w:start w:val="1"/>
      <w:numFmt w:val="bullet"/>
      <w:lvlText w:val=""/>
      <w:lvlJc w:val="left"/>
      <w:pPr>
        <w:ind w:left="5040" w:hanging="360"/>
      </w:pPr>
      <w:rPr>
        <w:rFonts w:hint="default" w:ascii="Symbol" w:hAnsi="Symbol"/>
      </w:rPr>
    </w:lvl>
    <w:lvl w:ilvl="7" w:tplc="9104E5C8">
      <w:start w:val="1"/>
      <w:numFmt w:val="bullet"/>
      <w:lvlText w:val="o"/>
      <w:lvlJc w:val="left"/>
      <w:pPr>
        <w:ind w:left="5760" w:hanging="360"/>
      </w:pPr>
      <w:rPr>
        <w:rFonts w:hint="default" w:ascii="Courier New" w:hAnsi="Courier New"/>
      </w:rPr>
    </w:lvl>
    <w:lvl w:ilvl="8" w:tplc="EEA82CEE">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43"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44"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1700620809">
    <w:abstractNumId w:val="4"/>
  </w:num>
  <w:num w:numId="2" w16cid:durableId="1682194990">
    <w:abstractNumId w:val="12"/>
  </w:num>
  <w:num w:numId="3" w16cid:durableId="146630187">
    <w:abstractNumId w:val="37"/>
  </w:num>
  <w:num w:numId="4" w16cid:durableId="1160150528">
    <w:abstractNumId w:val="21"/>
  </w:num>
  <w:num w:numId="5" w16cid:durableId="492718080">
    <w:abstractNumId w:val="19"/>
  </w:num>
  <w:num w:numId="6" w16cid:durableId="57290723">
    <w:abstractNumId w:val="27"/>
  </w:num>
  <w:num w:numId="7" w16cid:durableId="1158763310">
    <w:abstractNumId w:val="40"/>
  </w:num>
  <w:num w:numId="8" w16cid:durableId="2110345142">
    <w:abstractNumId w:val="7"/>
  </w:num>
  <w:num w:numId="9" w16cid:durableId="1357582146">
    <w:abstractNumId w:val="28"/>
  </w:num>
  <w:num w:numId="10" w16cid:durableId="441849848">
    <w:abstractNumId w:val="34"/>
  </w:num>
  <w:num w:numId="11" w16cid:durableId="905843335">
    <w:abstractNumId w:val="44"/>
  </w:num>
  <w:num w:numId="12" w16cid:durableId="2007125413">
    <w:abstractNumId w:val="3"/>
  </w:num>
  <w:num w:numId="13" w16cid:durableId="814026380">
    <w:abstractNumId w:val="30"/>
  </w:num>
  <w:num w:numId="14" w16cid:durableId="1489903796">
    <w:abstractNumId w:val="16"/>
  </w:num>
  <w:num w:numId="15" w16cid:durableId="1662003420">
    <w:abstractNumId w:val="43"/>
  </w:num>
  <w:num w:numId="16" w16cid:durableId="761687725">
    <w:abstractNumId w:val="13"/>
  </w:num>
  <w:num w:numId="17" w16cid:durableId="2000886799">
    <w:abstractNumId w:val="33"/>
  </w:num>
  <w:num w:numId="18" w16cid:durableId="1376537182">
    <w:abstractNumId w:val="2"/>
  </w:num>
  <w:num w:numId="19" w16cid:durableId="1136290158">
    <w:abstractNumId w:val="36"/>
  </w:num>
  <w:num w:numId="20" w16cid:durableId="575745033">
    <w:abstractNumId w:val="29"/>
  </w:num>
  <w:num w:numId="21" w16cid:durableId="1022390942">
    <w:abstractNumId w:val="24"/>
  </w:num>
  <w:num w:numId="22" w16cid:durableId="1095201587">
    <w:abstractNumId w:val="15"/>
  </w:num>
  <w:num w:numId="23" w16cid:durableId="1012489891">
    <w:abstractNumId w:val="32"/>
  </w:num>
  <w:num w:numId="24" w16cid:durableId="1127352333">
    <w:abstractNumId w:val="31"/>
  </w:num>
  <w:num w:numId="25" w16cid:durableId="1623076695">
    <w:abstractNumId w:val="18"/>
  </w:num>
  <w:num w:numId="26" w16cid:durableId="907765952">
    <w:abstractNumId w:val="39"/>
  </w:num>
  <w:num w:numId="27" w16cid:durableId="1135562716">
    <w:abstractNumId w:val="0"/>
  </w:num>
  <w:num w:numId="28" w16cid:durableId="765461952">
    <w:abstractNumId w:val="11"/>
  </w:num>
  <w:num w:numId="29" w16cid:durableId="1466313153">
    <w:abstractNumId w:val="42"/>
  </w:num>
  <w:num w:numId="30" w16cid:durableId="1983383613">
    <w:abstractNumId w:val="9"/>
  </w:num>
  <w:num w:numId="31" w16cid:durableId="1415591625">
    <w:abstractNumId w:val="1"/>
  </w:num>
  <w:num w:numId="32" w16cid:durableId="1829320927">
    <w:abstractNumId w:val="6"/>
  </w:num>
  <w:num w:numId="33" w16cid:durableId="1030111087">
    <w:abstractNumId w:val="26"/>
  </w:num>
  <w:num w:numId="34" w16cid:durableId="1289552962">
    <w:abstractNumId w:val="8"/>
  </w:num>
  <w:num w:numId="35" w16cid:durableId="1643577834">
    <w:abstractNumId w:val="22"/>
  </w:num>
  <w:num w:numId="36" w16cid:durableId="185523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5B28"/>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110E"/>
    <w:rsid w:val="003A4146"/>
    <w:rsid w:val="003D17F8"/>
    <w:rsid w:val="003D3FA6"/>
    <w:rsid w:val="003D613D"/>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1F1A"/>
    <w:rsid w:val="007F4738"/>
    <w:rsid w:val="00800891"/>
    <w:rsid w:val="00812199"/>
    <w:rsid w:val="00822E7E"/>
    <w:rsid w:val="008239D0"/>
    <w:rsid w:val="00867878"/>
    <w:rsid w:val="00868CB3"/>
    <w:rsid w:val="008749E3"/>
    <w:rsid w:val="00883929"/>
    <w:rsid w:val="008911CB"/>
    <w:rsid w:val="0089662E"/>
    <w:rsid w:val="00896AB0"/>
    <w:rsid w:val="008C427A"/>
    <w:rsid w:val="008E0538"/>
    <w:rsid w:val="00900644"/>
    <w:rsid w:val="00936A75"/>
    <w:rsid w:val="009379A5"/>
    <w:rsid w:val="0094795E"/>
    <w:rsid w:val="0096195F"/>
    <w:rsid w:val="0096613D"/>
    <w:rsid w:val="0097186F"/>
    <w:rsid w:val="00981E39"/>
    <w:rsid w:val="0099178B"/>
    <w:rsid w:val="009B09A9"/>
    <w:rsid w:val="009B516C"/>
    <w:rsid w:val="009C3EF9"/>
    <w:rsid w:val="009C4D27"/>
    <w:rsid w:val="009D3B37"/>
    <w:rsid w:val="009E64C9"/>
    <w:rsid w:val="009F30C8"/>
    <w:rsid w:val="00A044C3"/>
    <w:rsid w:val="00A07337"/>
    <w:rsid w:val="00A370A2"/>
    <w:rsid w:val="00A4023A"/>
    <w:rsid w:val="00A47E04"/>
    <w:rsid w:val="00A57D58"/>
    <w:rsid w:val="00A64E9A"/>
    <w:rsid w:val="00A77E0E"/>
    <w:rsid w:val="00A81941"/>
    <w:rsid w:val="00A859C7"/>
    <w:rsid w:val="00AA2AA8"/>
    <w:rsid w:val="00AB4F1D"/>
    <w:rsid w:val="00AC77AD"/>
    <w:rsid w:val="00AD7B8D"/>
    <w:rsid w:val="00B12503"/>
    <w:rsid w:val="00B3355F"/>
    <w:rsid w:val="00B55AFA"/>
    <w:rsid w:val="00B7045B"/>
    <w:rsid w:val="00B86B37"/>
    <w:rsid w:val="00BA2E1A"/>
    <w:rsid w:val="00BB0C7A"/>
    <w:rsid w:val="00BE614E"/>
    <w:rsid w:val="00BE6DAC"/>
    <w:rsid w:val="00C0165D"/>
    <w:rsid w:val="00C35E00"/>
    <w:rsid w:val="00C464AD"/>
    <w:rsid w:val="00C47DDF"/>
    <w:rsid w:val="00C54F22"/>
    <w:rsid w:val="00C71DA8"/>
    <w:rsid w:val="00C73266"/>
    <w:rsid w:val="00C73296"/>
    <w:rsid w:val="00C75225"/>
    <w:rsid w:val="00C82520"/>
    <w:rsid w:val="00C8300D"/>
    <w:rsid w:val="00C8792B"/>
    <w:rsid w:val="00C963A0"/>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0094"/>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36EBA77"/>
    <w:rsid w:val="047124AF"/>
    <w:rsid w:val="0529404C"/>
    <w:rsid w:val="05B4EE46"/>
    <w:rsid w:val="06C6F233"/>
    <w:rsid w:val="06D29A2A"/>
    <w:rsid w:val="06DED1B4"/>
    <w:rsid w:val="075280A4"/>
    <w:rsid w:val="07F655B5"/>
    <w:rsid w:val="080D930A"/>
    <w:rsid w:val="08299852"/>
    <w:rsid w:val="086073CB"/>
    <w:rsid w:val="08B396C0"/>
    <w:rsid w:val="08E2C610"/>
    <w:rsid w:val="08ED2673"/>
    <w:rsid w:val="0954E85F"/>
    <w:rsid w:val="09D7CCE0"/>
    <w:rsid w:val="0A39A651"/>
    <w:rsid w:val="0A8392A1"/>
    <w:rsid w:val="0AD2A109"/>
    <w:rsid w:val="0B4513F5"/>
    <w:rsid w:val="0B8838CC"/>
    <w:rsid w:val="0C0D1AE2"/>
    <w:rsid w:val="0C185EF2"/>
    <w:rsid w:val="0C35D51A"/>
    <w:rsid w:val="0C9D2F2C"/>
    <w:rsid w:val="0C9D2F2C"/>
    <w:rsid w:val="0D5FB917"/>
    <w:rsid w:val="0D8A90E2"/>
    <w:rsid w:val="0DC6B982"/>
    <w:rsid w:val="0E07C342"/>
    <w:rsid w:val="0E219B40"/>
    <w:rsid w:val="0E86AD94"/>
    <w:rsid w:val="0EBA0392"/>
    <w:rsid w:val="0EF5E0DA"/>
    <w:rsid w:val="0F177085"/>
    <w:rsid w:val="0F41AFC6"/>
    <w:rsid w:val="0FF411AD"/>
    <w:rsid w:val="11098BB2"/>
    <w:rsid w:val="1177B20A"/>
    <w:rsid w:val="1179442E"/>
    <w:rsid w:val="1179442E"/>
    <w:rsid w:val="11B5D369"/>
    <w:rsid w:val="11DC30AE"/>
    <w:rsid w:val="11F2B76F"/>
    <w:rsid w:val="11F9409A"/>
    <w:rsid w:val="12B78F26"/>
    <w:rsid w:val="13365A69"/>
    <w:rsid w:val="134E583B"/>
    <w:rsid w:val="13757540"/>
    <w:rsid w:val="1394F313"/>
    <w:rsid w:val="13A15E74"/>
    <w:rsid w:val="13D43C63"/>
    <w:rsid w:val="14B0755C"/>
    <w:rsid w:val="15047090"/>
    <w:rsid w:val="1521E5B3"/>
    <w:rsid w:val="1545F917"/>
    <w:rsid w:val="15590BDD"/>
    <w:rsid w:val="15A8858C"/>
    <w:rsid w:val="15C805AE"/>
    <w:rsid w:val="15CC893C"/>
    <w:rsid w:val="160D5638"/>
    <w:rsid w:val="160E9622"/>
    <w:rsid w:val="1618C4C5"/>
    <w:rsid w:val="16371FB7"/>
    <w:rsid w:val="16AFFAE3"/>
    <w:rsid w:val="17410F3F"/>
    <w:rsid w:val="176A8678"/>
    <w:rsid w:val="17F8278C"/>
    <w:rsid w:val="188F3397"/>
    <w:rsid w:val="1912D988"/>
    <w:rsid w:val="19CFBC29"/>
    <w:rsid w:val="1A5A408B"/>
    <w:rsid w:val="1A99E396"/>
    <w:rsid w:val="1B2C0D3B"/>
    <w:rsid w:val="1B76E77A"/>
    <w:rsid w:val="1C1A0034"/>
    <w:rsid w:val="1C8DFA79"/>
    <w:rsid w:val="1CFF9839"/>
    <w:rsid w:val="1D3EC38A"/>
    <w:rsid w:val="1D638CDA"/>
    <w:rsid w:val="1D92BCDD"/>
    <w:rsid w:val="1DF0360D"/>
    <w:rsid w:val="1E064045"/>
    <w:rsid w:val="1E8FB7CD"/>
    <w:rsid w:val="1EDE28EB"/>
    <w:rsid w:val="1F2B6E6B"/>
    <w:rsid w:val="1FA0F867"/>
    <w:rsid w:val="201CDEF6"/>
    <w:rsid w:val="206DDD14"/>
    <w:rsid w:val="20992D50"/>
    <w:rsid w:val="20C8D6E1"/>
    <w:rsid w:val="20CD6839"/>
    <w:rsid w:val="217C08B8"/>
    <w:rsid w:val="21B6DDE4"/>
    <w:rsid w:val="2218B025"/>
    <w:rsid w:val="224DDB45"/>
    <w:rsid w:val="2314F2E3"/>
    <w:rsid w:val="2346F35E"/>
    <w:rsid w:val="2350E7C8"/>
    <w:rsid w:val="2354EE57"/>
    <w:rsid w:val="2356DF41"/>
    <w:rsid w:val="23C4CEED"/>
    <w:rsid w:val="23D0B216"/>
    <w:rsid w:val="2449F23C"/>
    <w:rsid w:val="246E6402"/>
    <w:rsid w:val="25183A7D"/>
    <w:rsid w:val="258E4170"/>
    <w:rsid w:val="25A4369D"/>
    <w:rsid w:val="25E4884A"/>
    <w:rsid w:val="2663DCEE"/>
    <w:rsid w:val="26AC77F2"/>
    <w:rsid w:val="26D858D9"/>
    <w:rsid w:val="27146549"/>
    <w:rsid w:val="276F85FD"/>
    <w:rsid w:val="28010C3F"/>
    <w:rsid w:val="28011DF2"/>
    <w:rsid w:val="298EE197"/>
    <w:rsid w:val="29D64148"/>
    <w:rsid w:val="2B1FAA7F"/>
    <w:rsid w:val="2B6EC8DD"/>
    <w:rsid w:val="2BAFE046"/>
    <w:rsid w:val="2BB49A9A"/>
    <w:rsid w:val="2BEB3E1C"/>
    <w:rsid w:val="2C1B91D8"/>
    <w:rsid w:val="2C4C8252"/>
    <w:rsid w:val="2C84AC98"/>
    <w:rsid w:val="2CA3C15D"/>
    <w:rsid w:val="2D0B03CE"/>
    <w:rsid w:val="2D1CD3F8"/>
    <w:rsid w:val="2D8402BA"/>
    <w:rsid w:val="2E1349DC"/>
    <w:rsid w:val="2E39DF46"/>
    <w:rsid w:val="2E6BCCCD"/>
    <w:rsid w:val="2E7C1D66"/>
    <w:rsid w:val="2E9EA7D9"/>
    <w:rsid w:val="2EA1C0D1"/>
    <w:rsid w:val="2F086D4C"/>
    <w:rsid w:val="2F116DA0"/>
    <w:rsid w:val="2F169952"/>
    <w:rsid w:val="2FD7B5D3"/>
    <w:rsid w:val="304AB4A9"/>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4EA4AFD"/>
    <w:rsid w:val="3513FD6F"/>
    <w:rsid w:val="35203E5B"/>
    <w:rsid w:val="352F54C5"/>
    <w:rsid w:val="354A0FE7"/>
    <w:rsid w:val="35A5D832"/>
    <w:rsid w:val="36293375"/>
    <w:rsid w:val="36876CB4"/>
    <w:rsid w:val="37274CBC"/>
    <w:rsid w:val="3756D811"/>
    <w:rsid w:val="375E5152"/>
    <w:rsid w:val="37E7224D"/>
    <w:rsid w:val="38685CB9"/>
    <w:rsid w:val="38FBB60A"/>
    <w:rsid w:val="391A9BA6"/>
    <w:rsid w:val="39D7C2D6"/>
    <w:rsid w:val="3A13294F"/>
    <w:rsid w:val="3A14F518"/>
    <w:rsid w:val="3AC794EB"/>
    <w:rsid w:val="3B0B8C9F"/>
    <w:rsid w:val="3C41E7B8"/>
    <w:rsid w:val="3C52A9DB"/>
    <w:rsid w:val="3C64CAFF"/>
    <w:rsid w:val="3CEDA597"/>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2C7EABB"/>
    <w:rsid w:val="4347B0B9"/>
    <w:rsid w:val="43DD764B"/>
    <w:rsid w:val="443C34D0"/>
    <w:rsid w:val="44B0D71F"/>
    <w:rsid w:val="44CFFA66"/>
    <w:rsid w:val="44E12745"/>
    <w:rsid w:val="44F44594"/>
    <w:rsid w:val="453CAD77"/>
    <w:rsid w:val="453ED8B2"/>
    <w:rsid w:val="4557AF99"/>
    <w:rsid w:val="45E07312"/>
    <w:rsid w:val="464E4C1C"/>
    <w:rsid w:val="46BDFFB7"/>
    <w:rsid w:val="46EED5E2"/>
    <w:rsid w:val="4716E9E3"/>
    <w:rsid w:val="476D0EA8"/>
    <w:rsid w:val="47962B32"/>
    <w:rsid w:val="4796FAB2"/>
    <w:rsid w:val="4818EA8B"/>
    <w:rsid w:val="485B99C0"/>
    <w:rsid w:val="48A673B4"/>
    <w:rsid w:val="49571A78"/>
    <w:rsid w:val="49B48ABA"/>
    <w:rsid w:val="49D7C72A"/>
    <w:rsid w:val="49FF2DCD"/>
    <w:rsid w:val="4A58780A"/>
    <w:rsid w:val="4A91EEFE"/>
    <w:rsid w:val="4A9A7909"/>
    <w:rsid w:val="4AE6706A"/>
    <w:rsid w:val="4B222712"/>
    <w:rsid w:val="4B44ADFC"/>
    <w:rsid w:val="4B72D9F3"/>
    <w:rsid w:val="4BDEB2E2"/>
    <w:rsid w:val="4C58C9F7"/>
    <w:rsid w:val="4D071E96"/>
    <w:rsid w:val="4D1568D9"/>
    <w:rsid w:val="4D70C375"/>
    <w:rsid w:val="4DA9058D"/>
    <w:rsid w:val="4DB36265"/>
    <w:rsid w:val="4DF1FE46"/>
    <w:rsid w:val="4E20F13C"/>
    <w:rsid w:val="4E56177D"/>
    <w:rsid w:val="4E701E5C"/>
    <w:rsid w:val="4E7D36D7"/>
    <w:rsid w:val="4EA549ED"/>
    <w:rsid w:val="4EC6D23A"/>
    <w:rsid w:val="4EDC772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0353C"/>
    <w:rsid w:val="562DC089"/>
    <w:rsid w:val="5671DB7C"/>
    <w:rsid w:val="57BF207D"/>
    <w:rsid w:val="57FDABD3"/>
    <w:rsid w:val="5822614F"/>
    <w:rsid w:val="582F456C"/>
    <w:rsid w:val="5875411C"/>
    <w:rsid w:val="5877FC4D"/>
    <w:rsid w:val="59596BD4"/>
    <w:rsid w:val="59A708F5"/>
    <w:rsid w:val="5A0215D9"/>
    <w:rsid w:val="5A257A67"/>
    <w:rsid w:val="5A7241E1"/>
    <w:rsid w:val="5A820F05"/>
    <w:rsid w:val="5A8B086B"/>
    <w:rsid w:val="5AF6FB1D"/>
    <w:rsid w:val="5B031D71"/>
    <w:rsid w:val="5B22DC51"/>
    <w:rsid w:val="5B513991"/>
    <w:rsid w:val="5B918441"/>
    <w:rsid w:val="5BA83126"/>
    <w:rsid w:val="5BB72756"/>
    <w:rsid w:val="5BC247D2"/>
    <w:rsid w:val="5BCEBEB0"/>
    <w:rsid w:val="5C128F01"/>
    <w:rsid w:val="5C368635"/>
    <w:rsid w:val="5C50A922"/>
    <w:rsid w:val="5D014C1E"/>
    <w:rsid w:val="5D608C3F"/>
    <w:rsid w:val="5D783B4B"/>
    <w:rsid w:val="5D946781"/>
    <w:rsid w:val="5DA54A05"/>
    <w:rsid w:val="5DD01FA2"/>
    <w:rsid w:val="5E85BE97"/>
    <w:rsid w:val="5E964660"/>
    <w:rsid w:val="5EBE04A5"/>
    <w:rsid w:val="5F2C0B98"/>
    <w:rsid w:val="5F2FECAB"/>
    <w:rsid w:val="5FB4DA14"/>
    <w:rsid w:val="5FB87E4C"/>
    <w:rsid w:val="6036B51C"/>
    <w:rsid w:val="60802482"/>
    <w:rsid w:val="60BA95FA"/>
    <w:rsid w:val="618F15E2"/>
    <w:rsid w:val="61EB72B4"/>
    <w:rsid w:val="61FDD1E4"/>
    <w:rsid w:val="620FAEA2"/>
    <w:rsid w:val="6225FD6D"/>
    <w:rsid w:val="622A05CE"/>
    <w:rsid w:val="622B4873"/>
    <w:rsid w:val="624B3D50"/>
    <w:rsid w:val="6332D1F3"/>
    <w:rsid w:val="6338120A"/>
    <w:rsid w:val="635F2966"/>
    <w:rsid w:val="6396EAD9"/>
    <w:rsid w:val="63AF7E10"/>
    <w:rsid w:val="63EBB0C5"/>
    <w:rsid w:val="63FF2D77"/>
    <w:rsid w:val="6517B09A"/>
    <w:rsid w:val="6518DA28"/>
    <w:rsid w:val="6572B157"/>
    <w:rsid w:val="6577CBA4"/>
    <w:rsid w:val="657859DD"/>
    <w:rsid w:val="65E32902"/>
    <w:rsid w:val="66120221"/>
    <w:rsid w:val="669BC7CA"/>
    <w:rsid w:val="66AB29A9"/>
    <w:rsid w:val="66B08C6C"/>
    <w:rsid w:val="679A9E68"/>
    <w:rsid w:val="67BFE948"/>
    <w:rsid w:val="6804C85D"/>
    <w:rsid w:val="687A2A40"/>
    <w:rsid w:val="688D5337"/>
    <w:rsid w:val="68CFBECC"/>
    <w:rsid w:val="68EB5166"/>
    <w:rsid w:val="690841B8"/>
    <w:rsid w:val="693DDC64"/>
    <w:rsid w:val="695B839D"/>
    <w:rsid w:val="6961C8B9"/>
    <w:rsid w:val="69FB9E1E"/>
    <w:rsid w:val="6A0D423E"/>
    <w:rsid w:val="6A3B475B"/>
    <w:rsid w:val="6AA1E396"/>
    <w:rsid w:val="6AC19CC3"/>
    <w:rsid w:val="6ACBD4AD"/>
    <w:rsid w:val="6AE296AD"/>
    <w:rsid w:val="6B6CBDD2"/>
    <w:rsid w:val="6B7F8821"/>
    <w:rsid w:val="6B9E626A"/>
    <w:rsid w:val="6C0D235C"/>
    <w:rsid w:val="6C104479"/>
    <w:rsid w:val="6C30D4DC"/>
    <w:rsid w:val="6C8324A7"/>
    <w:rsid w:val="6D6F5932"/>
    <w:rsid w:val="6D9C971F"/>
    <w:rsid w:val="6DA2D887"/>
    <w:rsid w:val="6DA7926B"/>
    <w:rsid w:val="6DB4F6ED"/>
    <w:rsid w:val="6DDEE816"/>
    <w:rsid w:val="6DF63680"/>
    <w:rsid w:val="6E20475D"/>
    <w:rsid w:val="6E6FF140"/>
    <w:rsid w:val="6E7C2948"/>
    <w:rsid w:val="6EBB7FC9"/>
    <w:rsid w:val="6EC5ECEF"/>
    <w:rsid w:val="6F5238E7"/>
    <w:rsid w:val="6F80CB90"/>
    <w:rsid w:val="6F90C342"/>
    <w:rsid w:val="6F99C2D0"/>
    <w:rsid w:val="6FAB7906"/>
    <w:rsid w:val="6FFDEE63"/>
    <w:rsid w:val="7055C1C3"/>
    <w:rsid w:val="70CE5525"/>
    <w:rsid w:val="7175616C"/>
    <w:rsid w:val="72242035"/>
    <w:rsid w:val="72CA4229"/>
    <w:rsid w:val="736392F0"/>
    <w:rsid w:val="73A6DB15"/>
    <w:rsid w:val="73A8AA05"/>
    <w:rsid w:val="73F770CD"/>
    <w:rsid w:val="741A73C9"/>
    <w:rsid w:val="74C9AC49"/>
    <w:rsid w:val="74DAB738"/>
    <w:rsid w:val="74F33F62"/>
    <w:rsid w:val="753143D6"/>
    <w:rsid w:val="754F9B26"/>
    <w:rsid w:val="758240E8"/>
    <w:rsid w:val="766C4BD1"/>
    <w:rsid w:val="76933D6E"/>
    <w:rsid w:val="769C6E50"/>
    <w:rsid w:val="76F7AD61"/>
    <w:rsid w:val="775798FF"/>
    <w:rsid w:val="783ECBB9"/>
    <w:rsid w:val="784C33D5"/>
    <w:rsid w:val="786848FF"/>
    <w:rsid w:val="786D731D"/>
    <w:rsid w:val="786DF608"/>
    <w:rsid w:val="788E6757"/>
    <w:rsid w:val="791885F1"/>
    <w:rsid w:val="79556700"/>
    <w:rsid w:val="79F641F3"/>
    <w:rsid w:val="7A31D4D2"/>
    <w:rsid w:val="7A88623B"/>
    <w:rsid w:val="7AD1F948"/>
    <w:rsid w:val="7AF05E38"/>
    <w:rsid w:val="7B2835AF"/>
    <w:rsid w:val="7B4894E0"/>
    <w:rsid w:val="7B4DD77D"/>
    <w:rsid w:val="7B65DF51"/>
    <w:rsid w:val="7BE445B6"/>
    <w:rsid w:val="7C137216"/>
    <w:rsid w:val="7C6E8159"/>
    <w:rsid w:val="7CD8D49D"/>
    <w:rsid w:val="7CFE1DCB"/>
    <w:rsid w:val="7D384326"/>
    <w:rsid w:val="7D701D5F"/>
    <w:rsid w:val="7D74DF9A"/>
    <w:rsid w:val="7DB2C53D"/>
    <w:rsid w:val="7DB5D347"/>
    <w:rsid w:val="7DC76D3E"/>
    <w:rsid w:val="7DF00628"/>
    <w:rsid w:val="7DF2DF9A"/>
    <w:rsid w:val="7E5ECA9A"/>
    <w:rsid w:val="7EC6E39F"/>
    <w:rsid w:val="7EDC1ABE"/>
    <w:rsid w:val="7F12ACAE"/>
    <w:rsid w:val="7F1E9E43"/>
    <w:rsid w:val="7FC34BB8"/>
    <w:rsid w:val="7FEB7E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header" Target="header2.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s://www.gov.uk/personal-data-my-employer-can-keep-about-me" TargetMode="Externa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image" Target="/media/image7.png" Id="rId939349858" /><Relationship Type="http://schemas.openxmlformats.org/officeDocument/2006/relationships/image" Target="/media/image8.png" Id="rId383698451" /><Relationship Type="http://schemas.openxmlformats.org/officeDocument/2006/relationships/image" Target="/media/image9.png" Id="rId324799158" /><Relationship Type="http://schemas.openxmlformats.org/officeDocument/2006/relationships/image" Target="/media/imagea.png" Id="rId91305556" /><Relationship Type="http://schemas.openxmlformats.org/officeDocument/2006/relationships/image" Target="/media/imageb.png" Id="rId1243990062" /></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B6F4D2A0-B3A1-42FC-B2AF-ED1580A6387B}"/>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Dom Linley</lastModifiedBy>
  <revision>187</revision>
  <dcterms:created xsi:type="dcterms:W3CDTF">2023-10-30T08:54:00.0000000Z</dcterms:created>
  <dcterms:modified xsi:type="dcterms:W3CDTF">2026-02-20T16:41:24.0928203Z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59700</vt:r8>
  </property>
</Properties>
</file>