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767F" w14:textId="77777777" w:rsidR="00D20A7C" w:rsidRPr="00D20A7C" w:rsidRDefault="00D20A7C" w:rsidP="0034541F">
      <w:pPr>
        <w:jc w:val="center"/>
        <w:rPr>
          <w:rFonts w:ascii="Times New Roman" w:hAnsi="Times New Roman" w:cs="Times New Roman"/>
          <w:b/>
          <w:sz w:val="24"/>
          <w:szCs w:val="24"/>
        </w:rPr>
      </w:pPr>
      <w:r w:rsidRPr="00D20A7C">
        <w:rPr>
          <w:rFonts w:ascii="Times New Roman" w:hAnsi="Times New Roman" w:cs="Times New Roman"/>
          <w:b/>
          <w:sz w:val="24"/>
          <w:szCs w:val="24"/>
        </w:rPr>
        <w:t>BROWN SCHOOL</w:t>
      </w:r>
    </w:p>
    <w:p w14:paraId="7C91B422" w14:textId="77777777" w:rsidR="00D20A7C" w:rsidRPr="00D20A7C" w:rsidRDefault="00D20A7C" w:rsidP="00D20A7C">
      <w:pPr>
        <w:jc w:val="center"/>
        <w:rPr>
          <w:rFonts w:ascii="Times New Roman" w:hAnsi="Times New Roman" w:cs="Times New Roman"/>
          <w:b/>
          <w:sz w:val="24"/>
          <w:szCs w:val="24"/>
        </w:rPr>
      </w:pPr>
      <w:r w:rsidRPr="00D20A7C">
        <w:rPr>
          <w:rFonts w:ascii="Times New Roman" w:hAnsi="Times New Roman" w:cs="Times New Roman"/>
          <w:b/>
          <w:sz w:val="24"/>
          <w:szCs w:val="24"/>
        </w:rPr>
        <w:t>WASHINGTON UNIVERSITY IN ST. LOUIS</w:t>
      </w:r>
    </w:p>
    <w:p w14:paraId="7CB87FEC" w14:textId="758EDE72" w:rsidR="00D20A7C" w:rsidRDefault="00AE5FC6" w:rsidP="00D20A7C">
      <w:pPr>
        <w:jc w:val="center"/>
        <w:rPr>
          <w:rFonts w:ascii="Times New Roman" w:hAnsi="Times New Roman" w:cs="Times New Roman"/>
          <w:b/>
          <w:sz w:val="24"/>
          <w:szCs w:val="24"/>
        </w:rPr>
      </w:pPr>
      <w:r>
        <w:rPr>
          <w:rFonts w:ascii="Times New Roman" w:hAnsi="Times New Roman" w:cs="Times New Roman"/>
          <w:b/>
          <w:sz w:val="24"/>
          <w:szCs w:val="24"/>
        </w:rPr>
        <w:t>Summer 202</w:t>
      </w:r>
      <w:r w:rsidR="00CA7AFE">
        <w:rPr>
          <w:rFonts w:ascii="Times New Roman" w:hAnsi="Times New Roman" w:cs="Times New Roman"/>
          <w:b/>
          <w:sz w:val="24"/>
          <w:szCs w:val="24"/>
        </w:rPr>
        <w:t>1</w:t>
      </w:r>
    </w:p>
    <w:p w14:paraId="4D107F70" w14:textId="2614F35E" w:rsidR="00AE5FC6" w:rsidRPr="00D20A7C" w:rsidRDefault="00AE5FC6" w:rsidP="00D20A7C">
      <w:pPr>
        <w:jc w:val="center"/>
        <w:rPr>
          <w:rFonts w:ascii="Times New Roman" w:hAnsi="Times New Roman" w:cs="Times New Roman"/>
          <w:b/>
          <w:sz w:val="24"/>
          <w:szCs w:val="24"/>
        </w:rPr>
      </w:pPr>
      <w:r>
        <w:rPr>
          <w:rFonts w:ascii="Times New Roman" w:hAnsi="Times New Roman" w:cs="Times New Roman"/>
          <w:b/>
          <w:sz w:val="24"/>
          <w:szCs w:val="24"/>
        </w:rPr>
        <w:t>June 1</w:t>
      </w:r>
      <w:r w:rsidR="00CA7AFE">
        <w:rPr>
          <w:rFonts w:ascii="Times New Roman" w:hAnsi="Times New Roman" w:cs="Times New Roman"/>
          <w:b/>
          <w:sz w:val="24"/>
          <w:szCs w:val="24"/>
        </w:rPr>
        <w:t>4</w:t>
      </w:r>
      <w:r>
        <w:rPr>
          <w:rFonts w:ascii="Times New Roman" w:hAnsi="Times New Roman" w:cs="Times New Roman"/>
          <w:b/>
          <w:sz w:val="24"/>
          <w:szCs w:val="24"/>
        </w:rPr>
        <w:t>, 202</w:t>
      </w:r>
      <w:r w:rsidR="001C62DD">
        <w:rPr>
          <w:rFonts w:ascii="Times New Roman" w:hAnsi="Times New Roman" w:cs="Times New Roman"/>
          <w:b/>
          <w:sz w:val="24"/>
          <w:szCs w:val="24"/>
        </w:rPr>
        <w:t>1</w:t>
      </w:r>
      <w:r>
        <w:rPr>
          <w:rFonts w:ascii="Times New Roman" w:hAnsi="Times New Roman" w:cs="Times New Roman"/>
          <w:b/>
          <w:sz w:val="24"/>
          <w:szCs w:val="24"/>
        </w:rPr>
        <w:t xml:space="preserve"> – June 1</w:t>
      </w:r>
      <w:r w:rsidR="00CA7AFE">
        <w:rPr>
          <w:rFonts w:ascii="Times New Roman" w:hAnsi="Times New Roman" w:cs="Times New Roman"/>
          <w:b/>
          <w:sz w:val="24"/>
          <w:szCs w:val="24"/>
        </w:rPr>
        <w:t>8</w:t>
      </w:r>
      <w:r>
        <w:rPr>
          <w:rFonts w:ascii="Times New Roman" w:hAnsi="Times New Roman" w:cs="Times New Roman"/>
          <w:b/>
          <w:sz w:val="24"/>
          <w:szCs w:val="24"/>
        </w:rPr>
        <w:t>, 202</w:t>
      </w:r>
      <w:r w:rsidR="001C62DD">
        <w:rPr>
          <w:rFonts w:ascii="Times New Roman" w:hAnsi="Times New Roman" w:cs="Times New Roman"/>
          <w:b/>
          <w:sz w:val="24"/>
          <w:szCs w:val="24"/>
        </w:rPr>
        <w:t>1</w:t>
      </w:r>
    </w:p>
    <w:p w14:paraId="0CF5CB86" w14:textId="77777777" w:rsidR="00D20A7C" w:rsidRPr="00D20A7C" w:rsidRDefault="00AE5FC6" w:rsidP="00D20A7C">
      <w:pPr>
        <w:jc w:val="center"/>
        <w:rPr>
          <w:rFonts w:ascii="Times New Roman" w:hAnsi="Times New Roman" w:cs="Times New Roman"/>
          <w:b/>
          <w:sz w:val="24"/>
          <w:szCs w:val="24"/>
        </w:rPr>
      </w:pPr>
      <w:r>
        <w:rPr>
          <w:rFonts w:ascii="Times New Roman" w:hAnsi="Times New Roman" w:cs="Times New Roman"/>
          <w:b/>
          <w:sz w:val="24"/>
          <w:szCs w:val="24"/>
        </w:rPr>
        <w:t xml:space="preserve">Skill Lab: Introduction </w:t>
      </w:r>
      <w:r w:rsidR="006F0CD2">
        <w:rPr>
          <w:rFonts w:ascii="Times New Roman" w:hAnsi="Times New Roman" w:cs="Times New Roman"/>
          <w:b/>
          <w:sz w:val="24"/>
          <w:szCs w:val="24"/>
        </w:rPr>
        <w:t>to Python for</w:t>
      </w:r>
      <w:r>
        <w:rPr>
          <w:rFonts w:ascii="Times New Roman" w:hAnsi="Times New Roman" w:cs="Times New Roman"/>
          <w:b/>
          <w:sz w:val="24"/>
          <w:szCs w:val="24"/>
        </w:rPr>
        <w:t xml:space="preserve"> Public Health Data Analysis </w:t>
      </w:r>
    </w:p>
    <w:p w14:paraId="4C8D935E" w14:textId="1BC93945" w:rsidR="00D20A7C" w:rsidRDefault="00AE5FC6" w:rsidP="00D20A7C">
      <w:pPr>
        <w:jc w:val="center"/>
        <w:rPr>
          <w:rFonts w:ascii="Times New Roman" w:hAnsi="Times New Roman" w:cs="Times New Roman"/>
          <w:b/>
          <w:sz w:val="24"/>
          <w:szCs w:val="24"/>
        </w:rPr>
      </w:pPr>
      <w:r>
        <w:rPr>
          <w:rFonts w:ascii="Times New Roman" w:hAnsi="Times New Roman" w:cs="Times New Roman"/>
          <w:b/>
          <w:sz w:val="24"/>
          <w:szCs w:val="24"/>
        </w:rPr>
        <w:t>S55 MPH 5976</w:t>
      </w:r>
      <w:r w:rsidR="0034541F">
        <w:rPr>
          <w:rFonts w:ascii="Times New Roman" w:hAnsi="Times New Roman" w:cs="Times New Roman"/>
          <w:b/>
          <w:sz w:val="24"/>
          <w:szCs w:val="24"/>
        </w:rPr>
        <w:t>.01</w:t>
      </w:r>
    </w:p>
    <w:p w14:paraId="11A6C384" w14:textId="77777777" w:rsidR="002D653D" w:rsidRPr="00D20A7C" w:rsidRDefault="002D653D" w:rsidP="00D20A7C">
      <w:pPr>
        <w:jc w:val="center"/>
        <w:rPr>
          <w:rFonts w:ascii="Times New Roman" w:hAnsi="Times New Roman" w:cs="Times New Roman"/>
          <w:b/>
          <w:sz w:val="24"/>
          <w:szCs w:val="24"/>
        </w:rPr>
      </w:pPr>
    </w:p>
    <w:p w14:paraId="6E5B661F" w14:textId="77777777" w:rsidR="00D20A7C" w:rsidRPr="00D20A7C" w:rsidRDefault="00D20A7C" w:rsidP="00D20A7C">
      <w:pPr>
        <w:rPr>
          <w:rFonts w:ascii="Times New Roman" w:hAnsi="Times New Roman" w:cs="Times New Roman"/>
          <w:sz w:val="24"/>
          <w:szCs w:val="24"/>
        </w:rPr>
      </w:pPr>
    </w:p>
    <w:tbl>
      <w:tblPr>
        <w:tblStyle w:val="TableGrid"/>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7"/>
        <w:gridCol w:w="361"/>
        <w:gridCol w:w="451"/>
        <w:gridCol w:w="4061"/>
      </w:tblGrid>
      <w:tr w:rsidR="008A3A52" w:rsidRPr="000817D5" w14:paraId="6023B99F" w14:textId="77777777" w:rsidTr="002D653D">
        <w:trPr>
          <w:trHeight w:val="294"/>
        </w:trPr>
        <w:tc>
          <w:tcPr>
            <w:tcW w:w="4417" w:type="dxa"/>
          </w:tcPr>
          <w:p w14:paraId="627281E1" w14:textId="77777777" w:rsidR="008A3A52" w:rsidRPr="000817D5" w:rsidRDefault="008A3A52" w:rsidP="00944CC5">
            <w:pPr>
              <w:rPr>
                <w:rFonts w:ascii="Times New Roman" w:hAnsi="Times New Roman" w:cs="Times New Roman"/>
                <w:sz w:val="24"/>
                <w:szCs w:val="24"/>
              </w:rPr>
            </w:pPr>
            <w:r w:rsidRPr="000817D5">
              <w:rPr>
                <w:rFonts w:ascii="Times New Roman" w:hAnsi="Times New Roman" w:cs="Times New Roman"/>
                <w:b/>
                <w:sz w:val="24"/>
                <w:szCs w:val="24"/>
              </w:rPr>
              <w:t>CREDIT HOURS</w:t>
            </w:r>
            <w:r w:rsidRPr="000817D5">
              <w:rPr>
                <w:rFonts w:ascii="Times New Roman" w:hAnsi="Times New Roman" w:cs="Times New Roman"/>
                <w:sz w:val="24"/>
                <w:szCs w:val="24"/>
              </w:rPr>
              <w:t>: 1</w:t>
            </w:r>
          </w:p>
        </w:tc>
        <w:tc>
          <w:tcPr>
            <w:tcW w:w="361" w:type="dxa"/>
          </w:tcPr>
          <w:p w14:paraId="5DED8188" w14:textId="77777777" w:rsidR="008A3A52" w:rsidRPr="000817D5" w:rsidRDefault="008A3A52" w:rsidP="00944CC5">
            <w:pPr>
              <w:rPr>
                <w:rFonts w:ascii="Times New Roman" w:hAnsi="Times New Roman" w:cs="Times New Roman"/>
                <w:sz w:val="24"/>
                <w:szCs w:val="24"/>
              </w:rPr>
            </w:pPr>
          </w:p>
        </w:tc>
        <w:tc>
          <w:tcPr>
            <w:tcW w:w="451" w:type="dxa"/>
          </w:tcPr>
          <w:p w14:paraId="3FE6496A" w14:textId="77777777" w:rsidR="008A3A52" w:rsidRPr="000817D5" w:rsidRDefault="008A3A52" w:rsidP="00944CC5">
            <w:pPr>
              <w:rPr>
                <w:rFonts w:ascii="Times New Roman" w:hAnsi="Times New Roman" w:cs="Times New Roman"/>
                <w:sz w:val="24"/>
                <w:szCs w:val="24"/>
              </w:rPr>
            </w:pPr>
          </w:p>
        </w:tc>
        <w:tc>
          <w:tcPr>
            <w:tcW w:w="4061" w:type="dxa"/>
          </w:tcPr>
          <w:p w14:paraId="009B47F2" w14:textId="77777777" w:rsidR="008A3A52" w:rsidRPr="000817D5" w:rsidRDefault="008A3A52" w:rsidP="00D50304">
            <w:pPr>
              <w:jc w:val="right"/>
              <w:rPr>
                <w:rFonts w:ascii="Times New Roman" w:hAnsi="Times New Roman" w:cs="Times New Roman"/>
                <w:sz w:val="24"/>
                <w:szCs w:val="24"/>
              </w:rPr>
            </w:pPr>
            <w:r w:rsidRPr="000817D5">
              <w:rPr>
                <w:rFonts w:ascii="Times New Roman" w:hAnsi="Times New Roman" w:cs="Times New Roman"/>
                <w:b/>
                <w:sz w:val="24"/>
                <w:szCs w:val="24"/>
              </w:rPr>
              <w:t xml:space="preserve">INSTRUCTOR: </w:t>
            </w:r>
            <w:r w:rsidRPr="000817D5">
              <w:rPr>
                <w:rFonts w:ascii="Times New Roman" w:hAnsi="Times New Roman" w:cs="Times New Roman"/>
                <w:bCs/>
                <w:sz w:val="24"/>
                <w:szCs w:val="24"/>
              </w:rPr>
              <w:t>Dominique Lockett</w:t>
            </w:r>
            <w:r w:rsidRPr="000817D5">
              <w:rPr>
                <w:rFonts w:ascii="Times New Roman" w:hAnsi="Times New Roman" w:cs="Times New Roman"/>
                <w:b/>
                <w:sz w:val="24"/>
                <w:szCs w:val="24"/>
              </w:rPr>
              <w:t xml:space="preserve"> </w:t>
            </w:r>
          </w:p>
        </w:tc>
      </w:tr>
      <w:tr w:rsidR="008A3A52" w:rsidRPr="000817D5" w14:paraId="00DB2966" w14:textId="77777777" w:rsidTr="002D653D">
        <w:trPr>
          <w:trHeight w:val="294"/>
        </w:trPr>
        <w:tc>
          <w:tcPr>
            <w:tcW w:w="4417" w:type="dxa"/>
          </w:tcPr>
          <w:p w14:paraId="5594F722" w14:textId="77777777" w:rsidR="008A3A52" w:rsidRPr="000817D5" w:rsidRDefault="008A3A52" w:rsidP="00944CC5">
            <w:pPr>
              <w:rPr>
                <w:rFonts w:ascii="Times New Roman" w:hAnsi="Times New Roman" w:cs="Times New Roman"/>
                <w:sz w:val="24"/>
                <w:szCs w:val="24"/>
              </w:rPr>
            </w:pPr>
            <w:r w:rsidRPr="000817D5">
              <w:rPr>
                <w:rFonts w:ascii="Times New Roman" w:hAnsi="Times New Roman" w:cs="Times New Roman"/>
                <w:b/>
                <w:sz w:val="24"/>
                <w:szCs w:val="24"/>
              </w:rPr>
              <w:t xml:space="preserve">GRADE:  </w:t>
            </w:r>
            <w:r w:rsidRPr="000817D5">
              <w:rPr>
                <w:rFonts w:ascii="Times New Roman" w:hAnsi="Times New Roman" w:cs="Times New Roman"/>
                <w:bCs/>
                <w:sz w:val="24"/>
                <w:szCs w:val="24"/>
              </w:rPr>
              <w:t>L/G</w:t>
            </w:r>
          </w:p>
        </w:tc>
        <w:tc>
          <w:tcPr>
            <w:tcW w:w="361" w:type="dxa"/>
          </w:tcPr>
          <w:p w14:paraId="4ED9A7A5" w14:textId="77777777" w:rsidR="008A3A52" w:rsidRPr="000817D5" w:rsidRDefault="008A3A52" w:rsidP="00944CC5">
            <w:pPr>
              <w:rPr>
                <w:rFonts w:ascii="Times New Roman" w:hAnsi="Times New Roman" w:cs="Times New Roman"/>
                <w:sz w:val="24"/>
                <w:szCs w:val="24"/>
              </w:rPr>
            </w:pPr>
          </w:p>
        </w:tc>
        <w:tc>
          <w:tcPr>
            <w:tcW w:w="451" w:type="dxa"/>
          </w:tcPr>
          <w:p w14:paraId="3FCF1970" w14:textId="77777777" w:rsidR="008A3A52" w:rsidRPr="000817D5" w:rsidRDefault="008A3A52" w:rsidP="00944CC5">
            <w:pPr>
              <w:rPr>
                <w:rFonts w:ascii="Times New Roman" w:hAnsi="Times New Roman" w:cs="Times New Roman"/>
                <w:sz w:val="24"/>
                <w:szCs w:val="24"/>
              </w:rPr>
            </w:pPr>
          </w:p>
        </w:tc>
        <w:tc>
          <w:tcPr>
            <w:tcW w:w="4061" w:type="dxa"/>
          </w:tcPr>
          <w:p w14:paraId="070FB68E" w14:textId="77777777" w:rsidR="008A3A52" w:rsidRPr="000817D5" w:rsidRDefault="008A3A52" w:rsidP="00D50304">
            <w:pPr>
              <w:jc w:val="right"/>
              <w:rPr>
                <w:rFonts w:ascii="Times New Roman" w:hAnsi="Times New Roman" w:cs="Times New Roman"/>
                <w:sz w:val="24"/>
                <w:szCs w:val="24"/>
              </w:rPr>
            </w:pPr>
            <w:r w:rsidRPr="000817D5">
              <w:rPr>
                <w:rFonts w:ascii="Times New Roman" w:hAnsi="Times New Roman" w:cs="Times New Roman"/>
                <w:b/>
                <w:bCs/>
                <w:sz w:val="24"/>
                <w:szCs w:val="24"/>
              </w:rPr>
              <w:t>E-MAIL:</w:t>
            </w:r>
            <w:r w:rsidRPr="000817D5">
              <w:rPr>
                <w:rFonts w:ascii="Times New Roman" w:hAnsi="Times New Roman" w:cs="Times New Roman"/>
                <w:sz w:val="24"/>
                <w:szCs w:val="24"/>
              </w:rPr>
              <w:t xml:space="preserve"> </w:t>
            </w:r>
            <w:hyperlink r:id="rId7" w:history="1">
              <w:r w:rsidRPr="000817D5">
                <w:rPr>
                  <w:rStyle w:val="Hyperlink"/>
                  <w:rFonts w:ascii="Times New Roman" w:hAnsi="Times New Roman" w:cs="Times New Roman"/>
                  <w:sz w:val="24"/>
                  <w:szCs w:val="24"/>
                </w:rPr>
                <w:t>dlockett@wustl.edu</w:t>
              </w:r>
            </w:hyperlink>
            <w:r w:rsidRPr="000817D5">
              <w:rPr>
                <w:rFonts w:ascii="Times New Roman" w:hAnsi="Times New Roman" w:cs="Times New Roman"/>
                <w:sz w:val="24"/>
                <w:szCs w:val="24"/>
              </w:rPr>
              <w:t xml:space="preserve"> </w:t>
            </w:r>
          </w:p>
        </w:tc>
      </w:tr>
      <w:tr w:rsidR="008A3A52" w:rsidRPr="00D20A7C" w14:paraId="59C5ABE8" w14:textId="77777777" w:rsidTr="002D653D">
        <w:trPr>
          <w:trHeight w:val="587"/>
        </w:trPr>
        <w:tc>
          <w:tcPr>
            <w:tcW w:w="4417" w:type="dxa"/>
          </w:tcPr>
          <w:p w14:paraId="72CFF04A" w14:textId="77777777" w:rsidR="008A3A52" w:rsidRPr="000817D5" w:rsidRDefault="008A3A52" w:rsidP="00944CC5">
            <w:pPr>
              <w:rPr>
                <w:rFonts w:ascii="Times New Roman" w:hAnsi="Times New Roman" w:cs="Times New Roman"/>
                <w:sz w:val="24"/>
                <w:szCs w:val="24"/>
              </w:rPr>
            </w:pPr>
            <w:r w:rsidRPr="000817D5">
              <w:rPr>
                <w:rFonts w:ascii="Times New Roman" w:hAnsi="Times New Roman" w:cs="Times New Roman"/>
                <w:b/>
                <w:bCs/>
                <w:sz w:val="24"/>
                <w:szCs w:val="24"/>
              </w:rPr>
              <w:t>SYNCHRONOUS HOURS:</w:t>
            </w:r>
            <w:r w:rsidRPr="000817D5">
              <w:rPr>
                <w:rFonts w:ascii="Times New Roman" w:hAnsi="Times New Roman" w:cs="Times New Roman"/>
                <w:sz w:val="24"/>
                <w:szCs w:val="24"/>
              </w:rPr>
              <w:t xml:space="preserve"> M-F 2-3pm </w:t>
            </w:r>
          </w:p>
        </w:tc>
        <w:tc>
          <w:tcPr>
            <w:tcW w:w="361" w:type="dxa"/>
          </w:tcPr>
          <w:p w14:paraId="2E42369A" w14:textId="31A138C3" w:rsidR="008A3A52" w:rsidRPr="00D20A7C" w:rsidRDefault="008A3A52" w:rsidP="00944CC5">
            <w:pPr>
              <w:rPr>
                <w:rFonts w:ascii="Times New Roman" w:hAnsi="Times New Roman" w:cs="Times New Roman"/>
                <w:sz w:val="24"/>
                <w:szCs w:val="24"/>
              </w:rPr>
            </w:pPr>
          </w:p>
        </w:tc>
        <w:tc>
          <w:tcPr>
            <w:tcW w:w="451" w:type="dxa"/>
          </w:tcPr>
          <w:p w14:paraId="4AFE2728" w14:textId="77777777" w:rsidR="008A3A52" w:rsidRPr="00D20A7C" w:rsidRDefault="008A3A52" w:rsidP="00944CC5">
            <w:pPr>
              <w:rPr>
                <w:rFonts w:ascii="Times New Roman" w:hAnsi="Times New Roman" w:cs="Times New Roman"/>
                <w:sz w:val="24"/>
                <w:szCs w:val="24"/>
              </w:rPr>
            </w:pPr>
          </w:p>
        </w:tc>
        <w:tc>
          <w:tcPr>
            <w:tcW w:w="4061" w:type="dxa"/>
          </w:tcPr>
          <w:p w14:paraId="1330FF7A" w14:textId="110B5F98" w:rsidR="008A3A52" w:rsidRPr="00D20A7C" w:rsidRDefault="008A3A52" w:rsidP="00D50304">
            <w:pPr>
              <w:jc w:val="right"/>
              <w:rPr>
                <w:rFonts w:ascii="Times New Roman" w:hAnsi="Times New Roman" w:cs="Times New Roman"/>
                <w:sz w:val="24"/>
                <w:szCs w:val="24"/>
              </w:rPr>
            </w:pPr>
            <w:r w:rsidRPr="000817D5">
              <w:rPr>
                <w:rFonts w:ascii="Times New Roman" w:hAnsi="Times New Roman" w:cs="Times New Roman"/>
                <w:b/>
                <w:sz w:val="24"/>
                <w:szCs w:val="24"/>
              </w:rPr>
              <w:t>LECTURE HOURS:</w:t>
            </w:r>
            <w:r w:rsidRPr="000817D5">
              <w:rPr>
                <w:rFonts w:ascii="Times New Roman" w:hAnsi="Times New Roman" w:cs="Times New Roman"/>
                <w:sz w:val="24"/>
                <w:szCs w:val="24"/>
              </w:rPr>
              <w:t xml:space="preserve"> M-F self-paced</w:t>
            </w:r>
          </w:p>
        </w:tc>
      </w:tr>
    </w:tbl>
    <w:p w14:paraId="49F00EC9" w14:textId="7617F9D4" w:rsidR="00D20A7C" w:rsidRPr="008A3A52" w:rsidRDefault="00D20A7C" w:rsidP="00D20A7C">
      <w:pPr>
        <w:rPr>
          <w:rFonts w:ascii="Times New Roman" w:hAnsi="Times New Roman" w:cs="Times New Roman"/>
          <w:sz w:val="24"/>
          <w:szCs w:val="24"/>
        </w:rPr>
      </w:pPr>
      <w:r w:rsidRPr="00D20A7C">
        <w:rPr>
          <w:rFonts w:ascii="Times New Roman" w:hAnsi="Times New Roman" w:cs="Times New Roman"/>
          <w:sz w:val="24"/>
          <w:szCs w:val="24"/>
        </w:rPr>
        <w:tab/>
        <w:t xml:space="preserve"> </w:t>
      </w:r>
      <w:r w:rsidR="00967505">
        <w:rPr>
          <w:rFonts w:ascii="Times New Roman" w:hAnsi="Times New Roman" w:cs="Times New Roman"/>
          <w:b/>
          <w:noProof/>
          <w:sz w:val="24"/>
          <w:szCs w:val="24"/>
        </w:rPr>
        <w:pict w14:anchorId="3A9A13C4">
          <v:rect id="_x0000_i1025" alt="" style="width:468pt;height:.05pt;mso-width-percent:0;mso-height-percent:0;mso-width-percent:0;mso-height-percent:0" o:hralign="center" o:hrstd="t" o:hr="t" fillcolor="#a0a0a0" stroked="f"/>
        </w:pict>
      </w:r>
    </w:p>
    <w:p w14:paraId="7FFE3AAB" w14:textId="571DB791" w:rsidR="008A3A52" w:rsidRDefault="008A3A52" w:rsidP="00D20A7C">
      <w:pPr>
        <w:rPr>
          <w:rFonts w:ascii="Times New Roman" w:hAnsi="Times New Roman" w:cs="Times New Roman"/>
          <w:b/>
          <w:noProof/>
          <w:sz w:val="24"/>
          <w:szCs w:val="24"/>
        </w:rPr>
      </w:pPr>
    </w:p>
    <w:p w14:paraId="2A1822D9" w14:textId="77777777" w:rsidR="008A3A52" w:rsidRPr="00D20A7C" w:rsidRDefault="008A3A52" w:rsidP="00D20A7C">
      <w:pPr>
        <w:rPr>
          <w:rFonts w:ascii="Times New Roman" w:hAnsi="Times New Roman" w:cs="Times New Roman"/>
          <w:b/>
          <w:sz w:val="24"/>
          <w:szCs w:val="24"/>
        </w:rPr>
      </w:pPr>
    </w:p>
    <w:p w14:paraId="19741455" w14:textId="77777777" w:rsidR="00D20A7C" w:rsidRPr="00D20A7C" w:rsidRDefault="00D20A7C" w:rsidP="00D20A7C">
      <w:pPr>
        <w:rPr>
          <w:rFonts w:ascii="Times New Roman" w:hAnsi="Times New Roman" w:cs="Times New Roman"/>
          <w:b/>
          <w:sz w:val="24"/>
          <w:szCs w:val="24"/>
        </w:rPr>
      </w:pPr>
      <w:r w:rsidRPr="00D20A7C">
        <w:rPr>
          <w:rFonts w:ascii="Times New Roman" w:hAnsi="Times New Roman" w:cs="Times New Roman"/>
          <w:b/>
          <w:sz w:val="24"/>
          <w:szCs w:val="24"/>
        </w:rPr>
        <w:t>I.</w:t>
      </w:r>
      <w:r w:rsidRPr="00D20A7C">
        <w:rPr>
          <w:rFonts w:ascii="Times New Roman" w:hAnsi="Times New Roman" w:cs="Times New Roman"/>
          <w:b/>
          <w:sz w:val="24"/>
          <w:szCs w:val="24"/>
        </w:rPr>
        <w:tab/>
        <w:t xml:space="preserve">COURSE DOMAIN AND BOUNDARIES </w:t>
      </w:r>
    </w:p>
    <w:p w14:paraId="153CCD29" w14:textId="77777777" w:rsidR="00D20A7C" w:rsidRPr="00D20A7C" w:rsidRDefault="00D20A7C" w:rsidP="00D20A7C">
      <w:pPr>
        <w:rPr>
          <w:rFonts w:ascii="Times New Roman" w:hAnsi="Times New Roman" w:cs="Times New Roman"/>
          <w:sz w:val="24"/>
          <w:szCs w:val="24"/>
        </w:rPr>
      </w:pPr>
    </w:p>
    <w:p w14:paraId="58974DEC" w14:textId="77777777" w:rsidR="00AE5FC6" w:rsidRPr="00AE5FC6" w:rsidRDefault="00AE5FC6" w:rsidP="00AE5FC6">
      <w:pPr>
        <w:rPr>
          <w:rFonts w:ascii="Times New Roman" w:hAnsi="Times New Roman" w:cs="Times New Roman"/>
          <w:sz w:val="24"/>
          <w:szCs w:val="24"/>
        </w:rPr>
      </w:pPr>
      <w:r w:rsidRPr="00AE5FC6">
        <w:rPr>
          <w:rFonts w:ascii="Times New Roman" w:hAnsi="Times New Roman" w:cs="Times New Roman"/>
          <w:sz w:val="24"/>
          <w:szCs w:val="24"/>
        </w:rPr>
        <w:t>This course will allow students to grasp the fundamental tools necessary to use Python as an</w:t>
      </w:r>
    </w:p>
    <w:p w14:paraId="3F954122" w14:textId="10A835F3" w:rsidR="00AE5FC6" w:rsidRPr="00AE5FC6" w:rsidRDefault="00AE5FC6" w:rsidP="00AE5FC6">
      <w:pPr>
        <w:rPr>
          <w:rFonts w:ascii="Times New Roman" w:hAnsi="Times New Roman" w:cs="Times New Roman"/>
          <w:sz w:val="24"/>
          <w:szCs w:val="24"/>
        </w:rPr>
      </w:pPr>
      <w:r w:rsidRPr="00AE5FC6">
        <w:rPr>
          <w:rFonts w:ascii="Times New Roman" w:hAnsi="Times New Roman" w:cs="Times New Roman"/>
          <w:sz w:val="24"/>
          <w:szCs w:val="24"/>
        </w:rPr>
        <w:t>analytical tool for data analysis in Public Health. This course will introduce students to the fundamentals</w:t>
      </w:r>
      <w:r w:rsidR="0034541F">
        <w:rPr>
          <w:rFonts w:ascii="Times New Roman" w:hAnsi="Times New Roman" w:cs="Times New Roman"/>
          <w:sz w:val="24"/>
          <w:szCs w:val="24"/>
        </w:rPr>
        <w:t xml:space="preserve"> </w:t>
      </w:r>
      <w:r w:rsidRPr="00AE5FC6">
        <w:rPr>
          <w:rFonts w:ascii="Times New Roman" w:hAnsi="Times New Roman" w:cs="Times New Roman"/>
          <w:sz w:val="24"/>
          <w:szCs w:val="24"/>
        </w:rPr>
        <w:t>of the Python language, common Python modules for data manipulation and analysis,</w:t>
      </w:r>
      <w:r w:rsidR="0034541F">
        <w:rPr>
          <w:rFonts w:ascii="Times New Roman" w:hAnsi="Times New Roman" w:cs="Times New Roman"/>
          <w:sz w:val="24"/>
          <w:szCs w:val="24"/>
        </w:rPr>
        <w:t xml:space="preserve"> </w:t>
      </w:r>
      <w:r w:rsidRPr="00AE5FC6">
        <w:rPr>
          <w:rFonts w:ascii="Times New Roman" w:hAnsi="Times New Roman" w:cs="Times New Roman"/>
          <w:sz w:val="24"/>
          <w:szCs w:val="24"/>
        </w:rPr>
        <w:t xml:space="preserve">and </w:t>
      </w:r>
      <w:proofErr w:type="spellStart"/>
      <w:r w:rsidRPr="00AE5FC6">
        <w:rPr>
          <w:rFonts w:ascii="Times New Roman" w:hAnsi="Times New Roman" w:cs="Times New Roman"/>
          <w:sz w:val="24"/>
          <w:szCs w:val="24"/>
        </w:rPr>
        <w:t>Jupyter</w:t>
      </w:r>
      <w:proofErr w:type="spellEnd"/>
      <w:r w:rsidRPr="00AE5FC6">
        <w:rPr>
          <w:rFonts w:ascii="Times New Roman" w:hAnsi="Times New Roman" w:cs="Times New Roman"/>
          <w:sz w:val="24"/>
          <w:szCs w:val="24"/>
        </w:rPr>
        <w:t xml:space="preserve"> notebook environment. The course </w:t>
      </w:r>
      <w:r w:rsidR="00EA5F81">
        <w:rPr>
          <w:rFonts w:ascii="Times New Roman" w:hAnsi="Times New Roman" w:cs="Times New Roman"/>
          <w:sz w:val="24"/>
          <w:szCs w:val="24"/>
        </w:rPr>
        <w:t>review</w:t>
      </w:r>
      <w:r w:rsidR="005F7B18">
        <w:rPr>
          <w:rFonts w:ascii="Times New Roman" w:hAnsi="Times New Roman" w:cs="Times New Roman"/>
          <w:sz w:val="24"/>
          <w:szCs w:val="24"/>
        </w:rPr>
        <w:t>s</w:t>
      </w:r>
      <w:r w:rsidR="00EA5F81">
        <w:rPr>
          <w:rFonts w:ascii="Times New Roman" w:hAnsi="Times New Roman" w:cs="Times New Roman"/>
          <w:sz w:val="24"/>
          <w:szCs w:val="24"/>
        </w:rPr>
        <w:t xml:space="preserve"> the basics of Python use</w:t>
      </w:r>
      <w:r w:rsidRPr="00AE5FC6">
        <w:rPr>
          <w:rFonts w:ascii="Times New Roman" w:hAnsi="Times New Roman" w:cs="Times New Roman"/>
          <w:sz w:val="24"/>
          <w:szCs w:val="24"/>
        </w:rPr>
        <w:t xml:space="preserve">, cleaning and </w:t>
      </w:r>
      <w:r w:rsidR="005F7B18">
        <w:rPr>
          <w:rFonts w:ascii="Times New Roman" w:hAnsi="Times New Roman" w:cs="Times New Roman"/>
          <w:sz w:val="24"/>
          <w:szCs w:val="24"/>
        </w:rPr>
        <w:t>transforming</w:t>
      </w:r>
      <w:r w:rsidRPr="00AE5FC6">
        <w:rPr>
          <w:rFonts w:ascii="Times New Roman" w:hAnsi="Times New Roman" w:cs="Times New Roman"/>
          <w:sz w:val="24"/>
          <w:szCs w:val="24"/>
        </w:rPr>
        <w:t xml:space="preserve"> data,</w:t>
      </w:r>
      <w:r w:rsidR="008B076A">
        <w:rPr>
          <w:rFonts w:ascii="Times New Roman" w:hAnsi="Times New Roman" w:cs="Times New Roman"/>
          <w:sz w:val="24"/>
          <w:szCs w:val="24"/>
        </w:rPr>
        <w:t xml:space="preserve"> </w:t>
      </w:r>
      <w:proofErr w:type="gramStart"/>
      <w:r w:rsidR="008B076A">
        <w:rPr>
          <w:rFonts w:ascii="Times New Roman" w:hAnsi="Times New Roman" w:cs="Times New Roman"/>
          <w:sz w:val="24"/>
          <w:szCs w:val="24"/>
        </w:rPr>
        <w:t>as well as,</w:t>
      </w:r>
      <w:proofErr w:type="gramEnd"/>
      <w:r w:rsidRPr="00AE5FC6">
        <w:rPr>
          <w:rFonts w:ascii="Times New Roman" w:hAnsi="Times New Roman" w:cs="Times New Roman"/>
          <w:sz w:val="24"/>
          <w:szCs w:val="24"/>
        </w:rPr>
        <w:t xml:space="preserve"> creation of descriptive statistics</w:t>
      </w:r>
      <w:r w:rsidR="0034541F">
        <w:rPr>
          <w:rFonts w:ascii="Times New Roman" w:hAnsi="Times New Roman" w:cs="Times New Roman"/>
          <w:sz w:val="24"/>
          <w:szCs w:val="24"/>
        </w:rPr>
        <w:t xml:space="preserve"> </w:t>
      </w:r>
      <w:r w:rsidRPr="00AE5FC6">
        <w:rPr>
          <w:rFonts w:ascii="Times New Roman" w:hAnsi="Times New Roman" w:cs="Times New Roman"/>
          <w:sz w:val="24"/>
          <w:szCs w:val="24"/>
        </w:rPr>
        <w:t>and graphics. The course will also introduce Python’s natural language processing and machine</w:t>
      </w:r>
      <w:r w:rsidR="0034541F">
        <w:rPr>
          <w:rFonts w:ascii="Times New Roman" w:hAnsi="Times New Roman" w:cs="Times New Roman"/>
          <w:sz w:val="24"/>
          <w:szCs w:val="24"/>
        </w:rPr>
        <w:t xml:space="preserve"> </w:t>
      </w:r>
      <w:r w:rsidRPr="00AE5FC6">
        <w:rPr>
          <w:rFonts w:ascii="Times New Roman" w:hAnsi="Times New Roman" w:cs="Times New Roman"/>
          <w:sz w:val="24"/>
          <w:szCs w:val="24"/>
        </w:rPr>
        <w:t>learning modules for basic data classification and predictive modeling applications. Throughout</w:t>
      </w:r>
      <w:r w:rsidR="0034541F">
        <w:rPr>
          <w:rFonts w:ascii="Times New Roman" w:hAnsi="Times New Roman" w:cs="Times New Roman"/>
          <w:sz w:val="24"/>
          <w:szCs w:val="24"/>
        </w:rPr>
        <w:t xml:space="preserve"> </w:t>
      </w:r>
      <w:r w:rsidRPr="00AE5FC6">
        <w:rPr>
          <w:rFonts w:ascii="Times New Roman" w:hAnsi="Times New Roman" w:cs="Times New Roman"/>
          <w:sz w:val="24"/>
          <w:szCs w:val="24"/>
        </w:rPr>
        <w:t>the course, instruction and assignments will promote best practices for data analysis that can be</w:t>
      </w:r>
      <w:r w:rsidR="0034541F">
        <w:rPr>
          <w:rFonts w:ascii="Times New Roman" w:hAnsi="Times New Roman" w:cs="Times New Roman"/>
          <w:sz w:val="24"/>
          <w:szCs w:val="24"/>
        </w:rPr>
        <w:t xml:space="preserve"> </w:t>
      </w:r>
      <w:r w:rsidRPr="00AE5FC6">
        <w:rPr>
          <w:rFonts w:ascii="Times New Roman" w:hAnsi="Times New Roman" w:cs="Times New Roman"/>
          <w:sz w:val="24"/>
          <w:szCs w:val="24"/>
        </w:rPr>
        <w:t>shared and used for reproducible research.</w:t>
      </w:r>
    </w:p>
    <w:p w14:paraId="5BF08C7E" w14:textId="77777777" w:rsidR="0034541F" w:rsidRDefault="0034541F" w:rsidP="00AE5FC6">
      <w:pPr>
        <w:rPr>
          <w:rFonts w:ascii="Times New Roman" w:hAnsi="Times New Roman" w:cs="Times New Roman"/>
          <w:sz w:val="24"/>
          <w:szCs w:val="24"/>
        </w:rPr>
      </w:pPr>
    </w:p>
    <w:p w14:paraId="364AA121" w14:textId="77777777" w:rsidR="00BA517D" w:rsidRPr="00AE5FC6" w:rsidRDefault="00AE5FC6" w:rsidP="00AE5FC6">
      <w:pPr>
        <w:rPr>
          <w:rFonts w:ascii="Times New Roman" w:hAnsi="Times New Roman" w:cs="Times New Roman"/>
          <w:sz w:val="24"/>
          <w:szCs w:val="24"/>
        </w:rPr>
      </w:pPr>
      <w:r w:rsidRPr="00AE5FC6">
        <w:rPr>
          <w:rFonts w:ascii="Times New Roman" w:hAnsi="Times New Roman" w:cs="Times New Roman"/>
          <w:sz w:val="24"/>
          <w:szCs w:val="24"/>
        </w:rPr>
        <w:t>Prerequisites</w:t>
      </w:r>
      <w:r w:rsidR="0034541F">
        <w:rPr>
          <w:rFonts w:ascii="Times New Roman" w:hAnsi="Times New Roman" w:cs="Times New Roman"/>
          <w:sz w:val="24"/>
          <w:szCs w:val="24"/>
        </w:rPr>
        <w:t>:</w:t>
      </w:r>
    </w:p>
    <w:p w14:paraId="68144348" w14:textId="77777777" w:rsidR="00D20A7C" w:rsidRPr="00720B2C" w:rsidRDefault="00AE5FC6" w:rsidP="00AE5FC6">
      <w:pPr>
        <w:rPr>
          <w:rFonts w:ascii="Times New Roman" w:hAnsi="Times New Roman" w:cs="Times New Roman"/>
          <w:sz w:val="24"/>
          <w:szCs w:val="24"/>
        </w:rPr>
      </w:pPr>
      <w:r w:rsidRPr="00AE5FC6">
        <w:rPr>
          <w:rFonts w:ascii="Times New Roman" w:hAnsi="Times New Roman" w:cs="Times New Roman"/>
          <w:sz w:val="24"/>
          <w:szCs w:val="24"/>
        </w:rPr>
        <w:t xml:space="preserve">Familiarity with a similar analytic program such as R, Stata, or SPSS is </w:t>
      </w:r>
      <w:r w:rsidR="00B650B9" w:rsidRPr="00AE5FC6">
        <w:rPr>
          <w:rFonts w:ascii="Times New Roman" w:hAnsi="Times New Roman" w:cs="Times New Roman"/>
          <w:sz w:val="24"/>
          <w:szCs w:val="24"/>
        </w:rPr>
        <w:t>preferred.</w:t>
      </w:r>
    </w:p>
    <w:p w14:paraId="6C660841" w14:textId="77777777" w:rsidR="00D20A7C" w:rsidRPr="00D20A7C" w:rsidRDefault="00D20A7C" w:rsidP="00D20A7C">
      <w:pPr>
        <w:rPr>
          <w:rFonts w:ascii="Times New Roman" w:hAnsi="Times New Roman" w:cs="Times New Roman"/>
          <w:bCs/>
          <w:sz w:val="24"/>
          <w:szCs w:val="24"/>
        </w:rPr>
      </w:pPr>
    </w:p>
    <w:p w14:paraId="2157A36C" w14:textId="77777777" w:rsidR="00D20A7C" w:rsidRPr="00D20A7C" w:rsidRDefault="00A73298" w:rsidP="00A73298">
      <w:pPr>
        <w:ind w:left="720" w:hanging="720"/>
        <w:rPr>
          <w:rFonts w:ascii="Times New Roman" w:hAnsi="Times New Roman" w:cs="Times New Roman"/>
          <w:b/>
          <w:sz w:val="24"/>
          <w:szCs w:val="24"/>
        </w:rPr>
      </w:pPr>
      <w:r>
        <w:rPr>
          <w:rFonts w:ascii="Times New Roman" w:hAnsi="Times New Roman" w:cs="Times New Roman"/>
          <w:b/>
          <w:sz w:val="24"/>
          <w:szCs w:val="24"/>
        </w:rPr>
        <w:t>II.</w:t>
      </w:r>
      <w:r>
        <w:rPr>
          <w:rFonts w:ascii="Times New Roman" w:hAnsi="Times New Roman" w:cs="Times New Roman"/>
          <w:b/>
          <w:sz w:val="24"/>
          <w:szCs w:val="24"/>
        </w:rPr>
        <w:tab/>
      </w:r>
      <w:r w:rsidR="00D20A7C" w:rsidRPr="00D20A7C">
        <w:rPr>
          <w:rFonts w:ascii="Times New Roman" w:hAnsi="Times New Roman" w:cs="Times New Roman"/>
          <w:b/>
          <w:sz w:val="24"/>
          <w:szCs w:val="24"/>
        </w:rPr>
        <w:t>MPH FOUNDATIONAL KNOWLEDGE AND COMPETENCIES ADDRESSED IN THIS COURSE:</w:t>
      </w:r>
    </w:p>
    <w:p w14:paraId="3A2518D0" w14:textId="77777777" w:rsidR="00D20A7C" w:rsidRPr="00D20A7C" w:rsidRDefault="00D20A7C" w:rsidP="00D20A7C">
      <w:pPr>
        <w:rPr>
          <w:rFonts w:ascii="Times New Roman" w:hAnsi="Times New Roman" w:cs="Times New Roman"/>
          <w:sz w:val="24"/>
          <w:szCs w:val="24"/>
        </w:rPr>
      </w:pPr>
      <w:r w:rsidRPr="00D20A7C">
        <w:rPr>
          <w:rFonts w:ascii="Times New Roman" w:hAnsi="Times New Roman" w:cs="Times New Roman"/>
          <w:sz w:val="24"/>
          <w:szCs w:val="24"/>
        </w:rPr>
        <w:tab/>
      </w:r>
    </w:p>
    <w:p w14:paraId="3C35AE57" w14:textId="42D68989" w:rsidR="00D20A7C" w:rsidRPr="00443DA4" w:rsidRDefault="00D20A7C" w:rsidP="0034541F">
      <w:pPr>
        <w:rPr>
          <w:rFonts w:ascii="Times New Roman" w:hAnsi="Times New Roman" w:cs="Times New Roman"/>
          <w:b/>
          <w:sz w:val="24"/>
          <w:szCs w:val="24"/>
        </w:rPr>
      </w:pPr>
      <w:r w:rsidRPr="00443DA4">
        <w:rPr>
          <w:rFonts w:ascii="Times New Roman" w:hAnsi="Times New Roman" w:cs="Times New Roman"/>
          <w:b/>
          <w:sz w:val="24"/>
          <w:szCs w:val="24"/>
        </w:rPr>
        <w:t>Foundational Knowledge</w:t>
      </w:r>
    </w:p>
    <w:p w14:paraId="3B6732BF" w14:textId="77777777" w:rsidR="00BA1C37" w:rsidRDefault="00BA1C37" w:rsidP="0034541F">
      <w:pPr>
        <w:rPr>
          <w:rFonts w:ascii="Times New Roman" w:hAnsi="Times New Roman" w:cs="Times New Roman"/>
          <w:b/>
          <w:sz w:val="24"/>
          <w:szCs w:val="24"/>
          <w:highlight w:val="yellow"/>
        </w:rPr>
      </w:pPr>
    </w:p>
    <w:p w14:paraId="7A55E38F" w14:textId="19C2397C" w:rsidR="00BA1C37" w:rsidRDefault="00BA1C37" w:rsidP="00BA1C37">
      <w:pPr>
        <w:pStyle w:val="ListParagraph"/>
        <w:numPr>
          <w:ilvl w:val="0"/>
          <w:numId w:val="6"/>
        </w:numPr>
        <w:spacing w:line="256" w:lineRule="auto"/>
      </w:pPr>
      <w:r>
        <w:t>Explain the role of quantitative methods and sciences in describing and assessing a population’s health.</w:t>
      </w:r>
    </w:p>
    <w:p w14:paraId="44460BA5" w14:textId="6298B5DE" w:rsidR="00BA1C37" w:rsidRDefault="00BA1C37" w:rsidP="00BA1C37">
      <w:pPr>
        <w:pStyle w:val="ListParagraph"/>
        <w:numPr>
          <w:ilvl w:val="0"/>
          <w:numId w:val="6"/>
        </w:numPr>
        <w:spacing w:line="256" w:lineRule="auto"/>
      </w:pPr>
      <w:r>
        <w:t>Explain the critical importance of evidence in advancing public health knowledge.</w:t>
      </w:r>
    </w:p>
    <w:p w14:paraId="45114CDC" w14:textId="77777777" w:rsidR="00BA1C37" w:rsidRPr="00634EFE" w:rsidRDefault="00BA1C37" w:rsidP="0034541F">
      <w:pPr>
        <w:rPr>
          <w:rFonts w:ascii="Times New Roman" w:hAnsi="Times New Roman" w:cs="Times New Roman"/>
          <w:sz w:val="24"/>
          <w:szCs w:val="24"/>
          <w:highlight w:val="yellow"/>
        </w:rPr>
      </w:pPr>
    </w:p>
    <w:p w14:paraId="43F52836" w14:textId="198D543E" w:rsidR="00D20A7C" w:rsidRDefault="00D20A7C" w:rsidP="00D20A7C">
      <w:pPr>
        <w:rPr>
          <w:rFonts w:ascii="Times New Roman" w:hAnsi="Times New Roman" w:cs="Times New Roman"/>
          <w:b/>
          <w:sz w:val="24"/>
          <w:szCs w:val="24"/>
        </w:rPr>
      </w:pPr>
      <w:r w:rsidRPr="00443DA4">
        <w:rPr>
          <w:rFonts w:ascii="Times New Roman" w:hAnsi="Times New Roman" w:cs="Times New Roman"/>
          <w:b/>
          <w:sz w:val="24"/>
          <w:szCs w:val="24"/>
        </w:rPr>
        <w:t xml:space="preserve">Foundational Competencies </w:t>
      </w:r>
    </w:p>
    <w:p w14:paraId="240803BC" w14:textId="628410D9" w:rsidR="00BA1C37" w:rsidRDefault="00BA1C37" w:rsidP="00D20A7C">
      <w:pPr>
        <w:rPr>
          <w:rFonts w:ascii="Times New Roman" w:hAnsi="Times New Roman" w:cs="Times New Roman"/>
          <w:b/>
          <w:sz w:val="24"/>
          <w:szCs w:val="24"/>
        </w:rPr>
      </w:pPr>
    </w:p>
    <w:p w14:paraId="31E689B5" w14:textId="159BF219" w:rsidR="00BA1C37" w:rsidRDefault="00520F4F" w:rsidP="00BA1C37">
      <w:pPr>
        <w:pStyle w:val="ListParagraph"/>
        <w:numPr>
          <w:ilvl w:val="0"/>
          <w:numId w:val="5"/>
        </w:numPr>
        <w:spacing w:line="256" w:lineRule="auto"/>
      </w:pPr>
      <w:r>
        <w:t xml:space="preserve">Learn skills that can be </w:t>
      </w:r>
      <w:r w:rsidR="00AE32CD">
        <w:t>applied as</w:t>
      </w:r>
      <w:r w:rsidR="00BA1C37">
        <w:t xml:space="preserve"> epidemiological methods to situations in public health.</w:t>
      </w:r>
    </w:p>
    <w:p w14:paraId="743DB4F6" w14:textId="5D10D270" w:rsidR="00BA1C37" w:rsidRDefault="00BA1C37" w:rsidP="00BA1C37">
      <w:pPr>
        <w:pStyle w:val="ListParagraph"/>
        <w:numPr>
          <w:ilvl w:val="0"/>
          <w:numId w:val="5"/>
        </w:numPr>
        <w:spacing w:line="256" w:lineRule="auto"/>
      </w:pPr>
      <w:r>
        <w:t xml:space="preserve">Select quantitative data collection methods appropriate for a </w:t>
      </w:r>
      <w:r w:rsidR="00D40473">
        <w:t>given</w:t>
      </w:r>
      <w:r>
        <w:t xml:space="preserve"> context.</w:t>
      </w:r>
    </w:p>
    <w:p w14:paraId="7E543F81" w14:textId="0BEA32EC" w:rsidR="00BA1C37" w:rsidRDefault="00BA1C37" w:rsidP="00BA1C37">
      <w:pPr>
        <w:pStyle w:val="ListParagraph"/>
        <w:numPr>
          <w:ilvl w:val="0"/>
          <w:numId w:val="5"/>
        </w:numPr>
        <w:spacing w:line="256" w:lineRule="auto"/>
      </w:pPr>
      <w:r>
        <w:t>Analyze quantitative data using informatics</w:t>
      </w:r>
      <w:r w:rsidR="00D40473">
        <w:t xml:space="preserve"> and</w:t>
      </w:r>
      <w:r>
        <w:t xml:space="preserve"> computer-based programming and software, as appropriate.</w:t>
      </w:r>
    </w:p>
    <w:p w14:paraId="0115434F" w14:textId="77777777" w:rsidR="00BA1C37" w:rsidRDefault="00BA1C37" w:rsidP="00BA1C37">
      <w:pPr>
        <w:pStyle w:val="ListParagraph"/>
        <w:numPr>
          <w:ilvl w:val="0"/>
          <w:numId w:val="5"/>
        </w:numPr>
        <w:spacing w:line="256" w:lineRule="auto"/>
      </w:pPr>
      <w:r>
        <w:lastRenderedPageBreak/>
        <w:t xml:space="preserve">Interpret results of data analysis for public health research, </w:t>
      </w:r>
      <w:proofErr w:type="gramStart"/>
      <w:r>
        <w:t>policy</w:t>
      </w:r>
      <w:proofErr w:type="gramEnd"/>
      <w:r>
        <w:t xml:space="preserve"> or practice.</w:t>
      </w:r>
    </w:p>
    <w:p w14:paraId="7F872E98" w14:textId="77777777" w:rsidR="00BA1C37" w:rsidRDefault="00BA1C37" w:rsidP="00D20A7C">
      <w:pPr>
        <w:rPr>
          <w:rFonts w:ascii="Times New Roman" w:hAnsi="Times New Roman" w:cs="Times New Roman"/>
          <w:b/>
          <w:sz w:val="24"/>
          <w:szCs w:val="24"/>
        </w:rPr>
      </w:pPr>
    </w:p>
    <w:p w14:paraId="066B29BA" w14:textId="6310BF27" w:rsidR="00B650B9" w:rsidRPr="00D20A7C" w:rsidRDefault="00B650B9" w:rsidP="00D20A7C">
      <w:pPr>
        <w:rPr>
          <w:rFonts w:ascii="Times New Roman" w:hAnsi="Times New Roman" w:cs="Times New Roman"/>
          <w:sz w:val="24"/>
          <w:szCs w:val="24"/>
        </w:rPr>
      </w:pPr>
    </w:p>
    <w:p w14:paraId="582C6DDB" w14:textId="0198CBCB" w:rsidR="0034541F" w:rsidRDefault="0034541F" w:rsidP="0034541F">
      <w:pPr>
        <w:rPr>
          <w:rFonts w:ascii="Times New Roman" w:hAnsi="Times New Roman" w:cs="Times New Roman"/>
          <w:b/>
          <w:sz w:val="24"/>
          <w:szCs w:val="24"/>
        </w:rPr>
      </w:pPr>
      <w:r>
        <w:rPr>
          <w:rFonts w:ascii="Times New Roman" w:hAnsi="Times New Roman" w:cs="Times New Roman"/>
          <w:b/>
          <w:sz w:val="24"/>
          <w:szCs w:val="24"/>
        </w:rPr>
        <w:t>Learning Objectives</w:t>
      </w:r>
    </w:p>
    <w:p w14:paraId="5DCECA97" w14:textId="77777777" w:rsidR="00CB790E" w:rsidRDefault="00CB790E" w:rsidP="0034541F">
      <w:pPr>
        <w:rPr>
          <w:rFonts w:ascii="Times New Roman" w:hAnsi="Times New Roman" w:cs="Times New Roman"/>
          <w:b/>
          <w:sz w:val="24"/>
          <w:szCs w:val="24"/>
        </w:rPr>
      </w:pPr>
    </w:p>
    <w:p w14:paraId="3B7F479F" w14:textId="77777777" w:rsidR="0034541F" w:rsidRDefault="0034541F" w:rsidP="0034541F">
      <w:pPr>
        <w:rPr>
          <w:rFonts w:ascii="Times New Roman" w:hAnsi="Times New Roman" w:cs="Times New Roman"/>
          <w:bCs/>
          <w:sz w:val="24"/>
          <w:szCs w:val="24"/>
        </w:rPr>
      </w:pPr>
      <w:r>
        <w:rPr>
          <w:rFonts w:ascii="Times New Roman" w:hAnsi="Times New Roman" w:cs="Times New Roman"/>
          <w:bCs/>
          <w:sz w:val="24"/>
          <w:szCs w:val="24"/>
        </w:rPr>
        <w:t>The following skills will be taught to support data analysis in epidemiology and biostatistics:</w:t>
      </w:r>
    </w:p>
    <w:p w14:paraId="0E2E5843" w14:textId="39E81F72" w:rsidR="0034541F" w:rsidRDefault="0034541F" w:rsidP="0034541F">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Calculate basic measures of frequency and association</w:t>
      </w:r>
      <w:r w:rsidR="00851506">
        <w:rPr>
          <w:rFonts w:ascii="Times New Roman" w:hAnsi="Times New Roman" w:cs="Times New Roman"/>
          <w:bCs/>
          <w:sz w:val="24"/>
          <w:szCs w:val="24"/>
        </w:rPr>
        <w:t>.</w:t>
      </w:r>
    </w:p>
    <w:p w14:paraId="54845CD6" w14:textId="6DE01A82" w:rsidR="0034541F" w:rsidRDefault="00E86316" w:rsidP="0034541F">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w:t>
      </w:r>
      <w:r w:rsidR="0034541F">
        <w:rPr>
          <w:rFonts w:ascii="Times New Roman" w:hAnsi="Times New Roman" w:cs="Times New Roman"/>
          <w:bCs/>
          <w:sz w:val="24"/>
          <w:szCs w:val="24"/>
        </w:rPr>
        <w:t>onduct inference using appropriate methods (linear regression, logit regression, duration models).</w:t>
      </w:r>
    </w:p>
    <w:p w14:paraId="74EA6C69" w14:textId="77777777" w:rsidR="0034541F" w:rsidRPr="0034541F" w:rsidRDefault="0034541F" w:rsidP="0034541F">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Create graphical interpretations and summaries of statistical analysis. </w:t>
      </w:r>
    </w:p>
    <w:p w14:paraId="604DDCD9" w14:textId="77777777" w:rsidR="00D20A7C" w:rsidRPr="00D20A7C" w:rsidRDefault="00D20A7C" w:rsidP="00D20A7C">
      <w:pPr>
        <w:ind w:firstLine="720"/>
        <w:rPr>
          <w:rFonts w:ascii="Times New Roman" w:hAnsi="Times New Roman" w:cs="Times New Roman"/>
          <w:sz w:val="24"/>
          <w:szCs w:val="24"/>
        </w:rPr>
      </w:pPr>
    </w:p>
    <w:p w14:paraId="261E4F78" w14:textId="77777777" w:rsidR="00D20A7C" w:rsidRDefault="00D20A7C" w:rsidP="00D20A7C">
      <w:pPr>
        <w:rPr>
          <w:rFonts w:ascii="Times New Roman" w:hAnsi="Times New Roman" w:cs="Times New Roman"/>
          <w:b/>
          <w:sz w:val="24"/>
          <w:szCs w:val="24"/>
        </w:rPr>
      </w:pPr>
    </w:p>
    <w:p w14:paraId="73DB71E0" w14:textId="77777777" w:rsidR="00D20A7C" w:rsidRDefault="00D20A7C" w:rsidP="00D20A7C">
      <w:pPr>
        <w:rPr>
          <w:rFonts w:ascii="Times New Roman" w:hAnsi="Times New Roman" w:cs="Times New Roman"/>
          <w:b/>
          <w:sz w:val="24"/>
          <w:szCs w:val="24"/>
        </w:rPr>
      </w:pPr>
      <w:r w:rsidRPr="00D20A7C">
        <w:rPr>
          <w:rFonts w:ascii="Times New Roman" w:hAnsi="Times New Roman" w:cs="Times New Roman"/>
          <w:b/>
          <w:sz w:val="24"/>
          <w:szCs w:val="24"/>
        </w:rPr>
        <w:t>III.</w:t>
      </w:r>
      <w:r w:rsidRPr="00D20A7C">
        <w:rPr>
          <w:rFonts w:ascii="Times New Roman" w:hAnsi="Times New Roman" w:cs="Times New Roman"/>
          <w:b/>
          <w:sz w:val="24"/>
          <w:szCs w:val="24"/>
        </w:rPr>
        <w:tab/>
        <w:t>BROWN SCHOOL ACADEMIC POLICIES</w:t>
      </w:r>
    </w:p>
    <w:p w14:paraId="44ACA2EC" w14:textId="77777777" w:rsidR="00B650B9" w:rsidRPr="00B650B9" w:rsidRDefault="00B650B9" w:rsidP="00D20A7C">
      <w:pPr>
        <w:rPr>
          <w:rFonts w:ascii="Times New Roman" w:hAnsi="Times New Roman" w:cs="Times New Roman"/>
          <w:b/>
          <w:sz w:val="24"/>
          <w:szCs w:val="24"/>
        </w:rPr>
      </w:pPr>
    </w:p>
    <w:p w14:paraId="2DF31E03" w14:textId="77777777" w:rsidR="00D20A7C" w:rsidRPr="00D20A7C" w:rsidRDefault="00D20A7C" w:rsidP="00D20A7C">
      <w:pPr>
        <w:rPr>
          <w:rFonts w:ascii="Times New Roman" w:hAnsi="Times New Roman" w:cs="Times New Roman"/>
          <w:sz w:val="24"/>
          <w:szCs w:val="24"/>
        </w:rPr>
      </w:pPr>
      <w:r w:rsidRPr="00D20A7C">
        <w:rPr>
          <w:rFonts w:ascii="Times New Roman" w:hAnsi="Times New Roman" w:cs="Times New Roman"/>
          <w:sz w:val="24"/>
          <w:szCs w:val="24"/>
          <w:u w:val="single"/>
        </w:rPr>
        <w:t>Academic Integrity</w:t>
      </w:r>
      <w:r w:rsidRPr="00D20A7C">
        <w:rPr>
          <w:rFonts w:ascii="Times New Roman" w:hAnsi="Times New Roman" w:cs="Times New Roman"/>
          <w:sz w:val="24"/>
          <w:szCs w:val="24"/>
        </w:rPr>
        <w:t xml:space="preserve">:  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w:t>
      </w:r>
      <w:proofErr w:type="gramStart"/>
      <w:r w:rsidRPr="00D20A7C">
        <w:rPr>
          <w:rFonts w:ascii="Times New Roman" w:hAnsi="Times New Roman" w:cs="Times New Roman"/>
          <w:sz w:val="24"/>
          <w:szCs w:val="24"/>
        </w:rPr>
        <w:t>others</w:t>
      </w:r>
      <w:proofErr w:type="gramEnd"/>
      <w:r w:rsidRPr="00D20A7C">
        <w:rPr>
          <w:rFonts w:ascii="Times New Roman" w:hAnsi="Times New Roman" w:cs="Times New Roman"/>
          <w:sz w:val="24"/>
          <w:szCs w:val="24"/>
        </w:rPr>
        <w:t xml:space="preserve">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w:t>
      </w:r>
    </w:p>
    <w:p w14:paraId="62D3309B" w14:textId="77777777" w:rsidR="00D20A7C" w:rsidRPr="00D20A7C" w:rsidRDefault="00D20A7C" w:rsidP="00D20A7C">
      <w:pPr>
        <w:rPr>
          <w:rFonts w:ascii="Times New Roman" w:hAnsi="Times New Roman" w:cs="Times New Roman"/>
          <w:sz w:val="24"/>
          <w:szCs w:val="24"/>
        </w:rPr>
      </w:pPr>
    </w:p>
    <w:p w14:paraId="5AFC8A24" w14:textId="77777777" w:rsidR="004933A5" w:rsidRPr="00720B2C" w:rsidRDefault="004933A5" w:rsidP="004933A5">
      <w:pPr>
        <w:rPr>
          <w:rFonts w:ascii="Times New Roman" w:hAnsi="Times New Roman" w:cs="Times New Roman"/>
          <w:sz w:val="24"/>
          <w:szCs w:val="24"/>
        </w:rPr>
      </w:pPr>
    </w:p>
    <w:p w14:paraId="254C6D22" w14:textId="77777777" w:rsidR="004933A5" w:rsidRPr="00B63725" w:rsidRDefault="00967505" w:rsidP="004933A5">
      <w:pPr>
        <w:rPr>
          <w:rFonts w:ascii="Times New Roman" w:hAnsi="Times New Roman" w:cs="Times New Roman"/>
          <w:sz w:val="24"/>
          <w:szCs w:val="24"/>
          <w:u w:val="single"/>
        </w:rPr>
      </w:pPr>
      <w:hyperlink r:id="rId8" w:history="1">
        <w:r w:rsidR="004933A5" w:rsidRPr="00B63725">
          <w:rPr>
            <w:rStyle w:val="Hyperlink"/>
            <w:rFonts w:ascii="Times New Roman" w:hAnsi="Times New Roman" w:cs="Times New Roman"/>
            <w:sz w:val="24"/>
            <w:szCs w:val="24"/>
          </w:rPr>
          <w:t>Student Handbook 2019</w:t>
        </w:r>
      </w:hyperlink>
    </w:p>
    <w:p w14:paraId="000373F8" w14:textId="77777777" w:rsidR="004933A5" w:rsidRPr="009B16D5" w:rsidRDefault="004933A5" w:rsidP="004933A5">
      <w:pPr>
        <w:rPr>
          <w:rFonts w:ascii="Times New Roman" w:hAnsi="Times New Roman" w:cs="Times New Roman"/>
          <w:sz w:val="24"/>
          <w:szCs w:val="24"/>
        </w:rPr>
      </w:pPr>
    </w:p>
    <w:p w14:paraId="1F849091" w14:textId="77777777" w:rsidR="004933A5" w:rsidRPr="00106FAD" w:rsidRDefault="004933A5" w:rsidP="004933A5">
      <w:pPr>
        <w:rPr>
          <w:rFonts w:ascii="Times New Roman" w:hAnsi="Times New Roman" w:cs="Times New Roman"/>
          <w:sz w:val="24"/>
          <w:szCs w:val="24"/>
        </w:rPr>
      </w:pPr>
      <w:r w:rsidRPr="00106FAD">
        <w:rPr>
          <w:rFonts w:ascii="Times New Roman" w:hAnsi="Times New Roman" w:cs="Times New Roman"/>
          <w:sz w:val="24"/>
          <w:szCs w:val="24"/>
          <w:u w:val="single"/>
        </w:rPr>
        <w:t>Accommodations</w:t>
      </w:r>
      <w:r w:rsidRPr="00106FAD">
        <w:rPr>
          <w:rFonts w:ascii="Times New Roman" w:hAnsi="Times New Roman" w:cs="Times New Roman"/>
          <w:sz w:val="24"/>
          <w:szCs w:val="24"/>
        </w:rPr>
        <w:t xml:space="preserve">:  If you have a learning, sensory, or physical disability or any other diagnosis that requires accommodations and/or assistance in lectures, reading, written assignments, and/or exam taking, please work with the </w:t>
      </w:r>
      <w:hyperlink r:id="rId9" w:history="1">
        <w:r w:rsidRPr="00106FAD">
          <w:rPr>
            <w:rFonts w:ascii="Times New Roman" w:hAnsi="Times New Roman" w:cs="Times New Roman"/>
            <w:color w:val="0563C1"/>
            <w:sz w:val="24"/>
            <w:szCs w:val="24"/>
            <w:u w:val="single"/>
          </w:rPr>
          <w:t>Disability Resource Center</w:t>
        </w:r>
      </w:hyperlink>
      <w:r w:rsidRPr="00106FAD">
        <w:rPr>
          <w:rFonts w:ascii="Times New Roman" w:hAnsi="Times New Roman" w:cs="Times New Roman"/>
          <w:sz w:val="24"/>
          <w:szCs w:val="24"/>
        </w:rPr>
        <w:t>, a University-wide resource that provides academic accommodations support and referrals.  After</w:t>
      </w:r>
      <w:r w:rsidRPr="00106FAD">
        <w:rPr>
          <w:rFonts w:ascii="Times New Roman" w:hAnsi="Times New Roman" w:cs="Times New Roman"/>
          <w:color w:val="1F497D"/>
          <w:sz w:val="24"/>
          <w:szCs w:val="24"/>
        </w:rPr>
        <w:t xml:space="preserve"> </w:t>
      </w:r>
      <w:hyperlink r:id="rId10" w:history="1">
        <w:r w:rsidRPr="00106FAD">
          <w:rPr>
            <w:rFonts w:ascii="Times New Roman" w:hAnsi="Times New Roman" w:cs="Times New Roman"/>
            <w:color w:val="0563C1"/>
            <w:sz w:val="24"/>
            <w:szCs w:val="24"/>
            <w:u w:val="single"/>
          </w:rPr>
          <w:t>requesting academic accommodations</w:t>
        </w:r>
      </w:hyperlink>
      <w:r w:rsidRPr="00106FAD">
        <w:rPr>
          <w:rFonts w:ascii="Times New Roman" w:hAnsi="Times New Roman" w:cs="Times New Roman"/>
          <w:color w:val="1F497D"/>
          <w:sz w:val="24"/>
          <w:szCs w:val="24"/>
        </w:rPr>
        <w:t xml:space="preserve"> by </w:t>
      </w:r>
      <w:r w:rsidRPr="00106FAD">
        <w:rPr>
          <w:rFonts w:ascii="Times New Roman" w:hAnsi="Times New Roman" w:cs="Times New Roman"/>
          <w:sz w:val="24"/>
          <w:szCs w:val="24"/>
        </w:rPr>
        <w:t>providing</w:t>
      </w:r>
      <w:r w:rsidRPr="00106FAD">
        <w:rPr>
          <w:rFonts w:ascii="Times New Roman" w:hAnsi="Times New Roman" w:cs="Times New Roman"/>
          <w:color w:val="1F497D"/>
          <w:sz w:val="24"/>
          <w:szCs w:val="24"/>
        </w:rPr>
        <w:t xml:space="preserve"> </w:t>
      </w:r>
      <w:hyperlink r:id="rId11" w:history="1">
        <w:r w:rsidRPr="00106FAD">
          <w:rPr>
            <w:rFonts w:ascii="Times New Roman" w:hAnsi="Times New Roman" w:cs="Times New Roman"/>
            <w:color w:val="0563C1"/>
            <w:sz w:val="24"/>
            <w:szCs w:val="24"/>
            <w:u w:val="single"/>
          </w:rPr>
          <w:t>appropriate documentation</w:t>
        </w:r>
      </w:hyperlink>
      <w:r w:rsidRPr="00106FAD">
        <w:rPr>
          <w:rFonts w:ascii="Times New Roman" w:hAnsi="Times New Roman" w:cs="Times New Roman"/>
          <w:sz w:val="24"/>
          <w:szCs w:val="24"/>
        </w:rPr>
        <w:t>, students approved for accommodations will provide an Accommodation Letter to the instructor and are encouraged to work directly with the instructor to discuss specific course needs. The student’s Academic Advisor and/or the Assistant Dean for Academic Affairs can support a student through this process.</w:t>
      </w:r>
    </w:p>
    <w:p w14:paraId="3BAAC93E" w14:textId="77777777" w:rsidR="00FC2F50" w:rsidRPr="00FC2F50" w:rsidRDefault="00FC2F50" w:rsidP="00FC2F50"/>
    <w:p w14:paraId="21F72A87" w14:textId="77777777" w:rsidR="00195DF1" w:rsidRDefault="00FC2F50" w:rsidP="00FC2F50">
      <w:pPr>
        <w:rPr>
          <w:rFonts w:ascii="Times New Roman" w:hAnsi="Times New Roman" w:cs="Times New Roman"/>
          <w:sz w:val="24"/>
          <w:szCs w:val="24"/>
        </w:rPr>
      </w:pPr>
      <w:r w:rsidRPr="00FC2F50">
        <w:rPr>
          <w:rFonts w:ascii="Times New Roman" w:hAnsi="Times New Roman" w:cs="Times New Roman"/>
          <w:sz w:val="24"/>
          <w:szCs w:val="24"/>
          <w:u w:val="single"/>
        </w:rPr>
        <w:t>Pronouns:</w:t>
      </w:r>
      <w:r w:rsidRPr="00FC2F50">
        <w:rPr>
          <w:rFonts w:ascii="Times New Roman" w:hAnsi="Times New Roman" w:cs="Times New Roman"/>
          <w:sz w:val="24"/>
          <w:szCs w:val="24"/>
        </w:rPr>
        <w:t xml:space="preserve"> </w:t>
      </w:r>
      <w:r w:rsidR="00195DF1" w:rsidRPr="00195DF1">
        <w:rPr>
          <w:rFonts w:ascii="Times New Roman" w:hAnsi="Times New Roman" w:cs="Times New Roman"/>
          <w:sz w:val="24"/>
          <w:szCs w:val="24"/>
        </w:rPr>
        <w:t>The Brown School embraces and promotes gender expansiveness as reflective of the lived experiences of many students, staff, </w:t>
      </w:r>
      <w:proofErr w:type="gramStart"/>
      <w:r w:rsidR="00195DF1" w:rsidRPr="00195DF1">
        <w:rPr>
          <w:rFonts w:ascii="Times New Roman" w:hAnsi="Times New Roman" w:cs="Times New Roman"/>
          <w:sz w:val="24"/>
          <w:szCs w:val="24"/>
        </w:rPr>
        <w:t>faculty</w:t>
      </w:r>
      <w:proofErr w:type="gramEnd"/>
      <w:r w:rsidR="00195DF1" w:rsidRPr="00195DF1">
        <w:rPr>
          <w:rFonts w:ascii="Times New Roman" w:hAnsi="Times New Roman" w:cs="Times New Roman"/>
          <w:sz w:val="24"/>
          <w:szCs w:val="24"/>
        </w:rPr>
        <w:t> and members of our expanded community. The correct use of an individual’s pronouns is a critical part of an individual's identity and of building an inclusive community. Students, faculty and staff are encouraged to use pronouns during introductions, are</w:t>
      </w:r>
      <w:r w:rsidR="00195DF1" w:rsidRPr="000A45A2">
        <w:rPr>
          <w:rFonts w:ascii="Times New Roman" w:hAnsi="Times New Roman" w:cs="Times New Roman"/>
          <w:sz w:val="24"/>
          <w:szCs w:val="24"/>
        </w:rPr>
        <w:t xml:space="preserve"> </w:t>
      </w:r>
      <w:r w:rsidR="00195DF1" w:rsidRPr="00195DF1">
        <w:rPr>
          <w:rFonts w:ascii="Times New Roman" w:hAnsi="Times New Roman" w:cs="Times New Roman"/>
          <w:sz w:val="24"/>
          <w:szCs w:val="24"/>
          <w:u w:val="single"/>
        </w:rPr>
        <w:t>expected</w:t>
      </w:r>
      <w:r w:rsidR="00195DF1" w:rsidRPr="00195DF1">
        <w:rPr>
          <w:rFonts w:ascii="Times New Roman" w:hAnsi="Times New Roman" w:cs="Times New Roman"/>
          <w:sz w:val="24"/>
          <w:szCs w:val="24"/>
        </w:rPr>
        <w:t xml:space="preserve"> to use expressed pronouns of all Brown School community </w:t>
      </w:r>
      <w:proofErr w:type="gramStart"/>
      <w:r w:rsidR="00195DF1" w:rsidRPr="00195DF1">
        <w:rPr>
          <w:rFonts w:ascii="Times New Roman" w:hAnsi="Times New Roman" w:cs="Times New Roman"/>
          <w:sz w:val="24"/>
          <w:szCs w:val="24"/>
        </w:rPr>
        <w:t xml:space="preserve">members, </w:t>
      </w:r>
      <w:r w:rsidR="00195DF1" w:rsidRPr="00195DF1">
        <w:rPr>
          <w:rFonts w:ascii="Times New Roman" w:hAnsi="Times New Roman" w:cs="Times New Roman"/>
          <w:sz w:val="24"/>
          <w:szCs w:val="24"/>
        </w:rPr>
        <w:lastRenderedPageBreak/>
        <w:t>and</w:t>
      </w:r>
      <w:proofErr w:type="gramEnd"/>
      <w:r w:rsidR="00195DF1" w:rsidRPr="00195DF1">
        <w:rPr>
          <w:rFonts w:ascii="Times New Roman" w:hAnsi="Times New Roman" w:cs="Times New Roman"/>
          <w:sz w:val="24"/>
          <w:szCs w:val="24"/>
        </w:rPr>
        <w:t xml:space="preserve"> are encouraged to apologize when mistakes are made. Educational resources are available at: </w:t>
      </w:r>
      <w:hyperlink r:id="rId12" w:tgtFrame="_blank" w:history="1">
        <w:r w:rsidR="00195DF1" w:rsidRPr="00195DF1">
          <w:rPr>
            <w:rStyle w:val="Hyperlink"/>
            <w:rFonts w:ascii="Times New Roman" w:hAnsi="Times New Roman" w:cs="Times New Roman"/>
            <w:sz w:val="24"/>
            <w:szCs w:val="24"/>
          </w:rPr>
          <w:t>https://campuslife.wustl.edu/lgbtqia/lgbt-resources/gender-pronouns/</w:t>
        </w:r>
      </w:hyperlink>
    </w:p>
    <w:p w14:paraId="2227347E" w14:textId="77777777" w:rsidR="00195DF1" w:rsidRDefault="00195DF1" w:rsidP="00FC2F50">
      <w:pPr>
        <w:rPr>
          <w:rFonts w:ascii="Times New Roman" w:hAnsi="Times New Roman" w:cs="Times New Roman"/>
          <w:sz w:val="24"/>
          <w:szCs w:val="24"/>
        </w:rPr>
      </w:pPr>
    </w:p>
    <w:p w14:paraId="55158922" w14:textId="77777777" w:rsidR="00D20A7C" w:rsidRPr="00D20A7C" w:rsidRDefault="00D20A7C" w:rsidP="00D20A7C">
      <w:pPr>
        <w:rPr>
          <w:rFonts w:ascii="Times New Roman" w:eastAsia="Times New Roman" w:hAnsi="Times New Roman" w:cs="Times New Roman"/>
          <w:sz w:val="24"/>
          <w:szCs w:val="24"/>
        </w:rPr>
      </w:pPr>
      <w:r w:rsidRPr="00D20A7C">
        <w:rPr>
          <w:rFonts w:ascii="Times New Roman" w:eastAsia="Times New Roman" w:hAnsi="Times New Roman" w:cs="Times New Roman"/>
          <w:sz w:val="24"/>
          <w:szCs w:val="24"/>
          <w:u w:val="single"/>
        </w:rPr>
        <w:t>English Language Proficiency</w:t>
      </w:r>
      <w:r w:rsidRPr="00D20A7C">
        <w:rPr>
          <w:rFonts w:ascii="Times New Roman" w:eastAsia="Times New Roman" w:hAnsi="Times New Roman" w:cs="Times New Roman"/>
          <w:sz w:val="24"/>
          <w:szCs w:val="24"/>
        </w:rPr>
        <w:t xml:space="preserve">: If your English language proficiency is such that you may need special assistance in lectures, reading, written assignments, and/or exam taking, please communicate these needs to your instructor who may refer you to the </w:t>
      </w:r>
      <w:hyperlink r:id="rId13" w:history="1">
        <w:r w:rsidRPr="00D20A7C">
          <w:rPr>
            <w:rFonts w:ascii="Times New Roman" w:eastAsia="Times New Roman" w:hAnsi="Times New Roman" w:cs="Times New Roman"/>
            <w:color w:val="0563C1"/>
            <w:sz w:val="24"/>
            <w:szCs w:val="24"/>
            <w:u w:val="single"/>
          </w:rPr>
          <w:t>English Language Program</w:t>
        </w:r>
      </w:hyperlink>
      <w:r w:rsidRPr="00D20A7C">
        <w:rPr>
          <w:rFonts w:ascii="Times New Roman" w:eastAsia="Times New Roman" w:hAnsi="Times New Roman" w:cs="Times New Roman"/>
          <w:sz w:val="24"/>
          <w:szCs w:val="24"/>
        </w:rPr>
        <w:t xml:space="preserve"> (ELP).  ELP is a University-wide resource that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4" w:history="1">
        <w:r w:rsidRPr="00D20A7C">
          <w:rPr>
            <w:rFonts w:ascii="Times New Roman" w:eastAsia="Times New Roman" w:hAnsi="Times New Roman" w:cs="Times New Roman"/>
            <w:color w:val="0563C1"/>
            <w:sz w:val="24"/>
            <w:szCs w:val="24"/>
            <w:u w:val="single"/>
          </w:rPr>
          <w:t>Office for International Students and Scholars</w:t>
        </w:r>
      </w:hyperlink>
      <w:r w:rsidRPr="00D20A7C">
        <w:rPr>
          <w:rFonts w:ascii="Times New Roman" w:eastAsia="Times New Roman" w:hAnsi="Times New Roman" w:cs="Times New Roman"/>
          <w:sz w:val="24"/>
          <w:szCs w:val="24"/>
        </w:rPr>
        <w:t xml:space="preserve"> to be helpful.</w:t>
      </w:r>
    </w:p>
    <w:p w14:paraId="363AC281" w14:textId="77777777" w:rsidR="00D20A7C" w:rsidRPr="00D20A7C" w:rsidRDefault="00D20A7C" w:rsidP="00D20A7C">
      <w:pPr>
        <w:rPr>
          <w:rFonts w:ascii="Times New Roman" w:eastAsia="Times New Roman" w:hAnsi="Times New Roman" w:cs="Times New Roman"/>
          <w:sz w:val="24"/>
          <w:szCs w:val="24"/>
        </w:rPr>
      </w:pPr>
    </w:p>
    <w:p w14:paraId="0744B0F3" w14:textId="77777777" w:rsidR="00D20A7C" w:rsidRPr="00D20A7C" w:rsidRDefault="00D20A7C" w:rsidP="00D20A7C">
      <w:pPr>
        <w:rPr>
          <w:rFonts w:ascii="Times New Roman" w:eastAsia="Times New Roman" w:hAnsi="Times New Roman" w:cs="Times New Roman"/>
          <w:sz w:val="24"/>
          <w:szCs w:val="24"/>
        </w:rPr>
      </w:pPr>
      <w:r w:rsidRPr="00D20A7C">
        <w:rPr>
          <w:rFonts w:ascii="Times New Roman" w:eastAsia="Times New Roman" w:hAnsi="Times New Roman" w:cs="Times New Roman"/>
          <w:sz w:val="24"/>
          <w:szCs w:val="24"/>
          <w:u w:val="single"/>
        </w:rPr>
        <w:t xml:space="preserve">Professional Use of Electronic Devices in the Classroom: </w:t>
      </w:r>
      <w:r w:rsidRPr="00D20A7C">
        <w:rPr>
          <w:rFonts w:ascii="Times New Roman" w:eastAsia="Times New Roman" w:hAnsi="Times New Roman" w:cs="Times New Roman"/>
          <w:sz w:val="24"/>
          <w:szCs w:val="24"/>
        </w:rPr>
        <w:t xml:space="preserve"> 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instructor in advance of doing so. Permission to use recording devices is at the discretion of the instructor, unless this use is an accommodation approved by Disability Resources. </w:t>
      </w:r>
    </w:p>
    <w:p w14:paraId="714504D5" w14:textId="77777777" w:rsidR="00D20A7C" w:rsidRPr="00D20A7C" w:rsidRDefault="00D20A7C" w:rsidP="00D20A7C">
      <w:pPr>
        <w:rPr>
          <w:rFonts w:ascii="Times New Roman" w:eastAsia="Times New Roman" w:hAnsi="Times New Roman" w:cs="Times New Roman"/>
          <w:sz w:val="24"/>
          <w:szCs w:val="24"/>
        </w:rPr>
      </w:pPr>
    </w:p>
    <w:p w14:paraId="7FD7662C" w14:textId="77777777" w:rsidR="00D20A7C" w:rsidRPr="00D20A7C" w:rsidRDefault="00D20A7C" w:rsidP="00D20A7C">
      <w:pPr>
        <w:rPr>
          <w:rFonts w:ascii="Times New Roman" w:eastAsia="Times New Roman" w:hAnsi="Times New Roman" w:cs="Times New Roman"/>
          <w:sz w:val="24"/>
          <w:szCs w:val="24"/>
        </w:rPr>
      </w:pPr>
      <w:r w:rsidRPr="00D20A7C">
        <w:rPr>
          <w:rFonts w:ascii="Times New Roman" w:eastAsia="Times New Roman" w:hAnsi="Times New Roman" w:cs="Times New Roman"/>
          <w:sz w:val="24"/>
          <w:szCs w:val="24"/>
        </w:rPr>
        <w:t>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classroom, or being asked to leave the classroom.</w:t>
      </w:r>
    </w:p>
    <w:p w14:paraId="05779D80" w14:textId="77777777" w:rsidR="00D20A7C" w:rsidRPr="00D20A7C" w:rsidRDefault="00D20A7C" w:rsidP="00D20A7C">
      <w:pPr>
        <w:rPr>
          <w:rFonts w:ascii="Times New Roman" w:eastAsia="Times New Roman" w:hAnsi="Times New Roman" w:cs="Times New Roman"/>
          <w:sz w:val="24"/>
          <w:szCs w:val="24"/>
        </w:rPr>
      </w:pPr>
    </w:p>
    <w:p w14:paraId="58E1E02F" w14:textId="77777777" w:rsidR="00D20A7C" w:rsidRPr="00D20A7C" w:rsidRDefault="00D20A7C" w:rsidP="00D20A7C">
      <w:pPr>
        <w:rPr>
          <w:rFonts w:ascii="Times New Roman" w:eastAsia="Times New Roman" w:hAnsi="Times New Roman" w:cs="Times New Roman"/>
          <w:sz w:val="24"/>
          <w:szCs w:val="24"/>
          <w:lang w:val="en"/>
        </w:rPr>
      </w:pPr>
      <w:r w:rsidRPr="00D20A7C">
        <w:rPr>
          <w:rFonts w:ascii="Times New Roman" w:eastAsia="Times New Roman" w:hAnsi="Times New Roman" w:cs="Times New Roman"/>
          <w:sz w:val="24"/>
          <w:szCs w:val="24"/>
          <w:u w:val="single"/>
        </w:rPr>
        <w:t>Religious Holidays</w:t>
      </w:r>
      <w:r w:rsidRPr="00D20A7C">
        <w:rPr>
          <w:rFonts w:ascii="Times New Roman" w:eastAsia="Times New Roman" w:hAnsi="Times New Roman" w:cs="Times New Roman"/>
          <w:sz w:val="24"/>
          <w:szCs w:val="24"/>
        </w:rPr>
        <w:t xml:space="preserve">: </w:t>
      </w:r>
      <w:r w:rsidRPr="00D20A7C">
        <w:rPr>
          <w:rFonts w:ascii="Times New Roman" w:eastAsia="Times New Roman" w:hAnsi="Times New Roman" w:cs="Times New Roman"/>
          <w:sz w:val="24"/>
          <w:szCs w:val="24"/>
          <w:lang w:val="en"/>
        </w:rPr>
        <w:t xml:space="preserve">The Brown School recognizes the individual student’s choice in observing religious holidays that occur during periods when classes are scheduled. Students are encouraged to arrange with their instructors to make up work missed </w:t>
      </w:r>
      <w:proofErr w:type="gramStart"/>
      <w:r w:rsidRPr="00D20A7C">
        <w:rPr>
          <w:rFonts w:ascii="Times New Roman" w:eastAsia="Times New Roman" w:hAnsi="Times New Roman" w:cs="Times New Roman"/>
          <w:sz w:val="24"/>
          <w:szCs w:val="24"/>
          <w:lang w:val="en"/>
        </w:rPr>
        <w:t>as a result of</w:t>
      </w:r>
      <w:proofErr w:type="gramEnd"/>
      <w:r w:rsidRPr="00D20A7C">
        <w:rPr>
          <w:rFonts w:ascii="Times New Roman" w:eastAsia="Times New Roman" w:hAnsi="Times New Roman" w:cs="Times New Roman"/>
          <w:sz w:val="24"/>
          <w:szCs w:val="24"/>
          <w:lang w:val="en"/>
        </w:rPr>
        <w:t xml:space="preserve"> religious observance, and instructors are asked to make every reasonable effort to accommodate such requests.</w:t>
      </w:r>
    </w:p>
    <w:p w14:paraId="6C625D1D" w14:textId="77777777" w:rsidR="00D20A7C" w:rsidRPr="00D20A7C" w:rsidRDefault="00D20A7C" w:rsidP="00D20A7C">
      <w:pPr>
        <w:rPr>
          <w:rFonts w:ascii="Times New Roman" w:hAnsi="Times New Roman" w:cs="Times New Roman"/>
          <w:sz w:val="24"/>
          <w:szCs w:val="24"/>
        </w:rPr>
      </w:pPr>
    </w:p>
    <w:p w14:paraId="149B0CE9" w14:textId="77777777" w:rsidR="00D20A7C" w:rsidRPr="00D20A7C" w:rsidRDefault="00D20A7C" w:rsidP="00D20A7C">
      <w:pPr>
        <w:rPr>
          <w:rFonts w:ascii="Times New Roman" w:hAnsi="Times New Roman" w:cs="Times New Roman"/>
          <w:b/>
          <w:sz w:val="24"/>
          <w:szCs w:val="24"/>
        </w:rPr>
      </w:pPr>
      <w:r w:rsidRPr="00D20A7C">
        <w:rPr>
          <w:rFonts w:ascii="Times New Roman" w:hAnsi="Times New Roman" w:cs="Times New Roman"/>
          <w:b/>
          <w:sz w:val="24"/>
          <w:szCs w:val="24"/>
        </w:rPr>
        <w:t xml:space="preserve">IV. </w:t>
      </w:r>
      <w:r w:rsidRPr="00D20A7C">
        <w:rPr>
          <w:rFonts w:ascii="Times New Roman" w:hAnsi="Times New Roman" w:cs="Times New Roman"/>
          <w:b/>
          <w:sz w:val="24"/>
          <w:szCs w:val="24"/>
        </w:rPr>
        <w:tab/>
        <w:t>WASHINGTON UNIVERSITY ACADEMIC SUPPORT POLICIES</w:t>
      </w:r>
    </w:p>
    <w:p w14:paraId="1B4B055D" w14:textId="77777777" w:rsidR="00D20A7C" w:rsidRPr="00D20A7C" w:rsidRDefault="00D20A7C" w:rsidP="00D20A7C">
      <w:pPr>
        <w:rPr>
          <w:rFonts w:ascii="Times New Roman" w:hAnsi="Times New Roman" w:cs="Times New Roman"/>
          <w:sz w:val="24"/>
          <w:szCs w:val="24"/>
        </w:rPr>
      </w:pPr>
    </w:p>
    <w:p w14:paraId="28197589" w14:textId="77777777" w:rsidR="00D20A7C" w:rsidRPr="00D20A7C" w:rsidRDefault="00D20A7C" w:rsidP="00D20A7C">
      <w:pPr>
        <w:rPr>
          <w:rFonts w:ascii="Times New Roman" w:hAnsi="Times New Roman" w:cs="Times New Roman"/>
          <w:bCs/>
          <w:sz w:val="24"/>
          <w:szCs w:val="24"/>
          <w:u w:val="single"/>
        </w:rPr>
      </w:pPr>
      <w:r w:rsidRPr="00D20A7C">
        <w:rPr>
          <w:rFonts w:ascii="Times New Roman" w:hAnsi="Times New Roman" w:cs="Times New Roman"/>
          <w:bCs/>
          <w:sz w:val="24"/>
          <w:szCs w:val="24"/>
          <w:u w:val="single"/>
        </w:rPr>
        <w:t>Accommodations based upon sexual assault:</w:t>
      </w:r>
      <w:r w:rsidRPr="00D20A7C">
        <w:rPr>
          <w:rFonts w:ascii="Times New Roman" w:hAnsi="Times New Roman" w:cs="Times New Roman"/>
          <w:sz w:val="24"/>
          <w:szCs w:val="24"/>
        </w:rPr>
        <w:t xml:space="preserve">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w:t>
      </w:r>
      <w:proofErr w:type="gramStart"/>
      <w:r w:rsidRPr="00D20A7C">
        <w:rPr>
          <w:rFonts w:ascii="Times New Roman" w:hAnsi="Times New Roman" w:cs="Times New Roman"/>
          <w:sz w:val="24"/>
          <w:szCs w:val="24"/>
        </w:rPr>
        <w:t>to:</w:t>
      </w:r>
      <w:proofErr w:type="gramEnd"/>
      <w:r w:rsidRPr="00D20A7C">
        <w:rPr>
          <w:rFonts w:ascii="Times New Roman" w:hAnsi="Times New Roman" w:cs="Times New Roman"/>
          <w:sz w:val="24"/>
          <w:szCs w:val="24"/>
        </w:rPr>
        <w:t xml:space="preserve"> </w:t>
      </w:r>
      <w:r w:rsidRPr="00D20A7C">
        <w:rPr>
          <w:rFonts w:ascii="Times New Roman" w:hAnsi="Times New Roman" w:cs="Times New Roman"/>
          <w:sz w:val="24"/>
          <w:szCs w:val="24"/>
        </w:rPr>
        <w:lastRenderedPageBreak/>
        <w:t>implementation of a no-contact order, course/classroom assignment changes, and other academic support services and accommodations.  If you need to request such accommodations, please direct your request to </w:t>
      </w:r>
      <w:hyperlink r:id="rId15" w:history="1">
        <w:r w:rsidRPr="00D20A7C">
          <w:rPr>
            <w:rFonts w:ascii="Times New Roman" w:hAnsi="Times New Roman" w:cs="Times New Roman"/>
            <w:color w:val="0563C1" w:themeColor="hyperlink"/>
            <w:sz w:val="24"/>
            <w:szCs w:val="24"/>
            <w:u w:val="single"/>
          </w:rPr>
          <w:t>Kim Webb</w:t>
        </w:r>
      </w:hyperlink>
      <w:r w:rsidRPr="00D20A7C">
        <w:rPr>
          <w:rFonts w:ascii="Times New Roman" w:hAnsi="Times New Roman" w:cs="Times New Roman"/>
          <w:sz w:val="24"/>
          <w:szCs w:val="24"/>
        </w:rPr>
        <w:t>, Director of the </w:t>
      </w:r>
      <w:hyperlink r:id="rId16" w:history="1">
        <w:r w:rsidRPr="00D20A7C">
          <w:rPr>
            <w:rFonts w:ascii="Times New Roman" w:hAnsi="Times New Roman" w:cs="Times New Roman"/>
            <w:color w:val="0563C1" w:themeColor="hyperlink"/>
            <w:sz w:val="24"/>
            <w:szCs w:val="24"/>
            <w:u w:val="single"/>
          </w:rPr>
          <w:t>Relationship and Sexual Violence Prevention Center</w:t>
        </w:r>
      </w:hyperlink>
      <w:r w:rsidRPr="00D20A7C">
        <w:rPr>
          <w:rFonts w:ascii="Times New Roman" w:hAnsi="Times New Roman" w:cs="Times New Roman"/>
          <w:sz w:val="24"/>
          <w:szCs w:val="24"/>
        </w:rPr>
        <w:t>, or </w:t>
      </w:r>
      <w:hyperlink r:id="rId17" w:history="1">
        <w:r w:rsidRPr="00D20A7C">
          <w:rPr>
            <w:rFonts w:ascii="Times New Roman" w:hAnsi="Times New Roman" w:cs="Times New Roman"/>
            <w:color w:val="0563C1" w:themeColor="hyperlink"/>
            <w:sz w:val="24"/>
            <w:szCs w:val="24"/>
            <w:u w:val="single"/>
          </w:rPr>
          <w:t>Jen Durham Austin</w:t>
        </w:r>
      </w:hyperlink>
      <w:r w:rsidRPr="00D20A7C">
        <w:rPr>
          <w:rFonts w:ascii="Times New Roman" w:hAnsi="Times New Roman" w:cs="Times New Roman"/>
          <w:sz w:val="24"/>
          <w:szCs w:val="24"/>
        </w:rPr>
        <w:t>, Support Services Counselor. Both Kim Webb and Jen Durham Austin are confidential resources;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73BEDDCF" w14:textId="77777777" w:rsidR="00D20A7C" w:rsidRPr="00D20A7C" w:rsidRDefault="00D20A7C" w:rsidP="00D20A7C">
      <w:pPr>
        <w:rPr>
          <w:rFonts w:ascii="Times New Roman" w:hAnsi="Times New Roman" w:cs="Times New Roman"/>
          <w:sz w:val="24"/>
          <w:szCs w:val="24"/>
        </w:rPr>
      </w:pPr>
    </w:p>
    <w:p w14:paraId="7C50549E" w14:textId="77777777" w:rsidR="00D20A7C" w:rsidRPr="00D20A7C" w:rsidRDefault="00D20A7C" w:rsidP="00D20A7C">
      <w:pPr>
        <w:rPr>
          <w:rFonts w:ascii="Times New Roman" w:hAnsi="Times New Roman" w:cs="Times New Roman"/>
          <w:sz w:val="24"/>
          <w:szCs w:val="24"/>
        </w:rPr>
      </w:pPr>
      <w:r w:rsidRPr="00D20A7C">
        <w:rPr>
          <w:rFonts w:ascii="Times New Roman" w:hAnsi="Times New Roman" w:cs="Times New Roman"/>
          <w:sz w:val="24"/>
          <w:szCs w:val="24"/>
        </w:rP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8" w:history="1">
        <w:r w:rsidRPr="00D20A7C">
          <w:rPr>
            <w:rFonts w:ascii="Times New Roman" w:hAnsi="Times New Roman" w:cs="Times New Roman"/>
            <w:color w:val="0563C1" w:themeColor="hyperlink"/>
            <w:sz w:val="24"/>
            <w:szCs w:val="24"/>
            <w:u w:val="single"/>
          </w:rPr>
          <w:t>(314) 935-3118</w:t>
        </w:r>
      </w:hyperlink>
      <w:r w:rsidRPr="00D20A7C">
        <w:rPr>
          <w:rFonts w:ascii="Times New Roman" w:hAnsi="Times New Roman" w:cs="Times New Roman"/>
          <w:sz w:val="24"/>
          <w:szCs w:val="24"/>
        </w:rPr>
        <w:t>, jwkennedy@wustl.edu, or by visiting the </w:t>
      </w:r>
      <w:hyperlink r:id="rId19" w:history="1">
        <w:r w:rsidRPr="00D20A7C">
          <w:rPr>
            <w:rFonts w:ascii="Times New Roman" w:hAnsi="Times New Roman" w:cs="Times New Roman"/>
            <w:color w:val="0563C1" w:themeColor="hyperlink"/>
            <w:sz w:val="24"/>
            <w:szCs w:val="24"/>
            <w:u w:val="single"/>
          </w:rPr>
          <w:t>Title IX office</w:t>
        </w:r>
      </w:hyperlink>
      <w:r w:rsidRPr="00D20A7C">
        <w:rPr>
          <w:rFonts w:ascii="Times New Roman" w:hAnsi="Times New Roman" w:cs="Times New Roman"/>
          <w:sz w:val="24"/>
          <w:szCs w:val="24"/>
        </w:rPr>
        <w:t xml:space="preserve"> in </w:t>
      </w:r>
      <w:proofErr w:type="spellStart"/>
      <w:r w:rsidRPr="00D20A7C">
        <w:rPr>
          <w:rFonts w:ascii="Times New Roman" w:hAnsi="Times New Roman" w:cs="Times New Roman"/>
          <w:sz w:val="24"/>
          <w:szCs w:val="24"/>
        </w:rPr>
        <w:t>Umrath</w:t>
      </w:r>
      <w:proofErr w:type="spellEnd"/>
      <w:r w:rsidRPr="00D20A7C">
        <w:rPr>
          <w:rFonts w:ascii="Times New Roman" w:hAnsi="Times New Roman" w:cs="Times New Roman"/>
          <w:sz w:val="24"/>
          <w:szCs w:val="24"/>
        </w:rPr>
        <w:t xml:space="preserve"> Hall.  Additionally, you can report incidents or complaints to the Office of Student Conduct and Community Standards or by contacting WUPD at </w:t>
      </w:r>
      <w:hyperlink r:id="rId20" w:history="1">
        <w:r w:rsidRPr="00D20A7C">
          <w:rPr>
            <w:rFonts w:ascii="Times New Roman" w:hAnsi="Times New Roman" w:cs="Times New Roman"/>
            <w:color w:val="0563C1" w:themeColor="hyperlink"/>
            <w:sz w:val="24"/>
            <w:szCs w:val="24"/>
            <w:u w:val="single"/>
          </w:rPr>
          <w:t>(314) 935-5555</w:t>
        </w:r>
      </w:hyperlink>
      <w:r w:rsidRPr="00D20A7C">
        <w:rPr>
          <w:rFonts w:ascii="Times New Roman" w:hAnsi="Times New Roman" w:cs="Times New Roman"/>
          <w:sz w:val="24"/>
          <w:szCs w:val="24"/>
        </w:rPr>
        <w:t> or your local law enforcement agency. See: </w:t>
      </w:r>
      <w:hyperlink r:id="rId21" w:history="1">
        <w:r w:rsidRPr="00D20A7C">
          <w:rPr>
            <w:rFonts w:ascii="Times New Roman" w:hAnsi="Times New Roman" w:cs="Times New Roman"/>
            <w:color w:val="0563C1" w:themeColor="hyperlink"/>
            <w:sz w:val="24"/>
            <w:szCs w:val="24"/>
            <w:u w:val="single"/>
          </w:rPr>
          <w:t>Title IX</w:t>
        </w:r>
      </w:hyperlink>
    </w:p>
    <w:p w14:paraId="30CB2C82" w14:textId="77777777" w:rsidR="00D20A7C" w:rsidRPr="00D20A7C" w:rsidRDefault="00D20A7C" w:rsidP="00D20A7C">
      <w:pPr>
        <w:rPr>
          <w:rFonts w:ascii="Times New Roman" w:hAnsi="Times New Roman" w:cs="Times New Roman"/>
          <w:sz w:val="24"/>
          <w:szCs w:val="24"/>
        </w:rPr>
      </w:pPr>
    </w:p>
    <w:p w14:paraId="7D773B7C" w14:textId="77777777" w:rsidR="00D20A7C" w:rsidRPr="00D20A7C" w:rsidRDefault="00D20A7C" w:rsidP="00D20A7C">
      <w:pPr>
        <w:rPr>
          <w:rFonts w:ascii="Times New Roman" w:hAnsi="Times New Roman" w:cs="Times New Roman"/>
          <w:sz w:val="24"/>
          <w:szCs w:val="24"/>
        </w:rPr>
      </w:pPr>
      <w:r w:rsidRPr="00D20A7C">
        <w:rPr>
          <w:rFonts w:ascii="Times New Roman" w:hAnsi="Times New Roman" w:cs="Times New Roman"/>
          <w:sz w:val="24"/>
          <w:szCs w:val="24"/>
        </w:rPr>
        <w:t>You can also speak confidentially and learn more about available resources at the Relationship and Sexual Violence Prevention Center by calling </w:t>
      </w:r>
      <w:r w:rsidRPr="00D20A7C">
        <w:rPr>
          <w:rFonts w:ascii="Times New Roman" w:hAnsi="Times New Roman" w:cs="Times New Roman"/>
          <w:sz w:val="24"/>
          <w:szCs w:val="24"/>
          <w:u w:val="single"/>
        </w:rPr>
        <w:t>(314) 935-3445</w:t>
      </w:r>
      <w:r w:rsidRPr="00D20A7C">
        <w:rPr>
          <w:rFonts w:ascii="Times New Roman" w:hAnsi="Times New Roman" w:cs="Times New Roman"/>
          <w:sz w:val="24"/>
          <w:szCs w:val="24"/>
        </w:rPr>
        <w:t> for an appointment or visiting the 4</w:t>
      </w:r>
      <w:r w:rsidRPr="00D20A7C">
        <w:rPr>
          <w:rFonts w:ascii="Times New Roman" w:hAnsi="Times New Roman" w:cs="Times New Roman"/>
          <w:sz w:val="24"/>
          <w:szCs w:val="24"/>
          <w:vertAlign w:val="superscript"/>
        </w:rPr>
        <w:t>th</w:t>
      </w:r>
      <w:r w:rsidRPr="00D20A7C">
        <w:rPr>
          <w:rFonts w:ascii="Times New Roman" w:hAnsi="Times New Roman" w:cs="Times New Roman"/>
          <w:sz w:val="24"/>
          <w:szCs w:val="24"/>
        </w:rPr>
        <w:t xml:space="preserve"> floor of </w:t>
      </w:r>
      <w:proofErr w:type="spellStart"/>
      <w:r w:rsidRPr="00D20A7C">
        <w:rPr>
          <w:rFonts w:ascii="Times New Roman" w:hAnsi="Times New Roman" w:cs="Times New Roman"/>
          <w:sz w:val="24"/>
          <w:szCs w:val="24"/>
        </w:rPr>
        <w:t>Seigle</w:t>
      </w:r>
      <w:proofErr w:type="spellEnd"/>
      <w:r w:rsidRPr="00D20A7C">
        <w:rPr>
          <w:rFonts w:ascii="Times New Roman" w:hAnsi="Times New Roman" w:cs="Times New Roman"/>
          <w:sz w:val="24"/>
          <w:szCs w:val="24"/>
        </w:rPr>
        <w:t xml:space="preserve"> Hall.  See: </w:t>
      </w:r>
      <w:hyperlink r:id="rId22" w:history="1">
        <w:r w:rsidRPr="00D20A7C">
          <w:rPr>
            <w:rFonts w:ascii="Times New Roman" w:hAnsi="Times New Roman" w:cs="Times New Roman"/>
            <w:color w:val="0563C1" w:themeColor="hyperlink"/>
            <w:sz w:val="24"/>
            <w:szCs w:val="24"/>
            <w:u w:val="single"/>
          </w:rPr>
          <w:t>RSVP Center</w:t>
        </w:r>
      </w:hyperlink>
    </w:p>
    <w:p w14:paraId="6231F017" w14:textId="77777777" w:rsidR="00D20A7C" w:rsidRPr="00D20A7C" w:rsidRDefault="00D20A7C" w:rsidP="00D20A7C">
      <w:pPr>
        <w:rPr>
          <w:rFonts w:ascii="Times New Roman" w:hAnsi="Times New Roman" w:cs="Times New Roman"/>
          <w:b/>
          <w:bCs/>
          <w:sz w:val="24"/>
          <w:szCs w:val="24"/>
        </w:rPr>
      </w:pPr>
    </w:p>
    <w:p w14:paraId="30D49FDD" w14:textId="77777777" w:rsidR="00D20A7C" w:rsidRPr="00D20A7C" w:rsidRDefault="00D20A7C" w:rsidP="00D20A7C">
      <w:pPr>
        <w:rPr>
          <w:rFonts w:ascii="Times New Roman" w:hAnsi="Times New Roman" w:cs="Times New Roman"/>
          <w:sz w:val="24"/>
          <w:szCs w:val="24"/>
        </w:rPr>
      </w:pPr>
      <w:r w:rsidRPr="00D20A7C">
        <w:rPr>
          <w:rFonts w:ascii="Times New Roman" w:hAnsi="Times New Roman" w:cs="Times New Roman"/>
          <w:bCs/>
          <w:sz w:val="24"/>
          <w:szCs w:val="24"/>
          <w:u w:val="single"/>
        </w:rPr>
        <w:t>Bias Reporting:</w:t>
      </w:r>
      <w:r w:rsidRPr="00D20A7C">
        <w:rPr>
          <w:rFonts w:ascii="Times New Roman" w:hAnsi="Times New Roman" w:cs="Times New Roman"/>
          <w:bCs/>
          <w:sz w:val="24"/>
          <w:szCs w:val="24"/>
        </w:rPr>
        <w:t xml:space="preserve">  </w:t>
      </w:r>
      <w:r w:rsidRPr="00D20A7C">
        <w:rPr>
          <w:rFonts w:ascii="Times New Roman" w:hAnsi="Times New Roman" w:cs="Times New Roman"/>
          <w:sz w:val="24"/>
          <w:szCs w:val="24"/>
        </w:rPr>
        <w:t xml:space="preserve">The University has a process through which students, faculty, staff and community members who have experienced or witnessed incidents of bias, prejudice or discrimination against a student can report their experiences to the </w:t>
      </w:r>
      <w:proofErr w:type="spellStart"/>
      <w:r w:rsidRPr="00D20A7C">
        <w:rPr>
          <w:rFonts w:ascii="Times New Roman" w:hAnsi="Times New Roman" w:cs="Times New Roman"/>
          <w:sz w:val="24"/>
          <w:szCs w:val="24"/>
        </w:rPr>
        <w:t>University?s</w:t>
      </w:r>
      <w:proofErr w:type="spellEnd"/>
      <w:r w:rsidRPr="00D20A7C">
        <w:rPr>
          <w:rFonts w:ascii="Times New Roman" w:hAnsi="Times New Roman" w:cs="Times New Roman"/>
          <w:sz w:val="24"/>
          <w:szCs w:val="24"/>
        </w:rPr>
        <w:t xml:space="preserve"> Bias Report and Support System (BRSS) team.  See:  </w:t>
      </w:r>
      <w:hyperlink r:id="rId23" w:history="1">
        <w:r w:rsidRPr="00D20A7C">
          <w:rPr>
            <w:rFonts w:ascii="Times New Roman" w:hAnsi="Times New Roman" w:cs="Times New Roman"/>
            <w:color w:val="0563C1" w:themeColor="hyperlink"/>
            <w:sz w:val="24"/>
            <w:szCs w:val="24"/>
            <w:u w:val="single"/>
          </w:rPr>
          <w:t>brss.wustl.edu</w:t>
        </w:r>
      </w:hyperlink>
      <w:r w:rsidRPr="00D20A7C">
        <w:rPr>
          <w:rFonts w:ascii="Times New Roman" w:hAnsi="Times New Roman" w:cs="Times New Roman"/>
          <w:sz w:val="24"/>
          <w:szCs w:val="24"/>
        </w:rPr>
        <w:t>.  </w:t>
      </w:r>
    </w:p>
    <w:p w14:paraId="68059E46" w14:textId="77777777" w:rsidR="00D20A7C" w:rsidRPr="00D20A7C" w:rsidRDefault="00D20A7C" w:rsidP="00D20A7C">
      <w:pPr>
        <w:rPr>
          <w:rFonts w:ascii="Times New Roman" w:hAnsi="Times New Roman" w:cs="Times New Roman"/>
          <w:sz w:val="24"/>
          <w:szCs w:val="24"/>
        </w:rPr>
      </w:pPr>
    </w:p>
    <w:p w14:paraId="3A95DE17" w14:textId="77777777" w:rsidR="00D20A7C" w:rsidRPr="00D20A7C" w:rsidRDefault="00D20A7C" w:rsidP="00D20A7C">
      <w:pPr>
        <w:rPr>
          <w:rFonts w:ascii="Times New Roman" w:hAnsi="Times New Roman" w:cs="Times New Roman"/>
          <w:sz w:val="24"/>
          <w:szCs w:val="24"/>
        </w:rPr>
      </w:pPr>
      <w:r w:rsidRPr="00D20A7C">
        <w:rPr>
          <w:rFonts w:ascii="Times New Roman" w:hAnsi="Times New Roman" w:cs="Times New Roman"/>
          <w:bCs/>
          <w:sz w:val="24"/>
          <w:szCs w:val="24"/>
          <w:u w:val="single"/>
        </w:rPr>
        <w:t>Mental Health:</w:t>
      </w:r>
      <w:r w:rsidRPr="00D20A7C">
        <w:rPr>
          <w:rFonts w:ascii="Times New Roman" w:hAnsi="Times New Roman" w:cs="Times New Roman"/>
          <w:sz w:val="24"/>
          <w:szCs w:val="24"/>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w:t>
      </w:r>
    </w:p>
    <w:p w14:paraId="2275D918" w14:textId="77777777" w:rsidR="00D20A7C" w:rsidRPr="00D20A7C" w:rsidRDefault="00D20A7C" w:rsidP="00D20A7C">
      <w:pPr>
        <w:rPr>
          <w:rFonts w:ascii="Times New Roman" w:hAnsi="Times New Roman" w:cs="Times New Roman"/>
          <w:sz w:val="24"/>
          <w:szCs w:val="24"/>
        </w:rPr>
      </w:pPr>
    </w:p>
    <w:p w14:paraId="1E16452A" w14:textId="77777777" w:rsidR="00D20A7C" w:rsidRPr="00D20A7C" w:rsidRDefault="00D20A7C" w:rsidP="00D20A7C">
      <w:pPr>
        <w:rPr>
          <w:rFonts w:ascii="Times New Roman" w:hAnsi="Times New Roman" w:cs="Times New Roman"/>
          <w:sz w:val="24"/>
          <w:szCs w:val="24"/>
        </w:rPr>
      </w:pPr>
      <w:r w:rsidRPr="00D20A7C">
        <w:rPr>
          <w:rFonts w:ascii="Times New Roman" w:hAnsi="Times New Roman" w:cs="Times New Roman"/>
          <w:bCs/>
          <w:sz w:val="24"/>
          <w:szCs w:val="24"/>
          <w:u w:val="single"/>
        </w:rPr>
        <w:t>Center for Diversity and Inclusion (CDI):</w:t>
      </w:r>
      <w:r w:rsidRPr="00D20A7C">
        <w:rPr>
          <w:rFonts w:ascii="Times New Roman" w:hAnsi="Times New Roman" w:cs="Times New Roman"/>
          <w:b/>
          <w:bCs/>
          <w:sz w:val="24"/>
          <w:szCs w:val="24"/>
        </w:rPr>
        <w:t xml:space="preserve">  </w:t>
      </w:r>
      <w:r w:rsidRPr="00D20A7C">
        <w:rPr>
          <w:rFonts w:ascii="Times New Roman" w:hAnsi="Times New Roman" w:cs="Times New Roman"/>
          <w:sz w:val="24"/>
          <w:szCs w:val="24"/>
        </w:rPr>
        <w:t xml:space="preserve">The Center of Diversity and Inclusion (CDI) supports and advocates for undergraduate, graduate, and professional school students from underrepresented and/or marginalized populations, creates collaborative partnerships with campus and community partners, and promotes dialogue and social change.  One of the CDI's strategic priorities is to cultivate and foster a supportive campus climate for students of all backgrounds, </w:t>
      </w:r>
      <w:proofErr w:type="gramStart"/>
      <w:r w:rsidRPr="00D20A7C">
        <w:rPr>
          <w:rFonts w:ascii="Times New Roman" w:hAnsi="Times New Roman" w:cs="Times New Roman"/>
          <w:sz w:val="24"/>
          <w:szCs w:val="24"/>
        </w:rPr>
        <w:t>cultures</w:t>
      </w:r>
      <w:proofErr w:type="gramEnd"/>
      <w:r w:rsidRPr="00D20A7C">
        <w:rPr>
          <w:rFonts w:ascii="Times New Roman" w:hAnsi="Times New Roman" w:cs="Times New Roman"/>
          <w:sz w:val="24"/>
          <w:szCs w:val="24"/>
        </w:rPr>
        <w:t xml:space="preserve"> and identities. See: </w:t>
      </w:r>
      <w:hyperlink r:id="rId24" w:history="1">
        <w:r w:rsidRPr="00D20A7C">
          <w:rPr>
            <w:rFonts w:ascii="Times New Roman" w:hAnsi="Times New Roman" w:cs="Times New Roman"/>
            <w:color w:val="0563C1" w:themeColor="hyperlink"/>
            <w:sz w:val="24"/>
            <w:szCs w:val="24"/>
            <w:u w:val="single"/>
          </w:rPr>
          <w:t>diversityinclusion.wustl.edu/</w:t>
        </w:r>
      </w:hyperlink>
    </w:p>
    <w:p w14:paraId="57680EC2" w14:textId="77777777" w:rsidR="00D20A7C" w:rsidRPr="00D20A7C" w:rsidRDefault="00D20A7C" w:rsidP="00D20A7C">
      <w:pPr>
        <w:rPr>
          <w:rFonts w:ascii="Times New Roman" w:hAnsi="Times New Roman" w:cs="Times New Roman"/>
          <w:sz w:val="24"/>
          <w:szCs w:val="24"/>
        </w:rPr>
      </w:pPr>
    </w:p>
    <w:p w14:paraId="4E0B12A6" w14:textId="77777777" w:rsidR="004933A5" w:rsidRPr="00106FAD" w:rsidRDefault="004933A5" w:rsidP="004933A5">
      <w:pPr>
        <w:rPr>
          <w:rFonts w:ascii="Calibri" w:hAnsi="Calibri" w:cs="Calibri"/>
        </w:rPr>
      </w:pPr>
      <w:r w:rsidRPr="00106FAD">
        <w:rPr>
          <w:rFonts w:ascii="Times New Roman" w:hAnsi="Times New Roman" w:cs="Times New Roman"/>
          <w:sz w:val="24"/>
          <w:szCs w:val="24"/>
          <w:u w:val="single"/>
        </w:rPr>
        <w:t>Additional Issues or Concerns:</w:t>
      </w:r>
      <w:r w:rsidRPr="00106FAD">
        <w:rPr>
          <w:rFonts w:ascii="Times New Roman" w:hAnsi="Times New Roman" w:cs="Times New Roman"/>
          <w:sz w:val="24"/>
          <w:szCs w:val="24"/>
        </w:rPr>
        <w:t xml:space="preserve">  If you feel that you need additional supports in order to be successful in your time at Brown, beyond the mentioned accommodations, please contact your Academic Advisor or Danielle Bristow, the Assistant Dean for Academic Affairs.  They can assist you in navigating a myriad of concerns.  </w:t>
      </w:r>
    </w:p>
    <w:p w14:paraId="19D752E8" w14:textId="77777777" w:rsidR="00D20A7C" w:rsidRPr="00D20A7C" w:rsidRDefault="00D20A7C" w:rsidP="00D20A7C">
      <w:pPr>
        <w:rPr>
          <w:rFonts w:ascii="Times New Roman" w:hAnsi="Times New Roman" w:cs="Times New Roman"/>
          <w:sz w:val="24"/>
          <w:szCs w:val="24"/>
        </w:rPr>
      </w:pPr>
    </w:p>
    <w:p w14:paraId="749457A2" w14:textId="77777777" w:rsidR="00D20A7C" w:rsidRPr="00D20A7C" w:rsidRDefault="00D20A7C" w:rsidP="00D20A7C">
      <w:pPr>
        <w:rPr>
          <w:rFonts w:ascii="Times New Roman" w:hAnsi="Times New Roman" w:cs="Times New Roman"/>
          <w:b/>
          <w:sz w:val="24"/>
          <w:szCs w:val="24"/>
        </w:rPr>
      </w:pPr>
      <w:r w:rsidRPr="00D20A7C">
        <w:rPr>
          <w:rFonts w:ascii="Times New Roman" w:hAnsi="Times New Roman" w:cs="Times New Roman"/>
          <w:b/>
          <w:sz w:val="24"/>
          <w:szCs w:val="24"/>
        </w:rPr>
        <w:lastRenderedPageBreak/>
        <w:t>V</w:t>
      </w:r>
      <w:r w:rsidRPr="00D20A7C">
        <w:rPr>
          <w:rFonts w:ascii="Times New Roman" w:hAnsi="Times New Roman" w:cs="Times New Roman"/>
          <w:b/>
          <w:sz w:val="24"/>
          <w:szCs w:val="24"/>
        </w:rPr>
        <w:tab/>
        <w:t>READINGS</w:t>
      </w:r>
      <w:r w:rsidR="0034541F">
        <w:rPr>
          <w:rFonts w:ascii="Times New Roman" w:hAnsi="Times New Roman" w:cs="Times New Roman"/>
          <w:b/>
          <w:sz w:val="24"/>
          <w:szCs w:val="24"/>
        </w:rPr>
        <w:t xml:space="preserve"> (SOFTWARE)</w:t>
      </w:r>
    </w:p>
    <w:p w14:paraId="79F2DB62" w14:textId="77777777" w:rsidR="00B91F0F" w:rsidRDefault="00B91F0F" w:rsidP="00D20A7C">
      <w:pPr>
        <w:rPr>
          <w:rFonts w:ascii="Times New Roman" w:hAnsi="Times New Roman" w:cs="Times New Roman"/>
          <w:b/>
          <w:i/>
          <w:sz w:val="24"/>
          <w:szCs w:val="24"/>
        </w:rPr>
      </w:pPr>
    </w:p>
    <w:p w14:paraId="74D7306A" w14:textId="77777777" w:rsidR="00D20A7C" w:rsidRDefault="0034541F" w:rsidP="00D20A7C">
      <w:pPr>
        <w:rPr>
          <w:rFonts w:ascii="Times New Roman" w:hAnsi="Times New Roman" w:cs="Times New Roman"/>
          <w:iCs/>
          <w:sz w:val="24"/>
          <w:szCs w:val="24"/>
        </w:rPr>
      </w:pPr>
      <w:r>
        <w:rPr>
          <w:rFonts w:ascii="Times New Roman" w:hAnsi="Times New Roman" w:cs="Times New Roman"/>
          <w:iCs/>
          <w:sz w:val="24"/>
          <w:szCs w:val="24"/>
        </w:rPr>
        <w:t xml:space="preserve">Software: All synchronous meetings will occur on Zoom and installation of this tool will be necessary to participate live. </w:t>
      </w:r>
    </w:p>
    <w:p w14:paraId="7E694F69" w14:textId="77777777" w:rsidR="0034541F" w:rsidRPr="0034541F" w:rsidRDefault="0034541F" w:rsidP="00D20A7C">
      <w:pPr>
        <w:rPr>
          <w:rFonts w:ascii="Times New Roman" w:hAnsi="Times New Roman" w:cs="Times New Roman"/>
          <w:iCs/>
          <w:sz w:val="28"/>
          <w:szCs w:val="28"/>
        </w:rPr>
      </w:pPr>
    </w:p>
    <w:p w14:paraId="7130181B" w14:textId="01CF2E76" w:rsidR="00BA1C37" w:rsidRPr="00BA1C37" w:rsidRDefault="00BA1C37" w:rsidP="0034541F">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Additionally</w:t>
      </w:r>
      <w:proofErr w:type="gramEnd"/>
      <w:r>
        <w:rPr>
          <w:rFonts w:ascii="Times New Roman" w:hAnsi="Times New Roman" w:cs="Times New Roman"/>
          <w:color w:val="000000"/>
          <w:sz w:val="24"/>
          <w:szCs w:val="24"/>
        </w:rPr>
        <w:t xml:space="preserve"> you will need three other components on your personal laptop to complete this course: Python 3.8, GitHub Desktop, and </w:t>
      </w:r>
      <w:proofErr w:type="spellStart"/>
      <w:r>
        <w:rPr>
          <w:rFonts w:ascii="Times New Roman" w:hAnsi="Times New Roman" w:cs="Times New Roman"/>
          <w:color w:val="000000"/>
          <w:sz w:val="24"/>
          <w:szCs w:val="24"/>
        </w:rPr>
        <w:t>JupyterLab</w:t>
      </w:r>
      <w:proofErr w:type="spellEnd"/>
      <w:r>
        <w:rPr>
          <w:rFonts w:ascii="Times New Roman" w:hAnsi="Times New Roman" w:cs="Times New Roman"/>
          <w:color w:val="000000"/>
          <w:sz w:val="24"/>
          <w:szCs w:val="24"/>
        </w:rPr>
        <w:t xml:space="preserve"> or </w:t>
      </w:r>
      <w:proofErr w:type="spellStart"/>
      <w:r>
        <w:rPr>
          <w:rFonts w:ascii="Times New Roman" w:hAnsi="Times New Roman" w:cs="Times New Roman"/>
          <w:color w:val="000000"/>
          <w:sz w:val="24"/>
          <w:szCs w:val="24"/>
        </w:rPr>
        <w:t>Jupyter</w:t>
      </w:r>
      <w:proofErr w:type="spellEnd"/>
      <w:r>
        <w:rPr>
          <w:rFonts w:ascii="Times New Roman" w:hAnsi="Times New Roman" w:cs="Times New Roman"/>
          <w:color w:val="000000"/>
          <w:sz w:val="24"/>
          <w:szCs w:val="24"/>
        </w:rPr>
        <w:t xml:space="preserve"> Notebook. The first day of class will be dedicated to getting these programs running on your computer and getting you familiarized with using these programs to upload your assignments. </w:t>
      </w:r>
    </w:p>
    <w:p w14:paraId="16E36AC8" w14:textId="77777777" w:rsidR="0034541F" w:rsidRDefault="0034541F" w:rsidP="0034541F">
      <w:pPr>
        <w:rPr>
          <w:rFonts w:ascii="Times New Roman" w:hAnsi="Times New Roman" w:cs="Times New Roman"/>
          <w:color w:val="EB6A20"/>
          <w:sz w:val="24"/>
          <w:szCs w:val="24"/>
        </w:rPr>
      </w:pPr>
    </w:p>
    <w:p w14:paraId="2D8446DC" w14:textId="77777777" w:rsidR="0034541F" w:rsidRPr="0034541F" w:rsidRDefault="0034541F" w:rsidP="0034541F">
      <w:pPr>
        <w:autoSpaceDE w:val="0"/>
        <w:autoSpaceDN w:val="0"/>
        <w:adjustRightInd w:val="0"/>
        <w:rPr>
          <w:rFonts w:ascii="Times New Roman" w:hAnsi="Times New Roman" w:cs="Times New Roman"/>
          <w:sz w:val="24"/>
          <w:szCs w:val="24"/>
        </w:rPr>
      </w:pPr>
      <w:r w:rsidRPr="0034541F">
        <w:rPr>
          <w:rFonts w:ascii="Times New Roman" w:hAnsi="Times New Roman" w:cs="Times New Roman"/>
          <w:sz w:val="24"/>
          <w:szCs w:val="24"/>
        </w:rPr>
        <w:t>Recommended Materials: While there are no books required in this course, effective use of</w:t>
      </w:r>
    </w:p>
    <w:p w14:paraId="469F3559" w14:textId="77777777" w:rsidR="0034541F" w:rsidRPr="0034541F" w:rsidRDefault="0034541F" w:rsidP="0034541F">
      <w:pPr>
        <w:autoSpaceDE w:val="0"/>
        <w:autoSpaceDN w:val="0"/>
        <w:adjustRightInd w:val="0"/>
        <w:rPr>
          <w:rFonts w:ascii="Times New Roman" w:hAnsi="Times New Roman" w:cs="Times New Roman"/>
          <w:sz w:val="24"/>
          <w:szCs w:val="24"/>
        </w:rPr>
      </w:pPr>
      <w:r w:rsidRPr="0034541F">
        <w:rPr>
          <w:rFonts w:ascii="Times New Roman" w:hAnsi="Times New Roman" w:cs="Times New Roman"/>
          <w:sz w:val="24"/>
          <w:szCs w:val="24"/>
        </w:rPr>
        <w:t xml:space="preserve">internet resources </w:t>
      </w:r>
      <w:proofErr w:type="gramStart"/>
      <w:r w:rsidRPr="0034541F">
        <w:rPr>
          <w:rFonts w:ascii="Times New Roman" w:hAnsi="Times New Roman" w:cs="Times New Roman"/>
          <w:sz w:val="24"/>
          <w:szCs w:val="24"/>
        </w:rPr>
        <w:t>is</w:t>
      </w:r>
      <w:proofErr w:type="gramEnd"/>
      <w:r w:rsidRPr="0034541F">
        <w:rPr>
          <w:rFonts w:ascii="Times New Roman" w:hAnsi="Times New Roman" w:cs="Times New Roman"/>
          <w:sz w:val="24"/>
          <w:szCs w:val="24"/>
        </w:rPr>
        <w:t xml:space="preserve"> fundamental in the use of analytical software. You are encouraged to review</w:t>
      </w:r>
    </w:p>
    <w:p w14:paraId="64CE5F7C" w14:textId="37E7E80C" w:rsidR="0034541F" w:rsidRDefault="0034541F" w:rsidP="0034541F">
      <w:pPr>
        <w:rPr>
          <w:rFonts w:ascii="Times New Roman" w:hAnsi="Times New Roman" w:cs="Times New Roman"/>
          <w:sz w:val="24"/>
          <w:szCs w:val="24"/>
        </w:rPr>
      </w:pPr>
      <w:r w:rsidRPr="0034541F">
        <w:rPr>
          <w:rFonts w:ascii="Times New Roman" w:hAnsi="Times New Roman" w:cs="Times New Roman"/>
          <w:sz w:val="24"/>
          <w:szCs w:val="24"/>
        </w:rPr>
        <w:t>the following online resources to supplement the lectures provided in this course:</w:t>
      </w:r>
    </w:p>
    <w:p w14:paraId="56BDD6BF" w14:textId="4BE434AE" w:rsidR="00CB790E" w:rsidRDefault="00CB790E" w:rsidP="0034541F">
      <w:pPr>
        <w:rPr>
          <w:rFonts w:ascii="Times New Roman" w:hAnsi="Times New Roman" w:cs="Times New Roman"/>
          <w:sz w:val="24"/>
          <w:szCs w:val="24"/>
        </w:rPr>
      </w:pPr>
    </w:p>
    <w:p w14:paraId="0863463A" w14:textId="77777777" w:rsidR="0034541F" w:rsidRDefault="00967505" w:rsidP="00B650B9">
      <w:pPr>
        <w:pStyle w:val="ListParagraph"/>
        <w:numPr>
          <w:ilvl w:val="0"/>
          <w:numId w:val="4"/>
        </w:numPr>
        <w:rPr>
          <w:rFonts w:ascii="Times New Roman" w:hAnsi="Times New Roman" w:cs="Times New Roman"/>
          <w:iCs/>
          <w:sz w:val="24"/>
          <w:szCs w:val="24"/>
        </w:rPr>
      </w:pPr>
      <w:hyperlink r:id="rId25" w:history="1">
        <w:r w:rsidR="00B650B9" w:rsidRPr="00927354">
          <w:rPr>
            <w:rStyle w:val="Hyperlink"/>
            <w:rFonts w:ascii="Times New Roman" w:hAnsi="Times New Roman" w:cs="Times New Roman"/>
            <w:iCs/>
            <w:sz w:val="24"/>
            <w:szCs w:val="24"/>
          </w:rPr>
          <w:t>https://realpython.com/</w:t>
        </w:r>
      </w:hyperlink>
      <w:r w:rsidR="00B650B9">
        <w:rPr>
          <w:rFonts w:ascii="Times New Roman" w:hAnsi="Times New Roman" w:cs="Times New Roman"/>
          <w:iCs/>
          <w:sz w:val="24"/>
          <w:szCs w:val="24"/>
        </w:rPr>
        <w:t xml:space="preserve"> </w:t>
      </w:r>
    </w:p>
    <w:p w14:paraId="6389E19B" w14:textId="77777777" w:rsidR="00B650B9" w:rsidRDefault="00967505" w:rsidP="00B650B9">
      <w:pPr>
        <w:pStyle w:val="ListParagraph"/>
        <w:numPr>
          <w:ilvl w:val="0"/>
          <w:numId w:val="4"/>
        </w:numPr>
        <w:rPr>
          <w:rFonts w:ascii="Times New Roman" w:hAnsi="Times New Roman" w:cs="Times New Roman"/>
          <w:iCs/>
          <w:sz w:val="24"/>
          <w:szCs w:val="24"/>
        </w:rPr>
      </w:pPr>
      <w:hyperlink r:id="rId26" w:history="1">
        <w:r w:rsidR="00B650B9" w:rsidRPr="00B650B9">
          <w:rPr>
            <w:rStyle w:val="Hyperlink"/>
            <w:rFonts w:ascii="Times New Roman" w:hAnsi="Times New Roman" w:cs="Times New Roman"/>
            <w:iCs/>
            <w:sz w:val="24"/>
            <w:szCs w:val="24"/>
          </w:rPr>
          <w:t>Mastering Python Data Analysis</w:t>
        </w:r>
      </w:hyperlink>
    </w:p>
    <w:p w14:paraId="3BA0DC8A" w14:textId="0AB5EB92" w:rsidR="00B650B9" w:rsidRDefault="00B650B9" w:rsidP="00B650B9">
      <w:pPr>
        <w:pStyle w:val="ListParagraph"/>
        <w:numPr>
          <w:ilvl w:val="0"/>
          <w:numId w:val="4"/>
        </w:numPr>
        <w:rPr>
          <w:rFonts w:ascii="Times New Roman" w:hAnsi="Times New Roman" w:cs="Times New Roman"/>
          <w:iCs/>
          <w:sz w:val="24"/>
          <w:szCs w:val="24"/>
        </w:rPr>
      </w:pPr>
      <w:r>
        <w:rPr>
          <w:rFonts w:ascii="Times New Roman" w:hAnsi="Times New Roman" w:cs="Times New Roman"/>
          <w:iCs/>
          <w:sz w:val="24"/>
          <w:szCs w:val="24"/>
        </w:rPr>
        <w:t xml:space="preserve">I cannot understate the utility of doing web searches when you encounter a problem on Python. Whether it be the complicated installation processes or an inscrutable error, applying a web search will reveal dozens of others who </w:t>
      </w:r>
      <w:r w:rsidR="00F4652C">
        <w:rPr>
          <w:rFonts w:ascii="Times New Roman" w:hAnsi="Times New Roman" w:cs="Times New Roman"/>
          <w:iCs/>
          <w:sz w:val="24"/>
          <w:szCs w:val="24"/>
        </w:rPr>
        <w:t>have</w:t>
      </w:r>
      <w:r>
        <w:rPr>
          <w:rFonts w:ascii="Times New Roman" w:hAnsi="Times New Roman" w:cs="Times New Roman"/>
          <w:iCs/>
          <w:sz w:val="24"/>
          <w:szCs w:val="24"/>
        </w:rPr>
        <w:t xml:space="preserve"> encountered similar issues. </w:t>
      </w:r>
      <w:hyperlink r:id="rId27" w:history="1">
        <w:r w:rsidRPr="00B650B9">
          <w:rPr>
            <w:rStyle w:val="Hyperlink"/>
            <w:rFonts w:ascii="Times New Roman" w:hAnsi="Times New Roman" w:cs="Times New Roman"/>
            <w:iCs/>
            <w:sz w:val="24"/>
            <w:szCs w:val="24"/>
          </w:rPr>
          <w:t>Stack Overflow</w:t>
        </w:r>
      </w:hyperlink>
      <w:r>
        <w:rPr>
          <w:rFonts w:ascii="Times New Roman" w:hAnsi="Times New Roman" w:cs="Times New Roman"/>
          <w:iCs/>
          <w:sz w:val="24"/>
          <w:szCs w:val="24"/>
        </w:rPr>
        <w:t xml:space="preserve"> offers a priceless set of experts to help guide you in your troubleshooting.  </w:t>
      </w:r>
    </w:p>
    <w:p w14:paraId="5F4F55BB" w14:textId="77777777" w:rsidR="00CB790E" w:rsidRDefault="00CB790E" w:rsidP="00CB790E">
      <w:pPr>
        <w:pStyle w:val="ListParagraph"/>
        <w:rPr>
          <w:rFonts w:ascii="Times New Roman" w:hAnsi="Times New Roman" w:cs="Times New Roman"/>
          <w:iCs/>
          <w:sz w:val="24"/>
          <w:szCs w:val="24"/>
        </w:rPr>
      </w:pPr>
    </w:p>
    <w:p w14:paraId="6F9EA3C7" w14:textId="0A84674C" w:rsidR="00CB790E" w:rsidRDefault="00CB790E" w:rsidP="00CB790E">
      <w:pPr>
        <w:rPr>
          <w:rFonts w:ascii="Times New Roman" w:hAnsi="Times New Roman" w:cs="Times New Roman"/>
          <w:iCs/>
          <w:sz w:val="24"/>
          <w:szCs w:val="24"/>
        </w:rPr>
      </w:pPr>
      <w:r>
        <w:rPr>
          <w:rFonts w:ascii="Times New Roman" w:hAnsi="Times New Roman" w:cs="Times New Roman"/>
          <w:iCs/>
          <w:sz w:val="24"/>
          <w:szCs w:val="24"/>
        </w:rPr>
        <w:t xml:space="preserve">In addition to effective use of </w:t>
      </w:r>
      <w:r w:rsidR="00E23FB1">
        <w:rPr>
          <w:rFonts w:ascii="Times New Roman" w:hAnsi="Times New Roman" w:cs="Times New Roman"/>
          <w:iCs/>
          <w:sz w:val="24"/>
          <w:szCs w:val="24"/>
        </w:rPr>
        <w:t>internet</w:t>
      </w:r>
      <w:r>
        <w:rPr>
          <w:rFonts w:ascii="Times New Roman" w:hAnsi="Times New Roman" w:cs="Times New Roman"/>
          <w:iCs/>
          <w:sz w:val="24"/>
          <w:szCs w:val="24"/>
        </w:rPr>
        <w:t xml:space="preserve"> resources, students can benefit from purchasing or renting the following book</w:t>
      </w:r>
      <w:r w:rsidR="007C4E10">
        <w:rPr>
          <w:rFonts w:ascii="Times New Roman" w:hAnsi="Times New Roman" w:cs="Times New Roman"/>
          <w:iCs/>
          <w:sz w:val="24"/>
          <w:szCs w:val="24"/>
        </w:rPr>
        <w:t>:</w:t>
      </w:r>
    </w:p>
    <w:p w14:paraId="17D17EE5" w14:textId="5AFDD60E" w:rsidR="00CB790E" w:rsidRDefault="00CB790E" w:rsidP="00CB790E">
      <w:pPr>
        <w:rPr>
          <w:rFonts w:ascii="Times New Roman" w:hAnsi="Times New Roman" w:cs="Times New Roman"/>
          <w:iCs/>
          <w:sz w:val="24"/>
          <w:szCs w:val="24"/>
        </w:rPr>
      </w:pPr>
    </w:p>
    <w:p w14:paraId="5709C022" w14:textId="71B7C40E" w:rsidR="00CB790E" w:rsidRPr="00CB790E" w:rsidRDefault="00CB790E" w:rsidP="00CB790E">
      <w:pPr>
        <w:pStyle w:val="ListParagraph"/>
        <w:numPr>
          <w:ilvl w:val="0"/>
          <w:numId w:val="13"/>
        </w:numPr>
        <w:rPr>
          <w:rFonts w:ascii="Times New Roman" w:hAnsi="Times New Roman" w:cs="Times New Roman"/>
          <w:iCs/>
          <w:sz w:val="24"/>
          <w:szCs w:val="24"/>
        </w:rPr>
      </w:pPr>
      <w:r w:rsidRPr="00CB790E">
        <w:rPr>
          <w:rFonts w:ascii="Times New Roman" w:hAnsi="Times New Roman" w:cs="Times New Roman"/>
          <w:iCs/>
          <w:sz w:val="24"/>
          <w:szCs w:val="24"/>
        </w:rPr>
        <w:t xml:space="preserve">McKinney, Wes. Python for data analysis: Data wrangling with Pandas, NumPy, and </w:t>
      </w:r>
      <w:proofErr w:type="spellStart"/>
      <w:r w:rsidRPr="00CB790E">
        <w:rPr>
          <w:rFonts w:ascii="Times New Roman" w:hAnsi="Times New Roman" w:cs="Times New Roman"/>
          <w:iCs/>
          <w:sz w:val="24"/>
          <w:szCs w:val="24"/>
        </w:rPr>
        <w:t>IPython</w:t>
      </w:r>
      <w:proofErr w:type="spellEnd"/>
      <w:r w:rsidRPr="00CB790E">
        <w:rPr>
          <w:rFonts w:ascii="Times New Roman" w:hAnsi="Times New Roman" w:cs="Times New Roman"/>
          <w:iCs/>
          <w:sz w:val="24"/>
          <w:szCs w:val="24"/>
        </w:rPr>
        <w:t>. " O'Reilly Media, Inc.", 2012.</w:t>
      </w:r>
    </w:p>
    <w:p w14:paraId="25395CD2" w14:textId="77777777" w:rsidR="00D20A7C" w:rsidRPr="00D20A7C" w:rsidRDefault="00D20A7C" w:rsidP="00D20A7C">
      <w:pPr>
        <w:rPr>
          <w:rFonts w:ascii="Times New Roman" w:hAnsi="Times New Roman" w:cs="Times New Roman"/>
          <w:b/>
          <w:i/>
          <w:sz w:val="24"/>
          <w:szCs w:val="24"/>
        </w:rPr>
      </w:pPr>
    </w:p>
    <w:p w14:paraId="24AAB118" w14:textId="77777777" w:rsidR="00D20A7C" w:rsidRDefault="00D20A7C" w:rsidP="00D20A7C">
      <w:pPr>
        <w:rPr>
          <w:rFonts w:ascii="Times New Roman" w:hAnsi="Times New Roman" w:cs="Times New Roman"/>
          <w:b/>
          <w:sz w:val="24"/>
          <w:szCs w:val="24"/>
        </w:rPr>
      </w:pPr>
      <w:r w:rsidRPr="00D20A7C">
        <w:rPr>
          <w:rFonts w:ascii="Times New Roman" w:hAnsi="Times New Roman" w:cs="Times New Roman"/>
          <w:b/>
          <w:sz w:val="24"/>
          <w:szCs w:val="24"/>
        </w:rPr>
        <w:t>VI.</w:t>
      </w:r>
      <w:r w:rsidRPr="00D20A7C">
        <w:rPr>
          <w:rFonts w:ascii="Times New Roman" w:hAnsi="Times New Roman" w:cs="Times New Roman"/>
          <w:b/>
          <w:sz w:val="24"/>
          <w:szCs w:val="24"/>
        </w:rPr>
        <w:tab/>
        <w:t>ORGANIZATION OF COURSE</w:t>
      </w:r>
    </w:p>
    <w:p w14:paraId="4358A02A" w14:textId="77777777" w:rsidR="00B650B9" w:rsidRDefault="00B650B9" w:rsidP="00D20A7C">
      <w:pPr>
        <w:rPr>
          <w:rFonts w:ascii="Times New Roman" w:hAnsi="Times New Roman" w:cs="Times New Roman"/>
          <w:b/>
          <w:sz w:val="24"/>
          <w:szCs w:val="24"/>
        </w:rPr>
      </w:pPr>
    </w:p>
    <w:p w14:paraId="3A0538CF" w14:textId="3B1461DA" w:rsidR="00B650B9" w:rsidRPr="00B650B9" w:rsidRDefault="00B650B9" w:rsidP="00B650B9">
      <w:pPr>
        <w:autoSpaceDE w:val="0"/>
        <w:autoSpaceDN w:val="0"/>
        <w:adjustRightInd w:val="0"/>
        <w:rPr>
          <w:rFonts w:ascii="Times New Roman" w:hAnsi="Times New Roman" w:cs="Times New Roman"/>
          <w:sz w:val="24"/>
          <w:szCs w:val="24"/>
        </w:rPr>
      </w:pPr>
      <w:r w:rsidRPr="00B650B9">
        <w:rPr>
          <w:rFonts w:ascii="Times New Roman" w:hAnsi="Times New Roman" w:cs="Times New Roman"/>
          <w:sz w:val="24"/>
          <w:szCs w:val="24"/>
        </w:rPr>
        <w:t>Lectures for the course will be pre-recorded and will be distributed on Canvas and available</w:t>
      </w:r>
    </w:p>
    <w:p w14:paraId="6607AE76" w14:textId="57B1AE84" w:rsidR="00B650B9" w:rsidRDefault="00B650B9" w:rsidP="00B650B9">
      <w:pPr>
        <w:autoSpaceDE w:val="0"/>
        <w:autoSpaceDN w:val="0"/>
        <w:adjustRightInd w:val="0"/>
        <w:rPr>
          <w:rFonts w:ascii="Times New Roman" w:hAnsi="Times New Roman" w:cs="Times New Roman"/>
          <w:sz w:val="24"/>
          <w:szCs w:val="24"/>
        </w:rPr>
      </w:pPr>
      <w:r w:rsidRPr="00B650B9">
        <w:rPr>
          <w:rFonts w:ascii="Times New Roman" w:hAnsi="Times New Roman" w:cs="Times New Roman"/>
          <w:sz w:val="24"/>
          <w:szCs w:val="24"/>
        </w:rPr>
        <w:t>24 hours before the live meeting</w:t>
      </w:r>
      <w:r w:rsidR="007C4E10">
        <w:rPr>
          <w:rFonts w:ascii="Times New Roman" w:hAnsi="Times New Roman" w:cs="Times New Roman"/>
          <w:sz w:val="24"/>
          <w:szCs w:val="24"/>
        </w:rPr>
        <w:t>s</w:t>
      </w:r>
      <w:r w:rsidRPr="00B650B9">
        <w:rPr>
          <w:rFonts w:ascii="Times New Roman" w:hAnsi="Times New Roman" w:cs="Times New Roman"/>
          <w:sz w:val="24"/>
          <w:szCs w:val="24"/>
        </w:rPr>
        <w:t xml:space="preserve"> are to occur. Typically, these lectures will be split up into three</w:t>
      </w:r>
      <w:r w:rsidR="007C4E10">
        <w:rPr>
          <w:rFonts w:ascii="Times New Roman" w:hAnsi="Times New Roman" w:cs="Times New Roman"/>
          <w:sz w:val="24"/>
          <w:szCs w:val="24"/>
        </w:rPr>
        <w:t xml:space="preserve"> twenty to </w:t>
      </w:r>
      <w:r w:rsidR="007C4E10" w:rsidRPr="00B650B9">
        <w:rPr>
          <w:rFonts w:ascii="Times New Roman" w:hAnsi="Times New Roman" w:cs="Times New Roman"/>
          <w:sz w:val="24"/>
          <w:szCs w:val="24"/>
        </w:rPr>
        <w:t>thirty-minute</w:t>
      </w:r>
      <w:r w:rsidRPr="00B650B9">
        <w:rPr>
          <w:rFonts w:ascii="Times New Roman" w:hAnsi="Times New Roman" w:cs="Times New Roman"/>
          <w:sz w:val="24"/>
          <w:szCs w:val="24"/>
        </w:rPr>
        <w:t xml:space="preserve"> intervals. At the end of each interval you will be tasked with completing a </w:t>
      </w:r>
      <w:r w:rsidR="00B97871">
        <w:rPr>
          <w:rFonts w:ascii="Times New Roman" w:hAnsi="Times New Roman" w:cs="Times New Roman"/>
          <w:sz w:val="24"/>
          <w:szCs w:val="24"/>
        </w:rPr>
        <w:t>quiz</w:t>
      </w:r>
      <w:r w:rsidR="007C4E10">
        <w:rPr>
          <w:rFonts w:ascii="Times New Roman" w:hAnsi="Times New Roman" w:cs="Times New Roman"/>
          <w:sz w:val="24"/>
          <w:szCs w:val="24"/>
        </w:rPr>
        <w:t xml:space="preserve"> </w:t>
      </w:r>
      <w:r w:rsidRPr="00B650B9">
        <w:rPr>
          <w:rFonts w:ascii="Times New Roman" w:hAnsi="Times New Roman" w:cs="Times New Roman"/>
          <w:sz w:val="24"/>
          <w:szCs w:val="24"/>
        </w:rPr>
        <w:t>to demonstrate your understanding of the materials at hand. Because of the unorthodox nature</w:t>
      </w:r>
      <w:r w:rsidR="007C4E10">
        <w:rPr>
          <w:rFonts w:ascii="Times New Roman" w:hAnsi="Times New Roman" w:cs="Times New Roman"/>
          <w:sz w:val="24"/>
          <w:szCs w:val="24"/>
        </w:rPr>
        <w:t xml:space="preserve"> </w:t>
      </w:r>
      <w:r w:rsidRPr="00B650B9">
        <w:rPr>
          <w:rFonts w:ascii="Times New Roman" w:hAnsi="Times New Roman" w:cs="Times New Roman"/>
          <w:sz w:val="24"/>
          <w:szCs w:val="24"/>
        </w:rPr>
        <w:t>of this class, the</w:t>
      </w:r>
      <w:r w:rsidR="007C4E10">
        <w:rPr>
          <w:rFonts w:ascii="Times New Roman" w:hAnsi="Times New Roman" w:cs="Times New Roman"/>
          <w:sz w:val="24"/>
          <w:szCs w:val="24"/>
        </w:rPr>
        <w:t xml:space="preserve"> submission of</w:t>
      </w:r>
      <w:r w:rsidRPr="00B650B9">
        <w:rPr>
          <w:rFonts w:ascii="Times New Roman" w:hAnsi="Times New Roman" w:cs="Times New Roman"/>
          <w:sz w:val="24"/>
          <w:szCs w:val="24"/>
        </w:rPr>
        <w:t xml:space="preserve"> </w:t>
      </w:r>
      <w:r w:rsidR="00B97871">
        <w:rPr>
          <w:rFonts w:ascii="Times New Roman" w:hAnsi="Times New Roman" w:cs="Times New Roman"/>
          <w:sz w:val="24"/>
          <w:szCs w:val="24"/>
        </w:rPr>
        <w:t>quizzes</w:t>
      </w:r>
      <w:r w:rsidRPr="00B650B9">
        <w:rPr>
          <w:rFonts w:ascii="Times New Roman" w:hAnsi="Times New Roman" w:cs="Times New Roman"/>
          <w:sz w:val="24"/>
          <w:szCs w:val="24"/>
        </w:rPr>
        <w:t xml:space="preserve"> will serve as a measure of your participation in the course.</w:t>
      </w:r>
    </w:p>
    <w:p w14:paraId="62EF4401" w14:textId="77777777" w:rsidR="007C4E10" w:rsidRPr="00B650B9" w:rsidRDefault="007C4E10" w:rsidP="00B650B9">
      <w:pPr>
        <w:autoSpaceDE w:val="0"/>
        <w:autoSpaceDN w:val="0"/>
        <w:adjustRightInd w:val="0"/>
        <w:rPr>
          <w:rFonts w:ascii="Times New Roman" w:hAnsi="Times New Roman" w:cs="Times New Roman"/>
          <w:sz w:val="24"/>
          <w:szCs w:val="24"/>
        </w:rPr>
      </w:pPr>
    </w:p>
    <w:p w14:paraId="4FBCD662" w14:textId="77777777" w:rsidR="00B650B9" w:rsidRPr="00B650B9" w:rsidRDefault="00B650B9" w:rsidP="00B650B9">
      <w:pPr>
        <w:autoSpaceDE w:val="0"/>
        <w:autoSpaceDN w:val="0"/>
        <w:adjustRightInd w:val="0"/>
        <w:rPr>
          <w:rFonts w:ascii="Times New Roman" w:hAnsi="Times New Roman" w:cs="Times New Roman"/>
          <w:sz w:val="24"/>
          <w:szCs w:val="24"/>
        </w:rPr>
      </w:pPr>
      <w:r w:rsidRPr="00B650B9">
        <w:rPr>
          <w:rFonts w:ascii="Times New Roman" w:hAnsi="Times New Roman" w:cs="Times New Roman"/>
          <w:sz w:val="24"/>
          <w:szCs w:val="24"/>
        </w:rPr>
        <w:t>Synchronous meetings will serve as office hours for any questions of problems you may have</w:t>
      </w:r>
    </w:p>
    <w:p w14:paraId="3803A4C7" w14:textId="77777777" w:rsidR="000555AB" w:rsidRDefault="00B650B9" w:rsidP="007C4E10">
      <w:pPr>
        <w:autoSpaceDE w:val="0"/>
        <w:autoSpaceDN w:val="0"/>
        <w:adjustRightInd w:val="0"/>
        <w:rPr>
          <w:rFonts w:ascii="Times New Roman" w:hAnsi="Times New Roman" w:cs="Times New Roman"/>
          <w:sz w:val="24"/>
          <w:szCs w:val="24"/>
        </w:rPr>
      </w:pPr>
      <w:r w:rsidRPr="00B650B9">
        <w:rPr>
          <w:rFonts w:ascii="Times New Roman" w:hAnsi="Times New Roman" w:cs="Times New Roman"/>
          <w:sz w:val="24"/>
          <w:szCs w:val="24"/>
        </w:rPr>
        <w:t xml:space="preserve">while watching the lecture. </w:t>
      </w:r>
      <w:r w:rsidR="000555AB">
        <w:rPr>
          <w:rFonts w:ascii="Times New Roman" w:hAnsi="Times New Roman" w:cs="Times New Roman"/>
          <w:sz w:val="24"/>
          <w:szCs w:val="24"/>
        </w:rPr>
        <w:t>Students are required to upload any questions they have prior to the class meetings on the Canvas course page. We will also use the synchronous meetings to</w:t>
      </w:r>
      <w:r w:rsidR="00F85319">
        <w:rPr>
          <w:rFonts w:ascii="Times New Roman" w:hAnsi="Times New Roman" w:cs="Times New Roman"/>
          <w:sz w:val="24"/>
          <w:szCs w:val="24"/>
        </w:rPr>
        <w:t xml:space="preserve"> review the previous days quizzes. </w:t>
      </w:r>
    </w:p>
    <w:p w14:paraId="56C5019E" w14:textId="77777777" w:rsidR="000555AB" w:rsidRDefault="000555AB" w:rsidP="007C4E10">
      <w:pPr>
        <w:autoSpaceDE w:val="0"/>
        <w:autoSpaceDN w:val="0"/>
        <w:adjustRightInd w:val="0"/>
        <w:rPr>
          <w:rFonts w:ascii="Times New Roman" w:hAnsi="Times New Roman" w:cs="Times New Roman"/>
          <w:sz w:val="24"/>
          <w:szCs w:val="24"/>
        </w:rPr>
      </w:pPr>
    </w:p>
    <w:p w14:paraId="01D0AC13" w14:textId="7ED54500" w:rsidR="00B650B9" w:rsidRPr="00B650B9" w:rsidRDefault="00B650B9" w:rsidP="007C4E10">
      <w:pPr>
        <w:autoSpaceDE w:val="0"/>
        <w:autoSpaceDN w:val="0"/>
        <w:adjustRightInd w:val="0"/>
        <w:rPr>
          <w:rFonts w:ascii="Times New Roman" w:hAnsi="Times New Roman" w:cs="Times New Roman"/>
          <w:b/>
          <w:sz w:val="28"/>
          <w:szCs w:val="28"/>
        </w:rPr>
      </w:pPr>
      <w:r w:rsidRPr="00B650B9">
        <w:rPr>
          <w:rFonts w:ascii="Times New Roman" w:hAnsi="Times New Roman" w:cs="Times New Roman"/>
          <w:sz w:val="24"/>
          <w:szCs w:val="24"/>
        </w:rPr>
        <w:t>These meetings will be no more than</w:t>
      </w:r>
      <w:r w:rsidR="007C4E10">
        <w:rPr>
          <w:rFonts w:ascii="Times New Roman" w:hAnsi="Times New Roman" w:cs="Times New Roman"/>
          <w:sz w:val="24"/>
          <w:szCs w:val="24"/>
        </w:rPr>
        <w:t xml:space="preserve"> </w:t>
      </w:r>
      <w:r w:rsidRPr="00B650B9">
        <w:rPr>
          <w:rFonts w:ascii="Times New Roman" w:hAnsi="Times New Roman" w:cs="Times New Roman"/>
          <w:sz w:val="24"/>
          <w:szCs w:val="24"/>
        </w:rPr>
        <w:t xml:space="preserve">90 minutes and will last </w:t>
      </w:r>
      <w:proofErr w:type="gramStart"/>
      <w:r w:rsidRPr="00B650B9">
        <w:rPr>
          <w:rFonts w:ascii="Times New Roman" w:hAnsi="Times New Roman" w:cs="Times New Roman"/>
          <w:sz w:val="24"/>
          <w:szCs w:val="24"/>
        </w:rPr>
        <w:t>as long as</w:t>
      </w:r>
      <w:proofErr w:type="gramEnd"/>
      <w:r w:rsidRPr="00B650B9">
        <w:rPr>
          <w:rFonts w:ascii="Times New Roman" w:hAnsi="Times New Roman" w:cs="Times New Roman"/>
          <w:sz w:val="24"/>
          <w:szCs w:val="24"/>
        </w:rPr>
        <w:t xml:space="preserve"> students need them. Participation in these meetings are not</w:t>
      </w:r>
      <w:r w:rsidR="007C4E10">
        <w:rPr>
          <w:rFonts w:ascii="Times New Roman" w:hAnsi="Times New Roman" w:cs="Times New Roman"/>
          <w:sz w:val="24"/>
          <w:szCs w:val="24"/>
        </w:rPr>
        <w:t xml:space="preserve"> </w:t>
      </w:r>
      <w:r w:rsidRPr="00B650B9">
        <w:rPr>
          <w:rFonts w:ascii="Times New Roman" w:hAnsi="Times New Roman" w:cs="Times New Roman"/>
          <w:sz w:val="24"/>
          <w:szCs w:val="24"/>
        </w:rPr>
        <w:t>required but strongly encouraged. Links to the live meetings will be provided on Canvas along</w:t>
      </w:r>
      <w:r w:rsidR="007C4E10">
        <w:rPr>
          <w:rFonts w:ascii="Times New Roman" w:hAnsi="Times New Roman" w:cs="Times New Roman"/>
          <w:sz w:val="24"/>
          <w:szCs w:val="24"/>
        </w:rPr>
        <w:t xml:space="preserve"> </w:t>
      </w:r>
      <w:r w:rsidRPr="00B650B9">
        <w:rPr>
          <w:rFonts w:ascii="Times New Roman" w:hAnsi="Times New Roman" w:cs="Times New Roman"/>
          <w:sz w:val="24"/>
          <w:szCs w:val="24"/>
        </w:rPr>
        <w:t>with a password to ensure the security of the meetings.</w:t>
      </w:r>
    </w:p>
    <w:p w14:paraId="3D660502" w14:textId="77777777" w:rsidR="00D20A7C" w:rsidRPr="00D20A7C" w:rsidRDefault="00D20A7C" w:rsidP="00D20A7C">
      <w:pPr>
        <w:rPr>
          <w:rFonts w:ascii="Times New Roman" w:hAnsi="Times New Roman" w:cs="Times New Roman"/>
          <w:b/>
          <w:sz w:val="24"/>
          <w:szCs w:val="24"/>
        </w:rPr>
      </w:pPr>
    </w:p>
    <w:p w14:paraId="0DDAE8BC" w14:textId="1785F345" w:rsidR="00D20A7C" w:rsidRDefault="00D20A7C" w:rsidP="00D20A7C">
      <w:pPr>
        <w:rPr>
          <w:rFonts w:ascii="Times New Roman" w:hAnsi="Times New Roman" w:cs="Times New Roman"/>
          <w:b/>
          <w:sz w:val="24"/>
          <w:szCs w:val="24"/>
        </w:rPr>
      </w:pPr>
      <w:r w:rsidRPr="00BE7F9F">
        <w:rPr>
          <w:rFonts w:ascii="Times New Roman" w:hAnsi="Times New Roman" w:cs="Times New Roman"/>
          <w:b/>
          <w:sz w:val="24"/>
          <w:szCs w:val="24"/>
        </w:rPr>
        <w:t>VII.</w:t>
      </w:r>
      <w:r w:rsidRPr="00BE7F9F">
        <w:rPr>
          <w:rFonts w:ascii="Times New Roman" w:hAnsi="Times New Roman" w:cs="Times New Roman"/>
          <w:b/>
          <w:sz w:val="24"/>
          <w:szCs w:val="24"/>
        </w:rPr>
        <w:tab/>
        <w:t>ROLE OF FACULTY AND STUDENT</w:t>
      </w:r>
    </w:p>
    <w:p w14:paraId="08D26DF2" w14:textId="2545E921" w:rsidR="00BA1C37" w:rsidRDefault="00BA1C37" w:rsidP="00D20A7C">
      <w:pPr>
        <w:rPr>
          <w:rFonts w:ascii="Times New Roman" w:hAnsi="Times New Roman" w:cs="Times New Roman"/>
          <w:b/>
          <w:sz w:val="24"/>
          <w:szCs w:val="24"/>
        </w:rPr>
      </w:pPr>
    </w:p>
    <w:p w14:paraId="060D5EB3" w14:textId="0BE2A62B" w:rsidR="00BA1C37" w:rsidRDefault="00BA1C37" w:rsidP="00D20A7C">
      <w:pPr>
        <w:rPr>
          <w:rFonts w:ascii="Times New Roman" w:hAnsi="Times New Roman" w:cs="Times New Roman"/>
          <w:b/>
          <w:sz w:val="24"/>
          <w:szCs w:val="24"/>
        </w:rPr>
      </w:pPr>
      <w:r>
        <w:rPr>
          <w:rFonts w:ascii="Times New Roman" w:hAnsi="Times New Roman" w:cs="Times New Roman"/>
          <w:b/>
          <w:sz w:val="24"/>
          <w:szCs w:val="24"/>
        </w:rPr>
        <w:t>Student Role:</w:t>
      </w:r>
    </w:p>
    <w:p w14:paraId="4F1AAA03" w14:textId="77777777" w:rsidR="00BA1C37" w:rsidRDefault="00BA1C37" w:rsidP="00D20A7C">
      <w:pPr>
        <w:rPr>
          <w:rFonts w:ascii="Times New Roman" w:hAnsi="Times New Roman" w:cs="Times New Roman"/>
          <w:b/>
          <w:sz w:val="24"/>
          <w:szCs w:val="24"/>
        </w:rPr>
      </w:pPr>
    </w:p>
    <w:p w14:paraId="0D865D73" w14:textId="22D84C13" w:rsidR="00BA1C37" w:rsidRDefault="00BA1C37" w:rsidP="00BA1C37">
      <w:pPr>
        <w:pStyle w:val="ListParagraph"/>
        <w:numPr>
          <w:ilvl w:val="0"/>
          <w:numId w:val="9"/>
        </w:numPr>
      </w:pPr>
      <w:r>
        <w:t xml:space="preserve">Complete all </w:t>
      </w:r>
      <w:r w:rsidR="000D7844">
        <w:t>quizzes</w:t>
      </w:r>
      <w:r>
        <w:t xml:space="preserve"> and attend all class Zoom sessions. For professional development students, your completion certificate will include the number of contact hours completed. </w:t>
      </w:r>
    </w:p>
    <w:p w14:paraId="15A2A156" w14:textId="7E5E4BD6" w:rsidR="00D23185" w:rsidRDefault="00D23185" w:rsidP="00BA1C37">
      <w:pPr>
        <w:pStyle w:val="ListParagraph"/>
        <w:numPr>
          <w:ilvl w:val="0"/>
          <w:numId w:val="9"/>
        </w:numPr>
      </w:pPr>
      <w:r>
        <w:t xml:space="preserve">Provide the instructor questions about lecture content </w:t>
      </w:r>
      <w:r>
        <w:rPr>
          <w:b/>
          <w:bCs/>
        </w:rPr>
        <w:t xml:space="preserve">prior to </w:t>
      </w:r>
      <w:r w:rsidR="001870A7">
        <w:t>the live meetings.</w:t>
      </w:r>
    </w:p>
    <w:p w14:paraId="1895DE70" w14:textId="31762D62" w:rsidR="00BA1C37" w:rsidRDefault="00BA1C37" w:rsidP="00BA1C37">
      <w:pPr>
        <w:pStyle w:val="ListParagraph"/>
        <w:numPr>
          <w:ilvl w:val="0"/>
          <w:numId w:val="9"/>
        </w:numPr>
      </w:pPr>
      <w:r>
        <w:t xml:space="preserve">Be attentive during class lectures and ask questions prior to our live meetings. </w:t>
      </w:r>
    </w:p>
    <w:p w14:paraId="591DF692" w14:textId="499C231B" w:rsidR="00BA1C37" w:rsidRPr="00BA1C37" w:rsidRDefault="00BA1C37" w:rsidP="00BA1C37">
      <w:pPr>
        <w:pStyle w:val="ListParagraph"/>
        <w:numPr>
          <w:ilvl w:val="0"/>
          <w:numId w:val="9"/>
        </w:numPr>
        <w:rPr>
          <w:rFonts w:ascii="Times New Roman" w:hAnsi="Times New Roman" w:cs="Times New Roman"/>
          <w:b/>
          <w:sz w:val="24"/>
          <w:szCs w:val="24"/>
        </w:rPr>
      </w:pPr>
      <w:r>
        <w:t xml:space="preserve">Complete </w:t>
      </w:r>
      <w:r w:rsidR="000D7844">
        <w:t>quizzes</w:t>
      </w:r>
      <w:r>
        <w:t xml:space="preserve"> as required and submit them on time.</w:t>
      </w:r>
    </w:p>
    <w:p w14:paraId="221F37F6" w14:textId="1DB7CB37" w:rsidR="00D20A7C" w:rsidRDefault="00D20A7C" w:rsidP="00D20A7C">
      <w:pPr>
        <w:rPr>
          <w:rFonts w:ascii="Times New Roman" w:hAnsi="Times New Roman" w:cs="Times New Roman"/>
          <w:b/>
          <w:sz w:val="24"/>
          <w:szCs w:val="24"/>
        </w:rPr>
      </w:pPr>
    </w:p>
    <w:p w14:paraId="2EFBC2D1" w14:textId="0BF33270" w:rsidR="00BA1C37" w:rsidRDefault="00BA1C37" w:rsidP="00D20A7C">
      <w:pPr>
        <w:rPr>
          <w:rFonts w:ascii="Times New Roman" w:hAnsi="Times New Roman" w:cs="Times New Roman"/>
          <w:b/>
          <w:sz w:val="24"/>
          <w:szCs w:val="24"/>
        </w:rPr>
      </w:pPr>
      <w:r>
        <w:rPr>
          <w:rFonts w:ascii="Times New Roman" w:hAnsi="Times New Roman" w:cs="Times New Roman"/>
          <w:b/>
          <w:sz w:val="24"/>
          <w:szCs w:val="24"/>
        </w:rPr>
        <w:t>Instructor Role:</w:t>
      </w:r>
    </w:p>
    <w:p w14:paraId="50DBEDCA" w14:textId="203E2E55" w:rsidR="00BA1C37" w:rsidRDefault="00BA1C37" w:rsidP="00D20A7C">
      <w:pPr>
        <w:rPr>
          <w:rFonts w:ascii="Times New Roman" w:hAnsi="Times New Roman" w:cs="Times New Roman"/>
          <w:b/>
          <w:sz w:val="24"/>
          <w:szCs w:val="24"/>
        </w:rPr>
      </w:pPr>
    </w:p>
    <w:p w14:paraId="537C022B" w14:textId="565DD5D3" w:rsidR="00BA1C37" w:rsidRDefault="00BA1C37" w:rsidP="00BA1C37">
      <w:pPr>
        <w:pStyle w:val="ListParagraph"/>
        <w:numPr>
          <w:ilvl w:val="0"/>
          <w:numId w:val="10"/>
        </w:numPr>
        <w:ind w:left="765"/>
      </w:pPr>
      <w:r>
        <w:t xml:space="preserve">Come to </w:t>
      </w:r>
      <w:r w:rsidR="00D23185">
        <w:t>live meetings</w:t>
      </w:r>
      <w:r>
        <w:t xml:space="preserve"> prepared, organized, and enthusiastic. </w:t>
      </w:r>
    </w:p>
    <w:p w14:paraId="6833D95A" w14:textId="2D6A2BE5" w:rsidR="00BA1C37" w:rsidRDefault="00BA1C37" w:rsidP="00E23FB1">
      <w:pPr>
        <w:pStyle w:val="ListParagraph"/>
        <w:numPr>
          <w:ilvl w:val="0"/>
          <w:numId w:val="9"/>
        </w:numPr>
      </w:pPr>
      <w:r>
        <w:t xml:space="preserve">Provide timely and constructive feedback on your performance. </w:t>
      </w:r>
    </w:p>
    <w:p w14:paraId="608E1CD2" w14:textId="4BC9CE05" w:rsidR="00BA1C37" w:rsidRDefault="00BA1C37" w:rsidP="00E23FB1">
      <w:pPr>
        <w:pStyle w:val="ListParagraph"/>
        <w:numPr>
          <w:ilvl w:val="0"/>
          <w:numId w:val="9"/>
        </w:numPr>
      </w:pPr>
      <w:r>
        <w:t xml:space="preserve">Be available to answer any questions that you may have about the course. Please feel free to contact me to discuss any issues concerning the course. Email is the best way to contact me. </w:t>
      </w:r>
    </w:p>
    <w:p w14:paraId="0C844574" w14:textId="3381ED0B" w:rsidR="00BA1C37" w:rsidRDefault="00BA1C37" w:rsidP="00E23FB1">
      <w:pPr>
        <w:pStyle w:val="ListParagraph"/>
        <w:numPr>
          <w:ilvl w:val="0"/>
          <w:numId w:val="9"/>
        </w:numPr>
      </w:pPr>
      <w:r>
        <w:t>Retain the right to change the content and order of the lectures and exercises to meet the needs of the students who are enrolled in the course.</w:t>
      </w:r>
    </w:p>
    <w:p w14:paraId="2F468AC1" w14:textId="77777777" w:rsidR="00BA1C37" w:rsidRPr="00D20A7C" w:rsidRDefault="00BA1C37" w:rsidP="00D20A7C">
      <w:pPr>
        <w:rPr>
          <w:rFonts w:ascii="Times New Roman" w:hAnsi="Times New Roman" w:cs="Times New Roman"/>
          <w:b/>
          <w:sz w:val="24"/>
          <w:szCs w:val="24"/>
        </w:rPr>
      </w:pPr>
    </w:p>
    <w:p w14:paraId="22B28CAB" w14:textId="77777777" w:rsidR="00D20A7C" w:rsidRDefault="00D20A7C" w:rsidP="00D20A7C">
      <w:pPr>
        <w:rPr>
          <w:rFonts w:ascii="Times New Roman" w:hAnsi="Times New Roman" w:cs="Times New Roman"/>
          <w:b/>
          <w:sz w:val="24"/>
          <w:szCs w:val="24"/>
        </w:rPr>
      </w:pPr>
      <w:r w:rsidRPr="00D20A7C">
        <w:rPr>
          <w:rFonts w:ascii="Times New Roman" w:hAnsi="Times New Roman" w:cs="Times New Roman"/>
          <w:b/>
          <w:sz w:val="24"/>
          <w:szCs w:val="24"/>
        </w:rPr>
        <w:t>VIII.</w:t>
      </w:r>
      <w:r w:rsidRPr="00D20A7C">
        <w:rPr>
          <w:rFonts w:ascii="Times New Roman" w:hAnsi="Times New Roman" w:cs="Times New Roman"/>
          <w:b/>
          <w:sz w:val="24"/>
          <w:szCs w:val="24"/>
        </w:rPr>
        <w:tab/>
        <w:t>ASSIGNMENTS AND GRADING CRITERIA</w:t>
      </w:r>
    </w:p>
    <w:p w14:paraId="36CB4DB8" w14:textId="77777777" w:rsidR="00B650B9" w:rsidRDefault="00B650B9" w:rsidP="00D20A7C">
      <w:pPr>
        <w:rPr>
          <w:rFonts w:ascii="Times New Roman" w:hAnsi="Times New Roman" w:cs="Times New Roman"/>
          <w:b/>
          <w:sz w:val="24"/>
          <w:szCs w:val="24"/>
        </w:rPr>
      </w:pPr>
    </w:p>
    <w:p w14:paraId="30715E44" w14:textId="77777777" w:rsidR="00B650B9" w:rsidRPr="00B650B9" w:rsidRDefault="00B650B9" w:rsidP="00B650B9">
      <w:pPr>
        <w:autoSpaceDE w:val="0"/>
        <w:autoSpaceDN w:val="0"/>
        <w:adjustRightInd w:val="0"/>
        <w:rPr>
          <w:rFonts w:ascii="Times New Roman" w:hAnsi="Times New Roman" w:cs="Times New Roman"/>
          <w:sz w:val="24"/>
          <w:szCs w:val="24"/>
        </w:rPr>
      </w:pPr>
      <w:r w:rsidRPr="00B650B9">
        <w:rPr>
          <w:rFonts w:ascii="Times New Roman" w:hAnsi="Times New Roman" w:cs="Times New Roman"/>
          <w:sz w:val="24"/>
          <w:szCs w:val="24"/>
        </w:rPr>
        <w:t>Grading: For Brown School Students, final grades will be based on your performance on the</w:t>
      </w:r>
    </w:p>
    <w:p w14:paraId="083A290E" w14:textId="751F916B" w:rsidR="00B650B9" w:rsidRDefault="00385827" w:rsidP="00B650B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twelve</w:t>
      </w:r>
      <w:r w:rsidR="00B650B9" w:rsidRPr="00B650B9">
        <w:rPr>
          <w:rFonts w:ascii="Times New Roman" w:hAnsi="Times New Roman" w:cs="Times New Roman"/>
          <w:sz w:val="24"/>
          <w:szCs w:val="24"/>
        </w:rPr>
        <w:t xml:space="preserve"> quizzes (40%), the final lab assignment (40%</w:t>
      </w:r>
      <w:r w:rsidR="00BA1C37">
        <w:rPr>
          <w:rFonts w:ascii="Times New Roman" w:hAnsi="Times New Roman" w:cs="Times New Roman"/>
          <w:sz w:val="24"/>
          <w:szCs w:val="24"/>
        </w:rPr>
        <w:t>)</w:t>
      </w:r>
      <w:r w:rsidR="00B650B9" w:rsidRPr="00B650B9">
        <w:rPr>
          <w:rFonts w:ascii="Times New Roman" w:hAnsi="Times New Roman" w:cs="Times New Roman"/>
          <w:sz w:val="24"/>
          <w:szCs w:val="24"/>
        </w:rPr>
        <w:t xml:space="preserve"> and participation (20%)</w:t>
      </w:r>
      <w:r w:rsidR="004976CA">
        <w:rPr>
          <w:rFonts w:ascii="Times New Roman" w:hAnsi="Times New Roman" w:cs="Times New Roman"/>
          <w:sz w:val="24"/>
          <w:szCs w:val="24"/>
        </w:rPr>
        <w:t>.</w:t>
      </w:r>
    </w:p>
    <w:p w14:paraId="573CD31D" w14:textId="77777777" w:rsidR="004976CA" w:rsidRPr="00B650B9" w:rsidRDefault="004976CA" w:rsidP="00B650B9">
      <w:pPr>
        <w:autoSpaceDE w:val="0"/>
        <w:autoSpaceDN w:val="0"/>
        <w:adjustRightInd w:val="0"/>
        <w:rPr>
          <w:rFonts w:ascii="Times New Roman" w:hAnsi="Times New Roman" w:cs="Times New Roman"/>
          <w:sz w:val="24"/>
          <w:szCs w:val="24"/>
        </w:rPr>
      </w:pPr>
    </w:p>
    <w:p w14:paraId="31FE720A" w14:textId="01A4C4EB" w:rsidR="00B650B9" w:rsidRPr="00224D0E" w:rsidRDefault="00B650B9" w:rsidP="00B650B9">
      <w:pPr>
        <w:autoSpaceDE w:val="0"/>
        <w:autoSpaceDN w:val="0"/>
        <w:adjustRightInd w:val="0"/>
        <w:rPr>
          <w:rFonts w:ascii="Times New Roman" w:hAnsi="Times New Roman" w:cs="Times New Roman"/>
          <w:sz w:val="24"/>
          <w:szCs w:val="24"/>
        </w:rPr>
      </w:pPr>
      <w:r w:rsidRPr="004976CA">
        <w:rPr>
          <w:rFonts w:ascii="Times New Roman" w:hAnsi="Times New Roman" w:cs="Times New Roman"/>
          <w:b/>
          <w:bCs/>
          <w:sz w:val="24"/>
          <w:szCs w:val="24"/>
        </w:rPr>
        <w:t>Quizzes</w:t>
      </w:r>
      <w:r w:rsidRPr="00B650B9">
        <w:rPr>
          <w:rFonts w:ascii="Times New Roman" w:hAnsi="Times New Roman" w:cs="Times New Roman"/>
          <w:sz w:val="24"/>
          <w:szCs w:val="24"/>
        </w:rPr>
        <w:t xml:space="preserve">: You will complete </w:t>
      </w:r>
      <w:r w:rsidR="004976CA">
        <w:rPr>
          <w:rFonts w:ascii="Times New Roman" w:hAnsi="Times New Roman" w:cs="Times New Roman"/>
          <w:sz w:val="24"/>
          <w:szCs w:val="24"/>
        </w:rPr>
        <w:t>several</w:t>
      </w:r>
      <w:r w:rsidRPr="00B650B9">
        <w:rPr>
          <w:rFonts w:ascii="Times New Roman" w:hAnsi="Times New Roman" w:cs="Times New Roman"/>
          <w:sz w:val="24"/>
          <w:szCs w:val="24"/>
        </w:rPr>
        <w:t xml:space="preserve"> quizz</w:t>
      </w:r>
      <w:r w:rsidR="004976CA">
        <w:rPr>
          <w:rFonts w:ascii="Times New Roman" w:hAnsi="Times New Roman" w:cs="Times New Roman"/>
          <w:sz w:val="24"/>
          <w:szCs w:val="24"/>
        </w:rPr>
        <w:t>es which c</w:t>
      </w:r>
      <w:r w:rsidRPr="00B650B9">
        <w:rPr>
          <w:rFonts w:ascii="Times New Roman" w:hAnsi="Times New Roman" w:cs="Times New Roman"/>
          <w:sz w:val="24"/>
          <w:szCs w:val="24"/>
        </w:rPr>
        <w:t>over the daily course material.</w:t>
      </w:r>
      <w:r w:rsidR="004976CA">
        <w:rPr>
          <w:rFonts w:ascii="Times New Roman" w:hAnsi="Times New Roman" w:cs="Times New Roman"/>
          <w:sz w:val="24"/>
          <w:szCs w:val="24"/>
        </w:rPr>
        <w:t xml:space="preserve"> </w:t>
      </w:r>
      <w:r w:rsidRPr="00B650B9">
        <w:rPr>
          <w:rFonts w:ascii="Times New Roman" w:hAnsi="Times New Roman" w:cs="Times New Roman"/>
          <w:sz w:val="24"/>
          <w:szCs w:val="24"/>
        </w:rPr>
        <w:t>These quizzes will focus on the skill</w:t>
      </w:r>
      <w:r w:rsidR="00540A7A">
        <w:rPr>
          <w:rFonts w:ascii="Times New Roman" w:hAnsi="Times New Roman" w:cs="Times New Roman"/>
          <w:sz w:val="24"/>
          <w:szCs w:val="24"/>
        </w:rPr>
        <w:t>s</w:t>
      </w:r>
      <w:r w:rsidRPr="00B650B9">
        <w:rPr>
          <w:rFonts w:ascii="Times New Roman" w:hAnsi="Times New Roman" w:cs="Times New Roman"/>
          <w:sz w:val="24"/>
          <w:szCs w:val="24"/>
        </w:rPr>
        <w:t xml:space="preserve"> obtained during </w:t>
      </w:r>
      <w:r w:rsidR="0077432C">
        <w:rPr>
          <w:rFonts w:ascii="Times New Roman" w:hAnsi="Times New Roman" w:cs="Times New Roman"/>
          <w:sz w:val="24"/>
          <w:szCs w:val="24"/>
        </w:rPr>
        <w:t>the lectures</w:t>
      </w:r>
      <w:r w:rsidRPr="00B650B9">
        <w:rPr>
          <w:rFonts w:ascii="Times New Roman" w:hAnsi="Times New Roman" w:cs="Times New Roman"/>
          <w:sz w:val="24"/>
          <w:szCs w:val="24"/>
        </w:rPr>
        <w:t xml:space="preserve"> and will aid the instructor</w:t>
      </w:r>
      <w:r w:rsidR="00540A7A">
        <w:rPr>
          <w:rFonts w:ascii="Times New Roman" w:hAnsi="Times New Roman" w:cs="Times New Roman"/>
          <w:sz w:val="24"/>
          <w:szCs w:val="24"/>
        </w:rPr>
        <w:t xml:space="preserve"> </w:t>
      </w:r>
      <w:r w:rsidRPr="00B650B9">
        <w:rPr>
          <w:rFonts w:ascii="Times New Roman" w:hAnsi="Times New Roman" w:cs="Times New Roman"/>
          <w:sz w:val="24"/>
          <w:szCs w:val="24"/>
        </w:rPr>
        <w:t>and students</w:t>
      </w:r>
      <w:r w:rsidR="00540A7A">
        <w:rPr>
          <w:rFonts w:ascii="Times New Roman" w:hAnsi="Times New Roman" w:cs="Times New Roman"/>
          <w:sz w:val="24"/>
          <w:szCs w:val="24"/>
        </w:rPr>
        <w:t xml:space="preserve"> in</w:t>
      </w:r>
      <w:r w:rsidRPr="00B650B9">
        <w:rPr>
          <w:rFonts w:ascii="Times New Roman" w:hAnsi="Times New Roman" w:cs="Times New Roman"/>
          <w:sz w:val="24"/>
          <w:szCs w:val="24"/>
        </w:rPr>
        <w:t xml:space="preserve"> monitor</w:t>
      </w:r>
      <w:r w:rsidR="00540A7A">
        <w:rPr>
          <w:rFonts w:ascii="Times New Roman" w:hAnsi="Times New Roman" w:cs="Times New Roman"/>
          <w:sz w:val="24"/>
          <w:szCs w:val="24"/>
        </w:rPr>
        <w:t>ing one’s</w:t>
      </w:r>
      <w:r w:rsidRPr="00B650B9">
        <w:rPr>
          <w:rFonts w:ascii="Times New Roman" w:hAnsi="Times New Roman" w:cs="Times New Roman"/>
          <w:sz w:val="24"/>
          <w:szCs w:val="24"/>
        </w:rPr>
        <w:t xml:space="preserve"> understanding of class material.</w:t>
      </w:r>
      <w:r w:rsidR="00153573">
        <w:rPr>
          <w:rFonts w:ascii="Times New Roman" w:hAnsi="Times New Roman" w:cs="Times New Roman"/>
          <w:sz w:val="24"/>
          <w:szCs w:val="24"/>
        </w:rPr>
        <w:t xml:space="preserve"> </w:t>
      </w:r>
      <w:r w:rsidR="00153573">
        <w:rPr>
          <w:rFonts w:ascii="Times New Roman" w:hAnsi="Times New Roman" w:cs="Times New Roman"/>
          <w:b/>
          <w:bCs/>
          <w:sz w:val="24"/>
          <w:szCs w:val="24"/>
        </w:rPr>
        <w:t>Late assignments will not be accepted as we will be reviewing these quizzes the day that they are due.</w:t>
      </w:r>
      <w:r w:rsidR="00224D0E">
        <w:rPr>
          <w:rFonts w:ascii="Times New Roman" w:hAnsi="Times New Roman" w:cs="Times New Roman"/>
          <w:b/>
          <w:bCs/>
          <w:sz w:val="24"/>
          <w:szCs w:val="24"/>
        </w:rPr>
        <w:t xml:space="preserve"> </w:t>
      </w:r>
      <w:r w:rsidR="00224D0E">
        <w:rPr>
          <w:rFonts w:ascii="Times New Roman" w:hAnsi="Times New Roman" w:cs="Times New Roman"/>
          <w:sz w:val="24"/>
          <w:szCs w:val="24"/>
        </w:rPr>
        <w:t>Quizzes will be uploaded via GitHub.</w:t>
      </w:r>
    </w:p>
    <w:p w14:paraId="0969BC48" w14:textId="77777777" w:rsidR="00B650B9" w:rsidRDefault="00B650B9" w:rsidP="00B650B9">
      <w:pPr>
        <w:autoSpaceDE w:val="0"/>
        <w:autoSpaceDN w:val="0"/>
        <w:adjustRightInd w:val="0"/>
        <w:rPr>
          <w:rFonts w:ascii="Times New Roman" w:hAnsi="Times New Roman" w:cs="Times New Roman"/>
          <w:sz w:val="24"/>
          <w:szCs w:val="24"/>
        </w:rPr>
      </w:pPr>
    </w:p>
    <w:p w14:paraId="290EA660" w14:textId="56343C94" w:rsidR="00B650B9" w:rsidRDefault="00B650B9" w:rsidP="00B650B9">
      <w:pPr>
        <w:autoSpaceDE w:val="0"/>
        <w:autoSpaceDN w:val="0"/>
        <w:adjustRightInd w:val="0"/>
        <w:rPr>
          <w:rFonts w:ascii="Times New Roman" w:hAnsi="Times New Roman" w:cs="Times New Roman"/>
          <w:sz w:val="24"/>
          <w:szCs w:val="24"/>
        </w:rPr>
      </w:pPr>
      <w:r w:rsidRPr="004976CA">
        <w:rPr>
          <w:rFonts w:ascii="Times New Roman" w:hAnsi="Times New Roman" w:cs="Times New Roman"/>
          <w:b/>
          <w:bCs/>
          <w:sz w:val="24"/>
          <w:szCs w:val="24"/>
        </w:rPr>
        <w:t>Final Assignment</w:t>
      </w:r>
      <w:r w:rsidRPr="00B650B9">
        <w:rPr>
          <w:rFonts w:ascii="Times New Roman" w:hAnsi="Times New Roman" w:cs="Times New Roman"/>
          <w:sz w:val="24"/>
          <w:szCs w:val="24"/>
        </w:rPr>
        <w:t>: The final assignment</w:t>
      </w:r>
      <w:r w:rsidR="00A03D29">
        <w:rPr>
          <w:rFonts w:ascii="Times New Roman" w:hAnsi="Times New Roman" w:cs="Times New Roman"/>
          <w:sz w:val="24"/>
          <w:szCs w:val="24"/>
        </w:rPr>
        <w:t xml:space="preserve"> will</w:t>
      </w:r>
      <w:r w:rsidRPr="00B650B9">
        <w:rPr>
          <w:rFonts w:ascii="Times New Roman" w:hAnsi="Times New Roman" w:cs="Times New Roman"/>
          <w:sz w:val="24"/>
          <w:szCs w:val="24"/>
        </w:rPr>
        <w:t xml:space="preserve"> be a problem set which asks the students to demonstrate</w:t>
      </w:r>
      <w:r w:rsidR="00560BD5">
        <w:rPr>
          <w:rFonts w:ascii="Times New Roman" w:hAnsi="Times New Roman" w:cs="Times New Roman"/>
          <w:sz w:val="24"/>
          <w:szCs w:val="24"/>
        </w:rPr>
        <w:t xml:space="preserve"> </w:t>
      </w:r>
      <w:r w:rsidRPr="00B650B9">
        <w:rPr>
          <w:rFonts w:ascii="Times New Roman" w:hAnsi="Times New Roman" w:cs="Times New Roman"/>
          <w:sz w:val="24"/>
          <w:szCs w:val="24"/>
        </w:rPr>
        <w:t xml:space="preserve">their knowledge of course materials. The assignment is due </w:t>
      </w:r>
      <w:r w:rsidRPr="0077432C">
        <w:rPr>
          <w:rFonts w:ascii="Times New Roman" w:hAnsi="Times New Roman" w:cs="Times New Roman"/>
          <w:b/>
          <w:bCs/>
          <w:sz w:val="24"/>
          <w:szCs w:val="24"/>
        </w:rPr>
        <w:t>June 2</w:t>
      </w:r>
      <w:r w:rsidR="00781CDE">
        <w:rPr>
          <w:rFonts w:ascii="Times New Roman" w:hAnsi="Times New Roman" w:cs="Times New Roman"/>
          <w:b/>
          <w:bCs/>
          <w:sz w:val="24"/>
          <w:szCs w:val="24"/>
        </w:rPr>
        <w:t>5</w:t>
      </w:r>
      <w:r w:rsidRPr="0077432C">
        <w:rPr>
          <w:rFonts w:ascii="Times New Roman" w:hAnsi="Times New Roman" w:cs="Times New Roman"/>
          <w:b/>
          <w:bCs/>
          <w:sz w:val="24"/>
          <w:szCs w:val="24"/>
        </w:rPr>
        <w:t xml:space="preserve"> at </w:t>
      </w:r>
      <w:r w:rsidR="0077432C" w:rsidRPr="0077432C">
        <w:rPr>
          <w:rFonts w:ascii="Times New Roman" w:hAnsi="Times New Roman" w:cs="Times New Roman"/>
          <w:b/>
          <w:bCs/>
          <w:sz w:val="24"/>
          <w:szCs w:val="24"/>
        </w:rPr>
        <w:t>11:59pm</w:t>
      </w:r>
      <w:r w:rsidRPr="00B650B9">
        <w:rPr>
          <w:rFonts w:ascii="Times New Roman" w:hAnsi="Times New Roman" w:cs="Times New Roman"/>
          <w:sz w:val="24"/>
          <w:szCs w:val="24"/>
        </w:rPr>
        <w:t xml:space="preserve"> (</w:t>
      </w:r>
      <w:r w:rsidR="00BA1C37">
        <w:rPr>
          <w:rFonts w:ascii="Times New Roman" w:hAnsi="Times New Roman" w:cs="Times New Roman"/>
          <w:sz w:val="24"/>
          <w:szCs w:val="24"/>
        </w:rPr>
        <w:t>GitHub</w:t>
      </w:r>
      <w:r>
        <w:rPr>
          <w:rFonts w:ascii="Times New Roman" w:hAnsi="Times New Roman" w:cs="Times New Roman"/>
          <w:sz w:val="24"/>
          <w:szCs w:val="24"/>
        </w:rPr>
        <w:t xml:space="preserve"> </w:t>
      </w:r>
      <w:r w:rsidRPr="00B650B9">
        <w:rPr>
          <w:rFonts w:ascii="Times New Roman" w:hAnsi="Times New Roman" w:cs="Times New Roman"/>
          <w:sz w:val="24"/>
          <w:szCs w:val="24"/>
        </w:rPr>
        <w:t>Submission)</w:t>
      </w:r>
      <w:r w:rsidR="00560BD5">
        <w:rPr>
          <w:rFonts w:ascii="Times New Roman" w:hAnsi="Times New Roman" w:cs="Times New Roman"/>
          <w:sz w:val="24"/>
          <w:szCs w:val="24"/>
        </w:rPr>
        <w:t>.</w:t>
      </w:r>
    </w:p>
    <w:p w14:paraId="32118180" w14:textId="77777777" w:rsidR="00B650B9" w:rsidRPr="00B650B9" w:rsidRDefault="00B650B9" w:rsidP="00B650B9">
      <w:pPr>
        <w:autoSpaceDE w:val="0"/>
        <w:autoSpaceDN w:val="0"/>
        <w:adjustRightInd w:val="0"/>
        <w:rPr>
          <w:rFonts w:ascii="Times New Roman" w:hAnsi="Times New Roman" w:cs="Times New Roman"/>
          <w:sz w:val="24"/>
          <w:szCs w:val="24"/>
        </w:rPr>
      </w:pPr>
    </w:p>
    <w:p w14:paraId="64A1D00F" w14:textId="2FB8F4F6" w:rsidR="00B650B9" w:rsidRPr="00B650B9" w:rsidRDefault="00B650B9" w:rsidP="00B650B9">
      <w:pPr>
        <w:autoSpaceDE w:val="0"/>
        <w:autoSpaceDN w:val="0"/>
        <w:adjustRightInd w:val="0"/>
        <w:rPr>
          <w:rFonts w:ascii="Times New Roman" w:hAnsi="Times New Roman" w:cs="Times New Roman"/>
          <w:sz w:val="24"/>
          <w:szCs w:val="24"/>
        </w:rPr>
      </w:pPr>
      <w:r w:rsidRPr="004976CA">
        <w:rPr>
          <w:rFonts w:ascii="Times New Roman" w:hAnsi="Times New Roman" w:cs="Times New Roman"/>
          <w:b/>
          <w:bCs/>
          <w:sz w:val="24"/>
          <w:szCs w:val="24"/>
        </w:rPr>
        <w:t>Participation</w:t>
      </w:r>
      <w:r w:rsidRPr="00B650B9">
        <w:rPr>
          <w:rFonts w:ascii="Times New Roman" w:hAnsi="Times New Roman" w:cs="Times New Roman"/>
          <w:sz w:val="24"/>
          <w:szCs w:val="24"/>
        </w:rPr>
        <w:t xml:space="preserve">: </w:t>
      </w:r>
      <w:r w:rsidRPr="00A65918">
        <w:rPr>
          <w:rFonts w:ascii="Times New Roman" w:hAnsi="Times New Roman" w:cs="Times New Roman"/>
          <w:i/>
          <w:iCs/>
          <w:sz w:val="24"/>
          <w:szCs w:val="24"/>
        </w:rPr>
        <w:t>Completion</w:t>
      </w:r>
      <w:r w:rsidRPr="00B650B9">
        <w:rPr>
          <w:rFonts w:ascii="Times New Roman" w:hAnsi="Times New Roman" w:cs="Times New Roman"/>
          <w:sz w:val="24"/>
          <w:szCs w:val="24"/>
        </w:rPr>
        <w:t xml:space="preserve"> of the </w:t>
      </w:r>
      <w:r w:rsidR="00560BD5">
        <w:rPr>
          <w:rFonts w:ascii="Times New Roman" w:hAnsi="Times New Roman" w:cs="Times New Roman"/>
          <w:sz w:val="24"/>
          <w:szCs w:val="24"/>
        </w:rPr>
        <w:t xml:space="preserve">quizzes </w:t>
      </w:r>
      <w:r w:rsidRPr="00B650B9">
        <w:rPr>
          <w:rFonts w:ascii="Times New Roman" w:hAnsi="Times New Roman" w:cs="Times New Roman"/>
          <w:sz w:val="24"/>
          <w:szCs w:val="24"/>
        </w:rPr>
        <w:t>will account for 10% of the participation</w:t>
      </w:r>
    </w:p>
    <w:p w14:paraId="0FB79EEF" w14:textId="5A78AC07" w:rsidR="00B650B9" w:rsidRDefault="00A65918" w:rsidP="00A65918">
      <w:pPr>
        <w:autoSpaceDE w:val="0"/>
        <w:autoSpaceDN w:val="0"/>
        <w:adjustRightInd w:val="0"/>
        <w:rPr>
          <w:rFonts w:ascii="Times New Roman" w:hAnsi="Times New Roman" w:cs="Times New Roman"/>
          <w:sz w:val="24"/>
          <w:szCs w:val="24"/>
        </w:rPr>
      </w:pPr>
      <w:r w:rsidRPr="00B650B9">
        <w:rPr>
          <w:rFonts w:ascii="Times New Roman" w:hAnsi="Times New Roman" w:cs="Times New Roman"/>
          <w:sz w:val="24"/>
          <w:szCs w:val="24"/>
        </w:rPr>
        <w:t>G</w:t>
      </w:r>
      <w:r w:rsidR="00B650B9" w:rsidRPr="00B650B9">
        <w:rPr>
          <w:rFonts w:ascii="Times New Roman" w:hAnsi="Times New Roman" w:cs="Times New Roman"/>
          <w:sz w:val="24"/>
          <w:szCs w:val="24"/>
        </w:rPr>
        <w:t>rade</w:t>
      </w:r>
      <w:r>
        <w:rPr>
          <w:rFonts w:ascii="Times New Roman" w:hAnsi="Times New Roman" w:cs="Times New Roman"/>
          <w:sz w:val="24"/>
          <w:szCs w:val="24"/>
        </w:rPr>
        <w:t>, regardless of how whether you answer questions correctly</w:t>
      </w:r>
      <w:r w:rsidR="00B650B9" w:rsidRPr="00B650B9">
        <w:rPr>
          <w:rFonts w:ascii="Times New Roman" w:hAnsi="Times New Roman" w:cs="Times New Roman"/>
          <w:sz w:val="24"/>
          <w:szCs w:val="24"/>
        </w:rPr>
        <w:t xml:space="preserve">. </w:t>
      </w:r>
      <w:r>
        <w:rPr>
          <w:rFonts w:ascii="Times New Roman" w:hAnsi="Times New Roman" w:cs="Times New Roman"/>
          <w:sz w:val="24"/>
          <w:szCs w:val="24"/>
        </w:rPr>
        <w:t>In days 2-5 we will review quizzes</w:t>
      </w:r>
      <w:r w:rsidR="00DA212B">
        <w:rPr>
          <w:rFonts w:ascii="Times New Roman" w:hAnsi="Times New Roman" w:cs="Times New Roman"/>
          <w:sz w:val="24"/>
          <w:szCs w:val="24"/>
        </w:rPr>
        <w:t>, depending on the needs of the class, during synchronous meetings</w:t>
      </w:r>
      <w:r w:rsidR="00B650B9" w:rsidRPr="00B650B9">
        <w:rPr>
          <w:rFonts w:ascii="Times New Roman" w:hAnsi="Times New Roman" w:cs="Times New Roman"/>
          <w:sz w:val="24"/>
          <w:szCs w:val="24"/>
        </w:rPr>
        <w:t xml:space="preserve">. To demonstrate participation, you will be required to </w:t>
      </w:r>
      <w:r w:rsidR="00BA1C37">
        <w:rPr>
          <w:rFonts w:ascii="Times New Roman" w:hAnsi="Times New Roman" w:cs="Times New Roman"/>
          <w:sz w:val="24"/>
          <w:szCs w:val="24"/>
        </w:rPr>
        <w:t>upload your documents to GitHub.</w:t>
      </w:r>
      <w:r w:rsidR="00DA212B">
        <w:rPr>
          <w:rFonts w:ascii="Times New Roman" w:hAnsi="Times New Roman" w:cs="Times New Roman"/>
          <w:sz w:val="24"/>
          <w:szCs w:val="24"/>
        </w:rPr>
        <w:t xml:space="preserve"> The other 10% of participation will be attending the synchronous class sessions.</w:t>
      </w:r>
    </w:p>
    <w:p w14:paraId="626C73B0" w14:textId="77777777" w:rsidR="005B4687" w:rsidRPr="00B650B9" w:rsidRDefault="005B4687" w:rsidP="00A65918">
      <w:pPr>
        <w:autoSpaceDE w:val="0"/>
        <w:autoSpaceDN w:val="0"/>
        <w:adjustRightInd w:val="0"/>
        <w:rPr>
          <w:rFonts w:ascii="Times New Roman" w:hAnsi="Times New Roman" w:cs="Times New Roman"/>
          <w:b/>
          <w:sz w:val="28"/>
          <w:szCs w:val="28"/>
        </w:rPr>
      </w:pPr>
    </w:p>
    <w:p w14:paraId="1258F11F" w14:textId="77777777" w:rsidR="00D20A7C" w:rsidRPr="00D20A7C" w:rsidRDefault="00D20A7C" w:rsidP="00D20A7C">
      <w:pPr>
        <w:rPr>
          <w:rFonts w:ascii="Times New Roman" w:hAnsi="Times New Roman" w:cs="Times New Roman"/>
          <w:b/>
          <w:sz w:val="24"/>
          <w:szCs w:val="24"/>
        </w:rPr>
      </w:pPr>
    </w:p>
    <w:p w14:paraId="2A4736D3" w14:textId="1D890515" w:rsidR="00D20A7C" w:rsidRPr="00AE21AB" w:rsidRDefault="00D20A7C" w:rsidP="00D20A7C">
      <w:pPr>
        <w:rPr>
          <w:rFonts w:ascii="Times New Roman" w:hAnsi="Times New Roman" w:cs="Times New Roman"/>
          <w:b/>
          <w:sz w:val="24"/>
          <w:szCs w:val="24"/>
        </w:rPr>
      </w:pPr>
      <w:r w:rsidRPr="00AE21AB">
        <w:rPr>
          <w:rFonts w:ascii="Times New Roman" w:hAnsi="Times New Roman" w:cs="Times New Roman"/>
          <w:b/>
          <w:sz w:val="24"/>
          <w:szCs w:val="24"/>
        </w:rPr>
        <w:t>IX.</w:t>
      </w:r>
      <w:r w:rsidRPr="00AE21AB">
        <w:rPr>
          <w:rFonts w:ascii="Times New Roman" w:hAnsi="Times New Roman" w:cs="Times New Roman"/>
          <w:b/>
          <w:sz w:val="24"/>
          <w:szCs w:val="24"/>
        </w:rPr>
        <w:tab/>
        <w:t>COURSE OUTLINE</w:t>
      </w:r>
      <w:r w:rsidR="00B650B9" w:rsidRPr="00AE21AB">
        <w:rPr>
          <w:rFonts w:ascii="Times New Roman" w:hAnsi="Times New Roman" w:cs="Times New Roman"/>
          <w:b/>
          <w:sz w:val="24"/>
          <w:szCs w:val="24"/>
        </w:rPr>
        <w:t>*</w:t>
      </w:r>
    </w:p>
    <w:p w14:paraId="090F099B" w14:textId="77777777" w:rsidR="00696866" w:rsidRDefault="00696866" w:rsidP="00D20A7C">
      <w:pPr>
        <w:rPr>
          <w:rFonts w:ascii="Times New Roman" w:hAnsi="Times New Roman" w:cs="Times New Roman"/>
          <w:b/>
          <w:sz w:val="24"/>
          <w:szCs w:val="24"/>
        </w:rPr>
      </w:pPr>
    </w:p>
    <w:tbl>
      <w:tblPr>
        <w:tblStyle w:val="TableGrid"/>
        <w:tblW w:w="9445" w:type="dxa"/>
        <w:tblLook w:val="04A0" w:firstRow="1" w:lastRow="0" w:firstColumn="1" w:lastColumn="0" w:noHBand="0" w:noVBand="1"/>
      </w:tblPr>
      <w:tblGrid>
        <w:gridCol w:w="625"/>
        <w:gridCol w:w="670"/>
        <w:gridCol w:w="5000"/>
        <w:gridCol w:w="3150"/>
      </w:tblGrid>
      <w:tr w:rsidR="007416D8" w14:paraId="77C75BBE" w14:textId="77777777" w:rsidTr="00D013EE">
        <w:tc>
          <w:tcPr>
            <w:tcW w:w="625" w:type="dxa"/>
          </w:tcPr>
          <w:p w14:paraId="20F047B1" w14:textId="77777777" w:rsidR="007416D8" w:rsidRDefault="007416D8" w:rsidP="00D20A7C">
            <w:pPr>
              <w:rPr>
                <w:rFonts w:ascii="Times New Roman" w:hAnsi="Times New Roman" w:cs="Times New Roman"/>
                <w:bCs/>
                <w:sz w:val="24"/>
                <w:szCs w:val="24"/>
              </w:rPr>
            </w:pPr>
            <w:r>
              <w:rPr>
                <w:rFonts w:ascii="Times New Roman" w:hAnsi="Times New Roman" w:cs="Times New Roman"/>
                <w:bCs/>
                <w:sz w:val="24"/>
                <w:szCs w:val="24"/>
              </w:rPr>
              <w:t>Day</w:t>
            </w:r>
          </w:p>
        </w:tc>
        <w:tc>
          <w:tcPr>
            <w:tcW w:w="670" w:type="dxa"/>
          </w:tcPr>
          <w:p w14:paraId="3CFB169C" w14:textId="77777777" w:rsidR="007416D8" w:rsidRDefault="007416D8" w:rsidP="00D20A7C">
            <w:pPr>
              <w:rPr>
                <w:rFonts w:ascii="Times New Roman" w:hAnsi="Times New Roman" w:cs="Times New Roman"/>
                <w:bCs/>
                <w:sz w:val="24"/>
                <w:szCs w:val="24"/>
              </w:rPr>
            </w:pPr>
            <w:r>
              <w:rPr>
                <w:rFonts w:ascii="Times New Roman" w:hAnsi="Times New Roman" w:cs="Times New Roman"/>
                <w:bCs/>
                <w:sz w:val="24"/>
                <w:szCs w:val="24"/>
              </w:rPr>
              <w:t>Date</w:t>
            </w:r>
          </w:p>
        </w:tc>
        <w:tc>
          <w:tcPr>
            <w:tcW w:w="5000" w:type="dxa"/>
          </w:tcPr>
          <w:p w14:paraId="079F3930" w14:textId="77777777" w:rsidR="007416D8" w:rsidRDefault="007416D8" w:rsidP="00D20A7C">
            <w:pPr>
              <w:rPr>
                <w:rFonts w:ascii="Times New Roman" w:hAnsi="Times New Roman" w:cs="Times New Roman"/>
                <w:bCs/>
                <w:sz w:val="24"/>
                <w:szCs w:val="24"/>
              </w:rPr>
            </w:pPr>
            <w:r>
              <w:rPr>
                <w:rFonts w:ascii="Times New Roman" w:hAnsi="Times New Roman" w:cs="Times New Roman"/>
                <w:bCs/>
                <w:sz w:val="24"/>
                <w:szCs w:val="24"/>
              </w:rPr>
              <w:t>Topics</w:t>
            </w:r>
          </w:p>
        </w:tc>
        <w:tc>
          <w:tcPr>
            <w:tcW w:w="3150" w:type="dxa"/>
          </w:tcPr>
          <w:p w14:paraId="0261AA1A" w14:textId="77777777" w:rsidR="007416D8" w:rsidRDefault="007416D8" w:rsidP="00D20A7C">
            <w:pPr>
              <w:rPr>
                <w:rFonts w:ascii="Times New Roman" w:hAnsi="Times New Roman" w:cs="Times New Roman"/>
                <w:bCs/>
                <w:sz w:val="24"/>
                <w:szCs w:val="24"/>
              </w:rPr>
            </w:pPr>
            <w:r>
              <w:rPr>
                <w:rFonts w:ascii="Times New Roman" w:hAnsi="Times New Roman" w:cs="Times New Roman"/>
                <w:bCs/>
                <w:sz w:val="24"/>
                <w:szCs w:val="24"/>
              </w:rPr>
              <w:t>Quizzes</w:t>
            </w:r>
          </w:p>
        </w:tc>
      </w:tr>
      <w:tr w:rsidR="007416D8" w14:paraId="361D0478" w14:textId="77777777" w:rsidTr="00D013EE">
        <w:tc>
          <w:tcPr>
            <w:tcW w:w="625" w:type="dxa"/>
          </w:tcPr>
          <w:p w14:paraId="36177FFD" w14:textId="77777777" w:rsidR="007416D8" w:rsidRPr="007416D8" w:rsidRDefault="007416D8" w:rsidP="00D20A7C">
            <w:pPr>
              <w:rPr>
                <w:rFonts w:ascii="Times New Roman" w:hAnsi="Times New Roman" w:cs="Times New Roman"/>
                <w:bCs/>
              </w:rPr>
            </w:pPr>
            <w:r w:rsidRPr="007416D8">
              <w:rPr>
                <w:rFonts w:ascii="Times New Roman" w:hAnsi="Times New Roman" w:cs="Times New Roman"/>
                <w:bCs/>
              </w:rPr>
              <w:t>1</w:t>
            </w:r>
          </w:p>
        </w:tc>
        <w:tc>
          <w:tcPr>
            <w:tcW w:w="670" w:type="dxa"/>
          </w:tcPr>
          <w:p w14:paraId="3E95CFF9" w14:textId="585E37C3" w:rsidR="007416D8" w:rsidRPr="007416D8" w:rsidRDefault="007416D8" w:rsidP="00D20A7C">
            <w:pPr>
              <w:rPr>
                <w:rFonts w:ascii="Times New Roman" w:hAnsi="Times New Roman" w:cs="Times New Roman"/>
                <w:bCs/>
              </w:rPr>
            </w:pPr>
            <w:r w:rsidRPr="007416D8">
              <w:rPr>
                <w:rFonts w:ascii="Times New Roman" w:hAnsi="Times New Roman" w:cs="Times New Roman"/>
                <w:bCs/>
              </w:rPr>
              <w:t>6/1</w:t>
            </w:r>
            <w:r w:rsidR="00F374B6">
              <w:rPr>
                <w:rFonts w:ascii="Times New Roman" w:hAnsi="Times New Roman" w:cs="Times New Roman"/>
                <w:bCs/>
              </w:rPr>
              <w:t>4</w:t>
            </w:r>
          </w:p>
        </w:tc>
        <w:tc>
          <w:tcPr>
            <w:tcW w:w="5000" w:type="dxa"/>
          </w:tcPr>
          <w:p w14:paraId="14584CBD" w14:textId="4E6393BF" w:rsidR="007416D8" w:rsidRDefault="007416D8" w:rsidP="007416D8">
            <w:pPr>
              <w:autoSpaceDE w:val="0"/>
              <w:autoSpaceDN w:val="0"/>
              <w:adjustRightInd w:val="0"/>
              <w:rPr>
                <w:rFonts w:ascii="Times New Roman" w:hAnsi="Times New Roman" w:cs="Times New Roman"/>
                <w:b/>
                <w:bCs/>
                <w:sz w:val="19"/>
                <w:szCs w:val="19"/>
              </w:rPr>
            </w:pPr>
            <w:r w:rsidRPr="007416D8">
              <w:rPr>
                <w:rFonts w:ascii="Times New Roman" w:hAnsi="Times New Roman" w:cs="Times New Roman"/>
                <w:b/>
                <w:bCs/>
                <w:sz w:val="19"/>
                <w:szCs w:val="19"/>
              </w:rPr>
              <w:t>Introduction</w:t>
            </w:r>
          </w:p>
          <w:p w14:paraId="5D27D4C3" w14:textId="77777777" w:rsidR="00714392" w:rsidRDefault="00714392" w:rsidP="007416D8">
            <w:pPr>
              <w:autoSpaceDE w:val="0"/>
              <w:autoSpaceDN w:val="0"/>
              <w:adjustRightInd w:val="0"/>
              <w:rPr>
                <w:rFonts w:ascii="Times New Roman" w:hAnsi="Times New Roman" w:cs="Times New Roman"/>
                <w:b/>
                <w:bCs/>
                <w:sz w:val="19"/>
                <w:szCs w:val="19"/>
              </w:rPr>
            </w:pPr>
          </w:p>
          <w:p w14:paraId="1A84BADD" w14:textId="08F972D6" w:rsidR="007416D8" w:rsidRDefault="007416D8" w:rsidP="007416D8">
            <w:pPr>
              <w:autoSpaceDE w:val="0"/>
              <w:autoSpaceDN w:val="0"/>
              <w:adjustRightInd w:val="0"/>
              <w:rPr>
                <w:rFonts w:ascii="Times New Roman" w:hAnsi="Times New Roman" w:cs="Times New Roman"/>
                <w:b/>
                <w:bCs/>
                <w:sz w:val="19"/>
                <w:szCs w:val="19"/>
              </w:rPr>
            </w:pPr>
            <w:r w:rsidRPr="007416D8">
              <w:rPr>
                <w:rFonts w:ascii="Times New Roman" w:hAnsi="Times New Roman" w:cs="Times New Roman"/>
                <w:b/>
                <w:bCs/>
                <w:sz w:val="19"/>
                <w:szCs w:val="19"/>
              </w:rPr>
              <w:t xml:space="preserve">Getting started with Python and </w:t>
            </w:r>
            <w:proofErr w:type="spellStart"/>
            <w:r w:rsidR="00BA1C37">
              <w:rPr>
                <w:rFonts w:ascii="Times New Roman" w:hAnsi="Times New Roman" w:cs="Times New Roman"/>
                <w:b/>
                <w:bCs/>
                <w:sz w:val="19"/>
                <w:szCs w:val="19"/>
              </w:rPr>
              <w:t>Jupyter</w:t>
            </w:r>
            <w:proofErr w:type="spellEnd"/>
            <w:r w:rsidR="00BA1C37">
              <w:rPr>
                <w:rFonts w:ascii="Times New Roman" w:hAnsi="Times New Roman" w:cs="Times New Roman"/>
                <w:b/>
                <w:bCs/>
                <w:sz w:val="19"/>
                <w:szCs w:val="19"/>
              </w:rPr>
              <w:t xml:space="preserve"> and Git</w:t>
            </w:r>
            <w:r w:rsidR="00990C6C">
              <w:rPr>
                <w:rFonts w:ascii="Times New Roman" w:hAnsi="Times New Roman" w:cs="Times New Roman"/>
                <w:b/>
                <w:bCs/>
                <w:sz w:val="19"/>
                <w:szCs w:val="19"/>
              </w:rPr>
              <w:t>H</w:t>
            </w:r>
            <w:r w:rsidR="00BA1C37">
              <w:rPr>
                <w:rFonts w:ascii="Times New Roman" w:hAnsi="Times New Roman" w:cs="Times New Roman"/>
                <w:b/>
                <w:bCs/>
                <w:sz w:val="19"/>
                <w:szCs w:val="19"/>
              </w:rPr>
              <w:t>ub</w:t>
            </w:r>
            <w:r w:rsidR="00FA4A14">
              <w:rPr>
                <w:rFonts w:ascii="Times New Roman" w:hAnsi="Times New Roman" w:cs="Times New Roman"/>
                <w:b/>
                <w:bCs/>
                <w:sz w:val="19"/>
                <w:szCs w:val="19"/>
              </w:rPr>
              <w:t xml:space="preserve"> and class content</w:t>
            </w:r>
          </w:p>
          <w:p w14:paraId="368FF722" w14:textId="77777777" w:rsidR="00714392" w:rsidRDefault="00714392" w:rsidP="007416D8">
            <w:pPr>
              <w:autoSpaceDE w:val="0"/>
              <w:autoSpaceDN w:val="0"/>
              <w:adjustRightInd w:val="0"/>
              <w:rPr>
                <w:rFonts w:ascii="Times New Roman" w:hAnsi="Times New Roman" w:cs="Times New Roman"/>
                <w:b/>
                <w:bCs/>
                <w:sz w:val="19"/>
                <w:szCs w:val="19"/>
              </w:rPr>
            </w:pPr>
          </w:p>
          <w:p w14:paraId="71017FB5" w14:textId="6F78A39A" w:rsidR="007416D8" w:rsidRDefault="007416D8" w:rsidP="007416D8">
            <w:pPr>
              <w:autoSpaceDE w:val="0"/>
              <w:autoSpaceDN w:val="0"/>
              <w:adjustRightInd w:val="0"/>
              <w:rPr>
                <w:rFonts w:ascii="Times New Roman" w:hAnsi="Times New Roman" w:cs="Times New Roman"/>
                <w:b/>
                <w:bCs/>
                <w:sz w:val="19"/>
                <w:szCs w:val="19"/>
              </w:rPr>
            </w:pPr>
            <w:r w:rsidRPr="007416D8">
              <w:rPr>
                <w:rFonts w:ascii="Times New Roman" w:hAnsi="Times New Roman" w:cs="Times New Roman"/>
                <w:b/>
                <w:bCs/>
                <w:sz w:val="19"/>
                <w:szCs w:val="19"/>
              </w:rPr>
              <w:t>Python Basics</w:t>
            </w:r>
            <w:r w:rsidR="006539B2">
              <w:rPr>
                <w:rFonts w:ascii="Times New Roman" w:hAnsi="Times New Roman" w:cs="Times New Roman"/>
                <w:b/>
                <w:bCs/>
                <w:sz w:val="19"/>
                <w:szCs w:val="19"/>
              </w:rPr>
              <w:t xml:space="preserve"> I</w:t>
            </w:r>
          </w:p>
          <w:p w14:paraId="643698BC" w14:textId="54CE215C" w:rsidR="00C216C1" w:rsidRPr="00223420" w:rsidRDefault="00C216C1" w:rsidP="00223420">
            <w:pPr>
              <w:pStyle w:val="ListParagraph"/>
              <w:numPr>
                <w:ilvl w:val="0"/>
                <w:numId w:val="16"/>
              </w:numPr>
              <w:autoSpaceDE w:val="0"/>
              <w:autoSpaceDN w:val="0"/>
              <w:adjustRightInd w:val="0"/>
              <w:rPr>
                <w:rFonts w:ascii="Times New Roman" w:hAnsi="Times New Roman" w:cs="Times New Roman"/>
                <w:sz w:val="19"/>
                <w:szCs w:val="19"/>
              </w:rPr>
            </w:pPr>
            <w:r w:rsidRPr="00223420">
              <w:rPr>
                <w:rFonts w:ascii="Times New Roman" w:hAnsi="Times New Roman" w:cs="Times New Roman"/>
                <w:sz w:val="19"/>
                <w:szCs w:val="19"/>
              </w:rPr>
              <w:t>Syntax</w:t>
            </w:r>
          </w:p>
          <w:p w14:paraId="0D5721FD" w14:textId="46720D2B" w:rsidR="00BC06FB" w:rsidRPr="00223420" w:rsidRDefault="00BC06FB" w:rsidP="00223420">
            <w:pPr>
              <w:pStyle w:val="ListParagraph"/>
              <w:numPr>
                <w:ilvl w:val="0"/>
                <w:numId w:val="16"/>
              </w:numPr>
              <w:autoSpaceDE w:val="0"/>
              <w:autoSpaceDN w:val="0"/>
              <w:adjustRightInd w:val="0"/>
              <w:rPr>
                <w:rFonts w:ascii="Times New Roman" w:hAnsi="Times New Roman" w:cs="Times New Roman"/>
                <w:sz w:val="19"/>
                <w:szCs w:val="19"/>
              </w:rPr>
            </w:pPr>
            <w:r w:rsidRPr="00223420">
              <w:rPr>
                <w:rFonts w:ascii="Times New Roman" w:hAnsi="Times New Roman" w:cs="Times New Roman"/>
                <w:sz w:val="19"/>
                <w:szCs w:val="19"/>
              </w:rPr>
              <w:t>Indexing</w:t>
            </w:r>
          </w:p>
          <w:p w14:paraId="25BD4C7E" w14:textId="13AF4836" w:rsidR="00FA4A14" w:rsidRPr="00223420" w:rsidRDefault="00FA4A14" w:rsidP="00223420">
            <w:pPr>
              <w:pStyle w:val="ListParagraph"/>
              <w:numPr>
                <w:ilvl w:val="0"/>
                <w:numId w:val="16"/>
              </w:numPr>
              <w:autoSpaceDE w:val="0"/>
              <w:autoSpaceDN w:val="0"/>
              <w:adjustRightInd w:val="0"/>
              <w:rPr>
                <w:rFonts w:ascii="Times New Roman" w:hAnsi="Times New Roman" w:cs="Times New Roman"/>
                <w:sz w:val="19"/>
                <w:szCs w:val="19"/>
              </w:rPr>
            </w:pPr>
            <w:r w:rsidRPr="00223420">
              <w:rPr>
                <w:rFonts w:ascii="Times New Roman" w:hAnsi="Times New Roman" w:cs="Times New Roman"/>
                <w:sz w:val="19"/>
                <w:szCs w:val="19"/>
              </w:rPr>
              <w:t>Types</w:t>
            </w:r>
            <w:r w:rsidR="00714392" w:rsidRPr="00223420">
              <w:rPr>
                <w:rFonts w:ascii="Times New Roman" w:hAnsi="Times New Roman" w:cs="Times New Roman"/>
                <w:sz w:val="19"/>
                <w:szCs w:val="19"/>
              </w:rPr>
              <w:t xml:space="preserve"> and a</w:t>
            </w:r>
            <w:r w:rsidRPr="00223420">
              <w:rPr>
                <w:rFonts w:ascii="Times New Roman" w:hAnsi="Times New Roman" w:cs="Times New Roman"/>
                <w:sz w:val="19"/>
                <w:szCs w:val="19"/>
              </w:rPr>
              <w:t>ttributes</w:t>
            </w:r>
          </w:p>
          <w:p w14:paraId="0494405E" w14:textId="20700463" w:rsidR="00FA4A14" w:rsidRPr="00223420" w:rsidRDefault="00FA4A14" w:rsidP="00223420">
            <w:pPr>
              <w:pStyle w:val="ListParagraph"/>
              <w:numPr>
                <w:ilvl w:val="0"/>
                <w:numId w:val="16"/>
              </w:numPr>
              <w:autoSpaceDE w:val="0"/>
              <w:autoSpaceDN w:val="0"/>
              <w:adjustRightInd w:val="0"/>
              <w:rPr>
                <w:rFonts w:ascii="Times New Roman" w:hAnsi="Times New Roman" w:cs="Times New Roman"/>
                <w:sz w:val="19"/>
                <w:szCs w:val="19"/>
              </w:rPr>
            </w:pPr>
            <w:r w:rsidRPr="00223420">
              <w:rPr>
                <w:rFonts w:ascii="Times New Roman" w:hAnsi="Times New Roman" w:cs="Times New Roman"/>
                <w:sz w:val="19"/>
                <w:szCs w:val="19"/>
              </w:rPr>
              <w:t>Imports</w:t>
            </w:r>
          </w:p>
          <w:p w14:paraId="2A1A6C6D" w14:textId="046514AC" w:rsidR="007416D8" w:rsidRPr="00223420" w:rsidRDefault="00BC06FB" w:rsidP="00223420">
            <w:pPr>
              <w:pStyle w:val="ListParagraph"/>
              <w:numPr>
                <w:ilvl w:val="0"/>
                <w:numId w:val="16"/>
              </w:numPr>
              <w:autoSpaceDE w:val="0"/>
              <w:autoSpaceDN w:val="0"/>
              <w:adjustRightInd w:val="0"/>
              <w:rPr>
                <w:rFonts w:ascii="Times New Roman" w:hAnsi="Times New Roman" w:cs="Times New Roman"/>
                <w:sz w:val="19"/>
                <w:szCs w:val="19"/>
              </w:rPr>
            </w:pPr>
            <w:r w:rsidRPr="00223420">
              <w:rPr>
                <w:rFonts w:ascii="Times New Roman" w:hAnsi="Times New Roman" w:cs="Times New Roman"/>
                <w:sz w:val="19"/>
                <w:szCs w:val="19"/>
              </w:rPr>
              <w:t>Control Flow</w:t>
            </w:r>
          </w:p>
          <w:p w14:paraId="03278517" w14:textId="34D6C1A2" w:rsidR="007416D8" w:rsidRPr="00223420" w:rsidRDefault="00BC06FB" w:rsidP="00223420">
            <w:pPr>
              <w:pStyle w:val="ListParagraph"/>
              <w:numPr>
                <w:ilvl w:val="0"/>
                <w:numId w:val="16"/>
              </w:numPr>
              <w:autoSpaceDE w:val="0"/>
              <w:autoSpaceDN w:val="0"/>
              <w:adjustRightInd w:val="0"/>
              <w:rPr>
                <w:rFonts w:ascii="Times New Roman" w:hAnsi="Times New Roman" w:cs="Times New Roman"/>
                <w:sz w:val="19"/>
                <w:szCs w:val="19"/>
              </w:rPr>
            </w:pPr>
            <w:r w:rsidRPr="00223420">
              <w:rPr>
                <w:rFonts w:ascii="Times New Roman" w:hAnsi="Times New Roman" w:cs="Times New Roman"/>
                <w:sz w:val="19"/>
                <w:szCs w:val="19"/>
              </w:rPr>
              <w:t>Functions</w:t>
            </w:r>
          </w:p>
          <w:p w14:paraId="37A909E6" w14:textId="00381919" w:rsidR="00714392" w:rsidRPr="007416D8" w:rsidRDefault="00714392" w:rsidP="00BC06FB">
            <w:pPr>
              <w:autoSpaceDE w:val="0"/>
              <w:autoSpaceDN w:val="0"/>
              <w:adjustRightInd w:val="0"/>
              <w:rPr>
                <w:rFonts w:ascii="Times New Roman" w:hAnsi="Times New Roman" w:cs="Times New Roman"/>
                <w:bCs/>
              </w:rPr>
            </w:pPr>
          </w:p>
        </w:tc>
        <w:tc>
          <w:tcPr>
            <w:tcW w:w="3150" w:type="dxa"/>
          </w:tcPr>
          <w:p w14:paraId="21068D89" w14:textId="48331622" w:rsidR="00D013EE" w:rsidRPr="00966404" w:rsidRDefault="00C17494" w:rsidP="00D20A7C">
            <w:pPr>
              <w:rPr>
                <w:rFonts w:ascii="Times New Roman" w:hAnsi="Times New Roman" w:cs="Times New Roman"/>
                <w:b/>
                <w:sz w:val="19"/>
                <w:szCs w:val="19"/>
              </w:rPr>
            </w:pPr>
            <w:r w:rsidRPr="00966404">
              <w:rPr>
                <w:rFonts w:ascii="Times New Roman" w:hAnsi="Times New Roman" w:cs="Times New Roman"/>
                <w:b/>
                <w:sz w:val="19"/>
                <w:szCs w:val="19"/>
              </w:rPr>
              <w:lastRenderedPageBreak/>
              <w:t>Quiz</w:t>
            </w:r>
            <w:r w:rsidR="00153573">
              <w:rPr>
                <w:rFonts w:ascii="Times New Roman" w:hAnsi="Times New Roman" w:cs="Times New Roman"/>
                <w:b/>
                <w:sz w:val="19"/>
                <w:szCs w:val="19"/>
              </w:rPr>
              <w:t xml:space="preserve"> (Due 10am 6/1</w:t>
            </w:r>
            <w:r w:rsidR="001758A2">
              <w:rPr>
                <w:rFonts w:ascii="Times New Roman" w:hAnsi="Times New Roman" w:cs="Times New Roman"/>
                <w:b/>
                <w:sz w:val="19"/>
                <w:szCs w:val="19"/>
              </w:rPr>
              <w:t>5</w:t>
            </w:r>
            <w:r w:rsidR="00153573">
              <w:rPr>
                <w:rFonts w:ascii="Times New Roman" w:hAnsi="Times New Roman" w:cs="Times New Roman"/>
                <w:b/>
                <w:sz w:val="19"/>
                <w:szCs w:val="19"/>
              </w:rPr>
              <w:t>)</w:t>
            </w:r>
            <w:r w:rsidR="00D013EE" w:rsidRPr="00966404">
              <w:rPr>
                <w:rFonts w:ascii="Times New Roman" w:hAnsi="Times New Roman" w:cs="Times New Roman"/>
                <w:b/>
                <w:sz w:val="19"/>
                <w:szCs w:val="19"/>
              </w:rPr>
              <w:t>:</w:t>
            </w:r>
          </w:p>
          <w:p w14:paraId="6AED8BE7" w14:textId="517B692A" w:rsidR="007416D8" w:rsidRPr="00742644" w:rsidRDefault="00D013EE" w:rsidP="00742644">
            <w:pPr>
              <w:pStyle w:val="ListParagraph"/>
              <w:numPr>
                <w:ilvl w:val="0"/>
                <w:numId w:val="28"/>
              </w:numPr>
              <w:rPr>
                <w:rFonts w:ascii="Times New Roman" w:hAnsi="Times New Roman" w:cs="Times New Roman"/>
                <w:bCs/>
                <w:sz w:val="19"/>
                <w:szCs w:val="19"/>
              </w:rPr>
            </w:pPr>
            <w:r w:rsidRPr="00742644">
              <w:rPr>
                <w:rFonts w:ascii="Times New Roman" w:hAnsi="Times New Roman" w:cs="Times New Roman"/>
                <w:bCs/>
                <w:sz w:val="19"/>
                <w:szCs w:val="19"/>
              </w:rPr>
              <w:lastRenderedPageBreak/>
              <w:t xml:space="preserve">Python basics I </w:t>
            </w:r>
            <w:r w:rsidR="00C17494" w:rsidRPr="00742644">
              <w:rPr>
                <w:rFonts w:ascii="Times New Roman" w:hAnsi="Times New Roman" w:cs="Times New Roman"/>
                <w:bCs/>
                <w:sz w:val="19"/>
                <w:szCs w:val="19"/>
              </w:rPr>
              <w:t>1.1</w:t>
            </w:r>
          </w:p>
        </w:tc>
      </w:tr>
      <w:tr w:rsidR="007416D8" w14:paraId="45DB3AE8" w14:textId="77777777" w:rsidTr="00D013EE">
        <w:tc>
          <w:tcPr>
            <w:tcW w:w="625" w:type="dxa"/>
          </w:tcPr>
          <w:p w14:paraId="12414AA2" w14:textId="77777777" w:rsidR="007416D8" w:rsidRPr="007416D8" w:rsidRDefault="007416D8" w:rsidP="00D20A7C">
            <w:pPr>
              <w:rPr>
                <w:rFonts w:ascii="Times New Roman" w:hAnsi="Times New Roman" w:cs="Times New Roman"/>
                <w:bCs/>
              </w:rPr>
            </w:pPr>
            <w:r w:rsidRPr="007416D8">
              <w:rPr>
                <w:rFonts w:ascii="Times New Roman" w:hAnsi="Times New Roman" w:cs="Times New Roman"/>
                <w:bCs/>
              </w:rPr>
              <w:lastRenderedPageBreak/>
              <w:t>2</w:t>
            </w:r>
          </w:p>
        </w:tc>
        <w:tc>
          <w:tcPr>
            <w:tcW w:w="670" w:type="dxa"/>
          </w:tcPr>
          <w:p w14:paraId="6DD8F6ED" w14:textId="1EB6CEC4" w:rsidR="007416D8" w:rsidRPr="007416D8" w:rsidRDefault="007416D8" w:rsidP="00D20A7C">
            <w:pPr>
              <w:rPr>
                <w:rFonts w:ascii="Times New Roman" w:hAnsi="Times New Roman" w:cs="Times New Roman"/>
                <w:bCs/>
              </w:rPr>
            </w:pPr>
            <w:r w:rsidRPr="007416D8">
              <w:rPr>
                <w:rFonts w:ascii="Times New Roman" w:hAnsi="Times New Roman" w:cs="Times New Roman"/>
                <w:bCs/>
              </w:rPr>
              <w:t>6/1</w:t>
            </w:r>
            <w:r w:rsidR="00F374B6">
              <w:rPr>
                <w:rFonts w:ascii="Times New Roman" w:hAnsi="Times New Roman" w:cs="Times New Roman"/>
                <w:bCs/>
              </w:rPr>
              <w:t>5</w:t>
            </w:r>
          </w:p>
        </w:tc>
        <w:tc>
          <w:tcPr>
            <w:tcW w:w="5000" w:type="dxa"/>
          </w:tcPr>
          <w:p w14:paraId="6FDF2324" w14:textId="031C2A33" w:rsidR="00714392" w:rsidRDefault="00714392" w:rsidP="007416D8">
            <w:pPr>
              <w:autoSpaceDE w:val="0"/>
              <w:autoSpaceDN w:val="0"/>
              <w:adjustRightInd w:val="0"/>
              <w:rPr>
                <w:rFonts w:ascii="Times New Roman" w:hAnsi="Times New Roman" w:cs="Times New Roman"/>
                <w:b/>
                <w:bCs/>
                <w:sz w:val="19"/>
                <w:szCs w:val="19"/>
              </w:rPr>
            </w:pPr>
            <w:r>
              <w:rPr>
                <w:rFonts w:ascii="Times New Roman" w:hAnsi="Times New Roman" w:cs="Times New Roman"/>
                <w:b/>
                <w:bCs/>
                <w:sz w:val="19"/>
                <w:szCs w:val="19"/>
              </w:rPr>
              <w:t>Python Basics II</w:t>
            </w:r>
          </w:p>
          <w:p w14:paraId="5738FCAB" w14:textId="66C4B836" w:rsidR="00714392" w:rsidRPr="00C1387F" w:rsidRDefault="00C1387F" w:rsidP="00DB2829">
            <w:pPr>
              <w:pStyle w:val="ListParagraph"/>
              <w:numPr>
                <w:ilvl w:val="0"/>
                <w:numId w:val="14"/>
              </w:numPr>
              <w:autoSpaceDE w:val="0"/>
              <w:autoSpaceDN w:val="0"/>
              <w:adjustRightInd w:val="0"/>
              <w:rPr>
                <w:rFonts w:ascii="Times New Roman" w:hAnsi="Times New Roman" w:cs="Times New Roman"/>
                <w:b/>
                <w:bCs/>
                <w:sz w:val="19"/>
                <w:szCs w:val="19"/>
              </w:rPr>
            </w:pPr>
            <w:r>
              <w:rPr>
                <w:rFonts w:ascii="Times New Roman" w:hAnsi="Times New Roman" w:cs="Times New Roman"/>
                <w:sz w:val="19"/>
                <w:szCs w:val="19"/>
              </w:rPr>
              <w:t>More on lists and dictionaries</w:t>
            </w:r>
          </w:p>
          <w:p w14:paraId="23DBECD3" w14:textId="446650EE" w:rsidR="00C1387F" w:rsidRPr="00DB2829" w:rsidRDefault="0088430E" w:rsidP="00DB2829">
            <w:pPr>
              <w:pStyle w:val="ListParagraph"/>
              <w:numPr>
                <w:ilvl w:val="0"/>
                <w:numId w:val="14"/>
              </w:numPr>
              <w:autoSpaceDE w:val="0"/>
              <w:autoSpaceDN w:val="0"/>
              <w:adjustRightInd w:val="0"/>
              <w:rPr>
                <w:rFonts w:ascii="Times New Roman" w:hAnsi="Times New Roman" w:cs="Times New Roman"/>
                <w:b/>
                <w:bCs/>
                <w:sz w:val="19"/>
                <w:szCs w:val="19"/>
              </w:rPr>
            </w:pPr>
            <w:r>
              <w:rPr>
                <w:rFonts w:ascii="Times New Roman" w:hAnsi="Times New Roman" w:cs="Times New Roman"/>
                <w:sz w:val="19"/>
                <w:szCs w:val="19"/>
              </w:rPr>
              <w:t>List/dictionary comprehension</w:t>
            </w:r>
          </w:p>
          <w:p w14:paraId="3785C647" w14:textId="091004FF" w:rsidR="007416D8" w:rsidRDefault="007416D8" w:rsidP="007416D8">
            <w:pPr>
              <w:autoSpaceDE w:val="0"/>
              <w:autoSpaceDN w:val="0"/>
              <w:adjustRightInd w:val="0"/>
              <w:rPr>
                <w:rFonts w:ascii="Times New Roman" w:hAnsi="Times New Roman" w:cs="Times New Roman"/>
                <w:b/>
                <w:bCs/>
                <w:sz w:val="19"/>
                <w:szCs w:val="19"/>
              </w:rPr>
            </w:pPr>
            <w:r w:rsidRPr="007416D8">
              <w:rPr>
                <w:rFonts w:ascii="Times New Roman" w:hAnsi="Times New Roman" w:cs="Times New Roman"/>
                <w:b/>
                <w:bCs/>
                <w:sz w:val="19"/>
                <w:szCs w:val="19"/>
              </w:rPr>
              <w:t>Data Cleaning and transformation</w:t>
            </w:r>
          </w:p>
          <w:p w14:paraId="039D4119" w14:textId="6E34D841" w:rsidR="007416D8" w:rsidRDefault="00990C6C" w:rsidP="008E048E">
            <w:pPr>
              <w:pStyle w:val="ListParagraph"/>
              <w:numPr>
                <w:ilvl w:val="0"/>
                <w:numId w:val="17"/>
              </w:num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Reading/writing</w:t>
            </w:r>
            <w:r w:rsidR="007416D8" w:rsidRPr="008E048E">
              <w:rPr>
                <w:rFonts w:ascii="Times New Roman" w:hAnsi="Times New Roman" w:cs="Times New Roman"/>
                <w:sz w:val="19"/>
                <w:szCs w:val="19"/>
              </w:rPr>
              <w:t xml:space="preserve"> data</w:t>
            </w:r>
          </w:p>
          <w:p w14:paraId="7C592002" w14:textId="31B0A8EC" w:rsidR="00990C6C" w:rsidRPr="008E048E" w:rsidRDefault="00990C6C" w:rsidP="008E048E">
            <w:pPr>
              <w:pStyle w:val="ListParagraph"/>
              <w:numPr>
                <w:ilvl w:val="0"/>
                <w:numId w:val="17"/>
              </w:num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NumPy and pandas</w:t>
            </w:r>
          </w:p>
          <w:p w14:paraId="4F20B6C2" w14:textId="526D8C06" w:rsidR="007416D8" w:rsidRPr="008E048E" w:rsidRDefault="00C51DF9" w:rsidP="008E048E">
            <w:pPr>
              <w:pStyle w:val="ListParagraph"/>
              <w:numPr>
                <w:ilvl w:val="0"/>
                <w:numId w:val="17"/>
              </w:num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Pandas and real data</w:t>
            </w:r>
          </w:p>
        </w:tc>
        <w:tc>
          <w:tcPr>
            <w:tcW w:w="3150" w:type="dxa"/>
          </w:tcPr>
          <w:p w14:paraId="755DDA56" w14:textId="3EA2A6A9" w:rsidR="00C3614E" w:rsidRPr="003D7A56" w:rsidRDefault="007416D8" w:rsidP="00D20A7C">
            <w:pPr>
              <w:rPr>
                <w:rFonts w:ascii="Times New Roman" w:hAnsi="Times New Roman" w:cs="Times New Roman"/>
                <w:b/>
              </w:rPr>
            </w:pPr>
            <w:r w:rsidRPr="00D013EE">
              <w:rPr>
                <w:rFonts w:ascii="Times New Roman" w:hAnsi="Times New Roman" w:cs="Times New Roman"/>
                <w:b/>
                <w:sz w:val="19"/>
                <w:szCs w:val="19"/>
              </w:rPr>
              <w:t>Quiz</w:t>
            </w:r>
            <w:r w:rsidR="00C3614E" w:rsidRPr="00D013EE">
              <w:rPr>
                <w:rFonts w:ascii="Times New Roman" w:hAnsi="Times New Roman" w:cs="Times New Roman"/>
                <w:b/>
                <w:sz w:val="19"/>
                <w:szCs w:val="19"/>
              </w:rPr>
              <w:t>zes</w:t>
            </w:r>
            <w:r w:rsidR="00153573">
              <w:rPr>
                <w:rFonts w:ascii="Times New Roman" w:hAnsi="Times New Roman" w:cs="Times New Roman"/>
                <w:b/>
                <w:sz w:val="19"/>
                <w:szCs w:val="19"/>
              </w:rPr>
              <w:t xml:space="preserve"> (Due 10am 6/1</w:t>
            </w:r>
            <w:r w:rsidR="001758A2">
              <w:rPr>
                <w:rFonts w:ascii="Times New Roman" w:hAnsi="Times New Roman" w:cs="Times New Roman"/>
                <w:b/>
                <w:sz w:val="19"/>
                <w:szCs w:val="19"/>
              </w:rPr>
              <w:t>6</w:t>
            </w:r>
            <w:proofErr w:type="gramStart"/>
            <w:r w:rsidR="00153573">
              <w:rPr>
                <w:rFonts w:ascii="Times New Roman" w:hAnsi="Times New Roman" w:cs="Times New Roman"/>
                <w:b/>
                <w:sz w:val="19"/>
                <w:szCs w:val="19"/>
              </w:rPr>
              <w:t>)</w:t>
            </w:r>
            <w:r w:rsidR="00153573" w:rsidRPr="00966404">
              <w:rPr>
                <w:rFonts w:ascii="Times New Roman" w:hAnsi="Times New Roman" w:cs="Times New Roman"/>
                <w:b/>
                <w:sz w:val="19"/>
                <w:szCs w:val="19"/>
              </w:rPr>
              <w:t>:</w:t>
            </w:r>
            <w:r w:rsidR="00C3614E" w:rsidRPr="003D7A56">
              <w:rPr>
                <w:rFonts w:ascii="Times New Roman" w:hAnsi="Times New Roman" w:cs="Times New Roman"/>
                <w:b/>
              </w:rPr>
              <w:t>:</w:t>
            </w:r>
            <w:proofErr w:type="gramEnd"/>
          </w:p>
          <w:p w14:paraId="4B3A4BC2" w14:textId="0AA53050" w:rsidR="007416D8" w:rsidRPr="00D013EE" w:rsidRDefault="00C3614E" w:rsidP="00D013EE">
            <w:pPr>
              <w:pStyle w:val="ListParagraph"/>
              <w:numPr>
                <w:ilvl w:val="0"/>
                <w:numId w:val="22"/>
              </w:numPr>
              <w:rPr>
                <w:rFonts w:ascii="Times New Roman" w:hAnsi="Times New Roman" w:cs="Times New Roman"/>
                <w:bCs/>
                <w:sz w:val="19"/>
                <w:szCs w:val="19"/>
              </w:rPr>
            </w:pPr>
            <w:r w:rsidRPr="00D013EE">
              <w:rPr>
                <w:rFonts w:ascii="Times New Roman" w:hAnsi="Times New Roman" w:cs="Times New Roman"/>
                <w:bCs/>
                <w:sz w:val="19"/>
                <w:szCs w:val="19"/>
              </w:rPr>
              <w:t>Python Basics II-</w:t>
            </w:r>
            <w:r w:rsidR="007416D8" w:rsidRPr="00D013EE">
              <w:rPr>
                <w:rFonts w:ascii="Times New Roman" w:hAnsi="Times New Roman" w:cs="Times New Roman"/>
                <w:bCs/>
                <w:sz w:val="19"/>
                <w:szCs w:val="19"/>
              </w:rPr>
              <w:t xml:space="preserve"> </w:t>
            </w:r>
            <w:r w:rsidR="00C17494" w:rsidRPr="00D013EE">
              <w:rPr>
                <w:rFonts w:ascii="Times New Roman" w:hAnsi="Times New Roman" w:cs="Times New Roman"/>
                <w:bCs/>
                <w:sz w:val="19"/>
                <w:szCs w:val="19"/>
              </w:rPr>
              <w:t>2.1</w:t>
            </w:r>
          </w:p>
          <w:p w14:paraId="7E3B24CE" w14:textId="5E760D9B" w:rsidR="00C3614E" w:rsidRPr="00D013EE" w:rsidRDefault="00C3614E" w:rsidP="00D013EE">
            <w:pPr>
              <w:pStyle w:val="ListParagraph"/>
              <w:numPr>
                <w:ilvl w:val="0"/>
                <w:numId w:val="22"/>
              </w:numPr>
              <w:rPr>
                <w:rFonts w:ascii="Times New Roman" w:hAnsi="Times New Roman" w:cs="Times New Roman"/>
                <w:bCs/>
                <w:sz w:val="19"/>
                <w:szCs w:val="19"/>
              </w:rPr>
            </w:pPr>
            <w:r w:rsidRPr="00D013EE">
              <w:rPr>
                <w:rFonts w:ascii="Times New Roman" w:hAnsi="Times New Roman" w:cs="Times New Roman"/>
                <w:bCs/>
                <w:sz w:val="19"/>
                <w:szCs w:val="19"/>
              </w:rPr>
              <w:t>Reading/writing data 2.2</w:t>
            </w:r>
          </w:p>
          <w:p w14:paraId="71F4D17E" w14:textId="5E7DF75F" w:rsidR="00C3614E" w:rsidRPr="00D013EE" w:rsidRDefault="00024019" w:rsidP="00D013EE">
            <w:pPr>
              <w:pStyle w:val="ListParagraph"/>
              <w:numPr>
                <w:ilvl w:val="0"/>
                <w:numId w:val="22"/>
              </w:numPr>
              <w:rPr>
                <w:rFonts w:ascii="Times New Roman" w:hAnsi="Times New Roman" w:cs="Times New Roman"/>
                <w:bCs/>
                <w:sz w:val="19"/>
                <w:szCs w:val="19"/>
              </w:rPr>
            </w:pPr>
            <w:r w:rsidRPr="00D013EE">
              <w:rPr>
                <w:rFonts w:ascii="Times New Roman" w:hAnsi="Times New Roman" w:cs="Times New Roman"/>
                <w:bCs/>
                <w:sz w:val="19"/>
                <w:szCs w:val="19"/>
              </w:rPr>
              <w:t>NumPy/Panda 2.3</w:t>
            </w:r>
          </w:p>
          <w:p w14:paraId="2187D819" w14:textId="75C53FC2" w:rsidR="00024019" w:rsidRPr="00D013EE" w:rsidRDefault="00C51DF9" w:rsidP="00D013EE">
            <w:pPr>
              <w:pStyle w:val="ListParagraph"/>
              <w:numPr>
                <w:ilvl w:val="0"/>
                <w:numId w:val="22"/>
              </w:numPr>
              <w:rPr>
                <w:rFonts w:ascii="Times New Roman" w:hAnsi="Times New Roman" w:cs="Times New Roman"/>
                <w:bCs/>
                <w:sz w:val="19"/>
                <w:szCs w:val="19"/>
              </w:rPr>
            </w:pPr>
            <w:r w:rsidRPr="00D013EE">
              <w:rPr>
                <w:rFonts w:ascii="Times New Roman" w:hAnsi="Times New Roman" w:cs="Times New Roman"/>
                <w:bCs/>
                <w:sz w:val="19"/>
                <w:szCs w:val="19"/>
              </w:rPr>
              <w:t>Real data w/ pandas</w:t>
            </w:r>
            <w:r w:rsidR="00024019" w:rsidRPr="00D013EE">
              <w:rPr>
                <w:rFonts w:ascii="Times New Roman" w:hAnsi="Times New Roman" w:cs="Times New Roman"/>
                <w:bCs/>
                <w:sz w:val="19"/>
                <w:szCs w:val="19"/>
              </w:rPr>
              <w:t xml:space="preserve"> 2.4</w:t>
            </w:r>
          </w:p>
          <w:p w14:paraId="35101AA7" w14:textId="09D1A882" w:rsidR="00C17494" w:rsidRPr="007416D8" w:rsidRDefault="00C17494" w:rsidP="00D20A7C">
            <w:pPr>
              <w:rPr>
                <w:rFonts w:ascii="Times New Roman" w:hAnsi="Times New Roman" w:cs="Times New Roman"/>
                <w:bCs/>
              </w:rPr>
            </w:pPr>
          </w:p>
        </w:tc>
      </w:tr>
      <w:tr w:rsidR="007416D8" w14:paraId="2E8B97E6" w14:textId="77777777" w:rsidTr="00D013EE">
        <w:trPr>
          <w:trHeight w:val="566"/>
        </w:trPr>
        <w:tc>
          <w:tcPr>
            <w:tcW w:w="625" w:type="dxa"/>
          </w:tcPr>
          <w:p w14:paraId="066F9FA4" w14:textId="77777777" w:rsidR="007416D8" w:rsidRPr="007416D8" w:rsidRDefault="007416D8" w:rsidP="00D20A7C">
            <w:pPr>
              <w:rPr>
                <w:rFonts w:ascii="Times New Roman" w:hAnsi="Times New Roman" w:cs="Times New Roman"/>
                <w:bCs/>
              </w:rPr>
            </w:pPr>
            <w:r w:rsidRPr="007416D8">
              <w:rPr>
                <w:rFonts w:ascii="Times New Roman" w:hAnsi="Times New Roman" w:cs="Times New Roman"/>
                <w:bCs/>
              </w:rPr>
              <w:t>3</w:t>
            </w:r>
          </w:p>
        </w:tc>
        <w:tc>
          <w:tcPr>
            <w:tcW w:w="670" w:type="dxa"/>
          </w:tcPr>
          <w:p w14:paraId="034C0364" w14:textId="4DD2BE76" w:rsidR="007416D8" w:rsidRPr="007416D8" w:rsidRDefault="007416D8" w:rsidP="00D20A7C">
            <w:pPr>
              <w:rPr>
                <w:rFonts w:ascii="Times New Roman" w:hAnsi="Times New Roman" w:cs="Times New Roman"/>
                <w:bCs/>
              </w:rPr>
            </w:pPr>
            <w:r w:rsidRPr="007416D8">
              <w:rPr>
                <w:rFonts w:ascii="Times New Roman" w:hAnsi="Times New Roman" w:cs="Times New Roman"/>
                <w:bCs/>
              </w:rPr>
              <w:t>6/1</w:t>
            </w:r>
            <w:r w:rsidR="00F374B6">
              <w:rPr>
                <w:rFonts w:ascii="Times New Roman" w:hAnsi="Times New Roman" w:cs="Times New Roman"/>
                <w:bCs/>
              </w:rPr>
              <w:t>6</w:t>
            </w:r>
          </w:p>
        </w:tc>
        <w:tc>
          <w:tcPr>
            <w:tcW w:w="5000" w:type="dxa"/>
          </w:tcPr>
          <w:p w14:paraId="162AB845" w14:textId="27653E35" w:rsidR="007416D8" w:rsidRDefault="007416D8" w:rsidP="007416D8">
            <w:pPr>
              <w:autoSpaceDE w:val="0"/>
              <w:autoSpaceDN w:val="0"/>
              <w:adjustRightInd w:val="0"/>
              <w:rPr>
                <w:rFonts w:ascii="Times New Roman" w:hAnsi="Times New Roman" w:cs="Times New Roman"/>
                <w:b/>
                <w:bCs/>
                <w:sz w:val="19"/>
                <w:szCs w:val="19"/>
              </w:rPr>
            </w:pPr>
            <w:r w:rsidRPr="007416D8">
              <w:rPr>
                <w:rFonts w:ascii="Times New Roman" w:hAnsi="Times New Roman" w:cs="Times New Roman"/>
                <w:b/>
                <w:bCs/>
                <w:sz w:val="19"/>
                <w:szCs w:val="19"/>
              </w:rPr>
              <w:t>Basic statistics and descriptive graphics</w:t>
            </w:r>
          </w:p>
          <w:p w14:paraId="224B6DA2" w14:textId="7918FC72" w:rsidR="001B22BF" w:rsidRDefault="001B22BF" w:rsidP="008E048E">
            <w:pPr>
              <w:pStyle w:val="ListParagraph"/>
              <w:numPr>
                <w:ilvl w:val="0"/>
                <w:numId w:val="18"/>
              </w:num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Merging/Grouping data</w:t>
            </w:r>
          </w:p>
          <w:p w14:paraId="3E1DFA2E" w14:textId="714FED31" w:rsidR="001B22BF" w:rsidRDefault="001B22BF" w:rsidP="008E048E">
            <w:pPr>
              <w:pStyle w:val="ListParagraph"/>
              <w:numPr>
                <w:ilvl w:val="0"/>
                <w:numId w:val="18"/>
              </w:num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Pivot</w:t>
            </w:r>
          </w:p>
          <w:p w14:paraId="1A8692D5" w14:textId="7E5DB4F3" w:rsidR="007416D8" w:rsidRPr="008E048E" w:rsidRDefault="00F76900" w:rsidP="008E048E">
            <w:pPr>
              <w:pStyle w:val="ListParagraph"/>
              <w:numPr>
                <w:ilvl w:val="0"/>
                <w:numId w:val="18"/>
              </w:num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Displaying summary statistics</w:t>
            </w:r>
          </w:p>
          <w:p w14:paraId="37BBBEBC" w14:textId="1AC28C29" w:rsidR="007416D8" w:rsidRPr="008E048E" w:rsidRDefault="00F76900" w:rsidP="008E048E">
            <w:pPr>
              <w:pStyle w:val="ListParagraph"/>
              <w:numPr>
                <w:ilvl w:val="0"/>
                <w:numId w:val="18"/>
              </w:numPr>
              <w:rPr>
                <w:rFonts w:ascii="Times New Roman" w:hAnsi="Times New Roman" w:cs="Times New Roman"/>
                <w:bCs/>
              </w:rPr>
            </w:pPr>
            <w:r>
              <w:rPr>
                <w:rFonts w:ascii="Times New Roman" w:hAnsi="Times New Roman" w:cs="Times New Roman"/>
                <w:sz w:val="19"/>
                <w:szCs w:val="19"/>
              </w:rPr>
              <w:t>More</w:t>
            </w:r>
            <w:r w:rsidR="007416D8" w:rsidRPr="008E048E">
              <w:rPr>
                <w:rFonts w:ascii="Times New Roman" w:hAnsi="Times New Roman" w:cs="Times New Roman"/>
                <w:sz w:val="19"/>
                <w:szCs w:val="19"/>
              </w:rPr>
              <w:t xml:space="preserve"> examples</w:t>
            </w:r>
          </w:p>
        </w:tc>
        <w:tc>
          <w:tcPr>
            <w:tcW w:w="3150" w:type="dxa"/>
          </w:tcPr>
          <w:p w14:paraId="7C7E4F4A" w14:textId="3DF02976" w:rsidR="007416D8" w:rsidRPr="00D013EE" w:rsidRDefault="007416D8" w:rsidP="00D20A7C">
            <w:pPr>
              <w:rPr>
                <w:rFonts w:ascii="Times New Roman" w:hAnsi="Times New Roman" w:cs="Times New Roman"/>
                <w:b/>
                <w:sz w:val="19"/>
                <w:szCs w:val="19"/>
              </w:rPr>
            </w:pPr>
            <w:r w:rsidRPr="00D013EE">
              <w:rPr>
                <w:rFonts w:ascii="Times New Roman" w:hAnsi="Times New Roman" w:cs="Times New Roman"/>
                <w:b/>
                <w:sz w:val="19"/>
                <w:szCs w:val="19"/>
              </w:rPr>
              <w:t>Quiz</w:t>
            </w:r>
            <w:r w:rsidR="00024019" w:rsidRPr="00D013EE">
              <w:rPr>
                <w:rFonts w:ascii="Times New Roman" w:hAnsi="Times New Roman" w:cs="Times New Roman"/>
                <w:b/>
                <w:sz w:val="19"/>
                <w:szCs w:val="19"/>
              </w:rPr>
              <w:t>zes</w:t>
            </w:r>
            <w:r w:rsidR="00153573">
              <w:rPr>
                <w:rFonts w:ascii="Times New Roman" w:hAnsi="Times New Roman" w:cs="Times New Roman"/>
                <w:b/>
                <w:sz w:val="19"/>
                <w:szCs w:val="19"/>
              </w:rPr>
              <w:t xml:space="preserve"> (Due 10am 6/1</w:t>
            </w:r>
            <w:r w:rsidR="001758A2">
              <w:rPr>
                <w:rFonts w:ascii="Times New Roman" w:hAnsi="Times New Roman" w:cs="Times New Roman"/>
                <w:b/>
                <w:sz w:val="19"/>
                <w:szCs w:val="19"/>
              </w:rPr>
              <w:t>7</w:t>
            </w:r>
            <w:proofErr w:type="gramStart"/>
            <w:r w:rsidR="00153573">
              <w:rPr>
                <w:rFonts w:ascii="Times New Roman" w:hAnsi="Times New Roman" w:cs="Times New Roman"/>
                <w:b/>
                <w:sz w:val="19"/>
                <w:szCs w:val="19"/>
              </w:rPr>
              <w:t>)</w:t>
            </w:r>
            <w:r w:rsidR="00153573" w:rsidRPr="00966404">
              <w:rPr>
                <w:rFonts w:ascii="Times New Roman" w:hAnsi="Times New Roman" w:cs="Times New Roman"/>
                <w:b/>
                <w:sz w:val="19"/>
                <w:szCs w:val="19"/>
              </w:rPr>
              <w:t>:</w:t>
            </w:r>
            <w:r w:rsidR="00024019" w:rsidRPr="00D013EE">
              <w:rPr>
                <w:rFonts w:ascii="Times New Roman" w:hAnsi="Times New Roman" w:cs="Times New Roman"/>
                <w:b/>
                <w:sz w:val="19"/>
                <w:szCs w:val="19"/>
              </w:rPr>
              <w:t>:</w:t>
            </w:r>
            <w:proofErr w:type="gramEnd"/>
          </w:p>
          <w:p w14:paraId="783DDC7C" w14:textId="77777777" w:rsidR="00024019" w:rsidRPr="00966404" w:rsidRDefault="00FA2904" w:rsidP="00966404">
            <w:pPr>
              <w:pStyle w:val="ListParagraph"/>
              <w:numPr>
                <w:ilvl w:val="0"/>
                <w:numId w:val="23"/>
              </w:numPr>
              <w:rPr>
                <w:rFonts w:ascii="Times New Roman" w:hAnsi="Times New Roman" w:cs="Times New Roman"/>
                <w:bCs/>
                <w:sz w:val="19"/>
                <w:szCs w:val="19"/>
              </w:rPr>
            </w:pPr>
            <w:r w:rsidRPr="00966404">
              <w:rPr>
                <w:rFonts w:ascii="Times New Roman" w:hAnsi="Times New Roman" w:cs="Times New Roman"/>
                <w:bCs/>
                <w:sz w:val="19"/>
                <w:szCs w:val="19"/>
              </w:rPr>
              <w:t>Merging grouping</w:t>
            </w:r>
            <w:r w:rsidR="00F76900" w:rsidRPr="00966404">
              <w:rPr>
                <w:rFonts w:ascii="Times New Roman" w:hAnsi="Times New Roman" w:cs="Times New Roman"/>
                <w:bCs/>
                <w:sz w:val="19"/>
                <w:szCs w:val="19"/>
              </w:rPr>
              <w:t xml:space="preserve"> 3.1</w:t>
            </w:r>
          </w:p>
          <w:p w14:paraId="38910578" w14:textId="67EC52B9" w:rsidR="00F76900" w:rsidRPr="00966404" w:rsidRDefault="00F76900" w:rsidP="00966404">
            <w:pPr>
              <w:pStyle w:val="ListParagraph"/>
              <w:numPr>
                <w:ilvl w:val="0"/>
                <w:numId w:val="23"/>
              </w:numPr>
              <w:rPr>
                <w:rFonts w:ascii="Times New Roman" w:hAnsi="Times New Roman" w:cs="Times New Roman"/>
                <w:bCs/>
                <w:sz w:val="19"/>
                <w:szCs w:val="19"/>
              </w:rPr>
            </w:pPr>
            <w:r w:rsidRPr="00966404">
              <w:rPr>
                <w:rFonts w:ascii="Times New Roman" w:hAnsi="Times New Roman" w:cs="Times New Roman"/>
                <w:bCs/>
                <w:sz w:val="19"/>
                <w:szCs w:val="19"/>
              </w:rPr>
              <w:t>Pivot</w:t>
            </w:r>
            <w:r w:rsidR="003D7A56" w:rsidRPr="00966404">
              <w:rPr>
                <w:rFonts w:ascii="Times New Roman" w:hAnsi="Times New Roman" w:cs="Times New Roman"/>
                <w:bCs/>
                <w:sz w:val="19"/>
                <w:szCs w:val="19"/>
              </w:rPr>
              <w:t xml:space="preserve"> 3.2</w:t>
            </w:r>
          </w:p>
        </w:tc>
      </w:tr>
      <w:tr w:rsidR="007416D8" w14:paraId="45DAF689" w14:textId="77777777" w:rsidTr="00D013EE">
        <w:tc>
          <w:tcPr>
            <w:tcW w:w="625" w:type="dxa"/>
          </w:tcPr>
          <w:p w14:paraId="3C4F1B16" w14:textId="77777777" w:rsidR="007416D8" w:rsidRPr="007416D8" w:rsidRDefault="007416D8" w:rsidP="00D20A7C">
            <w:pPr>
              <w:rPr>
                <w:rFonts w:ascii="Times New Roman" w:hAnsi="Times New Roman" w:cs="Times New Roman"/>
                <w:bCs/>
              </w:rPr>
            </w:pPr>
            <w:r w:rsidRPr="007416D8">
              <w:rPr>
                <w:rFonts w:ascii="Times New Roman" w:hAnsi="Times New Roman" w:cs="Times New Roman"/>
                <w:bCs/>
              </w:rPr>
              <w:t>4</w:t>
            </w:r>
          </w:p>
        </w:tc>
        <w:tc>
          <w:tcPr>
            <w:tcW w:w="670" w:type="dxa"/>
          </w:tcPr>
          <w:p w14:paraId="41CEEE3D" w14:textId="72688DB0" w:rsidR="007416D8" w:rsidRPr="007416D8" w:rsidRDefault="007416D8" w:rsidP="00D20A7C">
            <w:pPr>
              <w:rPr>
                <w:rFonts w:ascii="Times New Roman" w:hAnsi="Times New Roman" w:cs="Times New Roman"/>
                <w:bCs/>
              </w:rPr>
            </w:pPr>
            <w:r w:rsidRPr="007416D8">
              <w:rPr>
                <w:rFonts w:ascii="Times New Roman" w:hAnsi="Times New Roman" w:cs="Times New Roman"/>
                <w:bCs/>
              </w:rPr>
              <w:t>6/1</w:t>
            </w:r>
            <w:r w:rsidR="00F374B6">
              <w:rPr>
                <w:rFonts w:ascii="Times New Roman" w:hAnsi="Times New Roman" w:cs="Times New Roman"/>
                <w:bCs/>
              </w:rPr>
              <w:t>7</w:t>
            </w:r>
          </w:p>
        </w:tc>
        <w:tc>
          <w:tcPr>
            <w:tcW w:w="5000" w:type="dxa"/>
          </w:tcPr>
          <w:p w14:paraId="3A966C6F" w14:textId="1D17CCDE" w:rsidR="007416D8" w:rsidRDefault="00FA2904" w:rsidP="007416D8">
            <w:pPr>
              <w:autoSpaceDE w:val="0"/>
              <w:autoSpaceDN w:val="0"/>
              <w:adjustRightInd w:val="0"/>
              <w:rPr>
                <w:rFonts w:ascii="Times New Roman" w:hAnsi="Times New Roman" w:cs="Times New Roman"/>
                <w:b/>
                <w:bCs/>
                <w:sz w:val="19"/>
                <w:szCs w:val="19"/>
              </w:rPr>
            </w:pPr>
            <w:r>
              <w:rPr>
                <w:rFonts w:ascii="Times New Roman" w:hAnsi="Times New Roman" w:cs="Times New Roman"/>
                <w:b/>
                <w:bCs/>
                <w:sz w:val="19"/>
                <w:szCs w:val="19"/>
              </w:rPr>
              <w:t>Regression and d</w:t>
            </w:r>
            <w:r w:rsidR="007416D8" w:rsidRPr="007416D8">
              <w:rPr>
                <w:rFonts w:ascii="Times New Roman" w:hAnsi="Times New Roman" w:cs="Times New Roman"/>
                <w:b/>
                <w:bCs/>
                <w:sz w:val="19"/>
                <w:szCs w:val="19"/>
              </w:rPr>
              <w:t xml:space="preserve">ata </w:t>
            </w:r>
            <w:r>
              <w:rPr>
                <w:rFonts w:ascii="Times New Roman" w:hAnsi="Times New Roman" w:cs="Times New Roman"/>
                <w:b/>
                <w:bCs/>
                <w:sz w:val="19"/>
                <w:szCs w:val="19"/>
              </w:rPr>
              <w:t>v</w:t>
            </w:r>
            <w:r w:rsidR="007416D8" w:rsidRPr="007416D8">
              <w:rPr>
                <w:rFonts w:ascii="Times New Roman" w:hAnsi="Times New Roman" w:cs="Times New Roman"/>
                <w:b/>
                <w:bCs/>
                <w:sz w:val="19"/>
                <w:szCs w:val="19"/>
              </w:rPr>
              <w:t>isualization</w:t>
            </w:r>
          </w:p>
          <w:p w14:paraId="73D1D9EA" w14:textId="7427E329" w:rsidR="007416D8" w:rsidRPr="008E048E" w:rsidRDefault="007416D8" w:rsidP="008E048E">
            <w:pPr>
              <w:pStyle w:val="ListParagraph"/>
              <w:numPr>
                <w:ilvl w:val="0"/>
                <w:numId w:val="19"/>
              </w:numPr>
              <w:autoSpaceDE w:val="0"/>
              <w:autoSpaceDN w:val="0"/>
              <w:adjustRightInd w:val="0"/>
              <w:rPr>
                <w:rFonts w:ascii="Times New Roman" w:hAnsi="Times New Roman" w:cs="Times New Roman"/>
                <w:sz w:val="19"/>
                <w:szCs w:val="19"/>
              </w:rPr>
            </w:pPr>
            <w:r w:rsidRPr="008E048E">
              <w:rPr>
                <w:rFonts w:ascii="Times New Roman" w:hAnsi="Times New Roman" w:cs="Times New Roman"/>
                <w:sz w:val="19"/>
                <w:szCs w:val="19"/>
              </w:rPr>
              <w:t>Single variable</w:t>
            </w:r>
          </w:p>
          <w:p w14:paraId="54A1DB1F" w14:textId="39429F8C" w:rsidR="007416D8" w:rsidRPr="008E048E" w:rsidRDefault="007416D8" w:rsidP="008E048E">
            <w:pPr>
              <w:pStyle w:val="ListParagraph"/>
              <w:numPr>
                <w:ilvl w:val="0"/>
                <w:numId w:val="19"/>
              </w:numPr>
              <w:autoSpaceDE w:val="0"/>
              <w:autoSpaceDN w:val="0"/>
              <w:adjustRightInd w:val="0"/>
              <w:rPr>
                <w:rFonts w:ascii="Times New Roman" w:hAnsi="Times New Roman" w:cs="Times New Roman"/>
                <w:sz w:val="19"/>
                <w:szCs w:val="19"/>
              </w:rPr>
            </w:pPr>
            <w:r w:rsidRPr="008E048E">
              <w:rPr>
                <w:rFonts w:ascii="Times New Roman" w:hAnsi="Times New Roman" w:cs="Times New Roman"/>
                <w:sz w:val="19"/>
                <w:szCs w:val="19"/>
              </w:rPr>
              <w:t>Multi -variable</w:t>
            </w:r>
          </w:p>
          <w:p w14:paraId="60600A81" w14:textId="3EC63457" w:rsidR="007416D8" w:rsidRPr="008E048E" w:rsidRDefault="007416D8" w:rsidP="008E048E">
            <w:pPr>
              <w:pStyle w:val="ListParagraph"/>
              <w:numPr>
                <w:ilvl w:val="0"/>
                <w:numId w:val="19"/>
              </w:numPr>
              <w:rPr>
                <w:rFonts w:ascii="Times New Roman" w:hAnsi="Times New Roman" w:cs="Times New Roman"/>
                <w:bCs/>
              </w:rPr>
            </w:pPr>
            <w:r w:rsidRPr="008E048E">
              <w:rPr>
                <w:rFonts w:ascii="Times New Roman" w:hAnsi="Times New Roman" w:cs="Times New Roman"/>
                <w:sz w:val="19"/>
                <w:szCs w:val="19"/>
              </w:rPr>
              <w:t>Time -</w:t>
            </w:r>
            <w:r w:rsidR="008E048E" w:rsidRPr="008E048E">
              <w:rPr>
                <w:rFonts w:ascii="Times New Roman" w:hAnsi="Times New Roman" w:cs="Times New Roman"/>
                <w:sz w:val="19"/>
                <w:szCs w:val="19"/>
              </w:rPr>
              <w:t>series</w:t>
            </w:r>
          </w:p>
        </w:tc>
        <w:tc>
          <w:tcPr>
            <w:tcW w:w="3150" w:type="dxa"/>
          </w:tcPr>
          <w:p w14:paraId="35AFEDA1" w14:textId="04F3EE01" w:rsidR="006C7799" w:rsidRDefault="007416D8" w:rsidP="006C7799">
            <w:pPr>
              <w:rPr>
                <w:rFonts w:ascii="Times New Roman" w:hAnsi="Times New Roman" w:cs="Times New Roman"/>
                <w:bCs/>
                <w:sz w:val="19"/>
                <w:szCs w:val="19"/>
              </w:rPr>
            </w:pPr>
            <w:r w:rsidRPr="00966404">
              <w:rPr>
                <w:rFonts w:ascii="Times New Roman" w:hAnsi="Times New Roman" w:cs="Times New Roman"/>
                <w:b/>
                <w:sz w:val="19"/>
                <w:szCs w:val="19"/>
              </w:rPr>
              <w:t>Quiz</w:t>
            </w:r>
            <w:r w:rsidR="003D7A56" w:rsidRPr="00966404">
              <w:rPr>
                <w:rFonts w:ascii="Times New Roman" w:hAnsi="Times New Roman" w:cs="Times New Roman"/>
                <w:b/>
                <w:sz w:val="19"/>
                <w:szCs w:val="19"/>
              </w:rPr>
              <w:t>zes</w:t>
            </w:r>
            <w:r w:rsidR="00153573">
              <w:rPr>
                <w:rFonts w:ascii="Times New Roman" w:hAnsi="Times New Roman" w:cs="Times New Roman"/>
                <w:b/>
                <w:sz w:val="19"/>
                <w:szCs w:val="19"/>
              </w:rPr>
              <w:t xml:space="preserve"> (Due 10am 6/1</w:t>
            </w:r>
            <w:r w:rsidR="001758A2">
              <w:rPr>
                <w:rFonts w:ascii="Times New Roman" w:hAnsi="Times New Roman" w:cs="Times New Roman"/>
                <w:b/>
                <w:sz w:val="19"/>
                <w:szCs w:val="19"/>
              </w:rPr>
              <w:t>8</w:t>
            </w:r>
            <w:proofErr w:type="gramStart"/>
            <w:r w:rsidR="00153573">
              <w:rPr>
                <w:rFonts w:ascii="Times New Roman" w:hAnsi="Times New Roman" w:cs="Times New Roman"/>
                <w:b/>
                <w:sz w:val="19"/>
                <w:szCs w:val="19"/>
              </w:rPr>
              <w:t>)</w:t>
            </w:r>
            <w:r w:rsidR="00153573" w:rsidRPr="00966404">
              <w:rPr>
                <w:rFonts w:ascii="Times New Roman" w:hAnsi="Times New Roman" w:cs="Times New Roman"/>
                <w:b/>
                <w:sz w:val="19"/>
                <w:szCs w:val="19"/>
              </w:rPr>
              <w:t>:</w:t>
            </w:r>
            <w:r w:rsidR="003D7A56" w:rsidRPr="00966404">
              <w:rPr>
                <w:rFonts w:ascii="Times New Roman" w:hAnsi="Times New Roman" w:cs="Times New Roman"/>
                <w:bCs/>
                <w:sz w:val="19"/>
                <w:szCs w:val="19"/>
              </w:rPr>
              <w:t>:</w:t>
            </w:r>
            <w:proofErr w:type="gramEnd"/>
          </w:p>
          <w:p w14:paraId="2DC7E838" w14:textId="0F8303E6" w:rsidR="006C7799" w:rsidRDefault="006C7799" w:rsidP="006C7799">
            <w:pPr>
              <w:pStyle w:val="ListParagraph"/>
              <w:numPr>
                <w:ilvl w:val="0"/>
                <w:numId w:val="26"/>
              </w:numPr>
              <w:rPr>
                <w:rFonts w:ascii="Times New Roman" w:hAnsi="Times New Roman" w:cs="Times New Roman"/>
                <w:bCs/>
                <w:sz w:val="19"/>
                <w:szCs w:val="19"/>
              </w:rPr>
            </w:pPr>
            <w:r w:rsidRPr="006C7799">
              <w:rPr>
                <w:rFonts w:ascii="Times New Roman" w:hAnsi="Times New Roman" w:cs="Times New Roman"/>
                <w:bCs/>
                <w:sz w:val="19"/>
                <w:szCs w:val="19"/>
              </w:rPr>
              <w:t>Reg</w:t>
            </w:r>
            <w:r>
              <w:rPr>
                <w:rFonts w:ascii="Times New Roman" w:hAnsi="Times New Roman" w:cs="Times New Roman"/>
                <w:bCs/>
                <w:sz w:val="19"/>
                <w:szCs w:val="19"/>
              </w:rPr>
              <w:t>ression 4.1</w:t>
            </w:r>
          </w:p>
          <w:p w14:paraId="30393EF6" w14:textId="00001CDE" w:rsidR="006C7799" w:rsidRDefault="002806DC" w:rsidP="006C7799">
            <w:pPr>
              <w:pStyle w:val="ListParagraph"/>
              <w:numPr>
                <w:ilvl w:val="0"/>
                <w:numId w:val="26"/>
              </w:numPr>
              <w:rPr>
                <w:rFonts w:ascii="Times New Roman" w:hAnsi="Times New Roman" w:cs="Times New Roman"/>
                <w:bCs/>
                <w:sz w:val="19"/>
                <w:szCs w:val="19"/>
              </w:rPr>
            </w:pPr>
            <w:r>
              <w:rPr>
                <w:rFonts w:ascii="Times New Roman" w:hAnsi="Times New Roman" w:cs="Times New Roman"/>
                <w:bCs/>
                <w:sz w:val="19"/>
                <w:szCs w:val="19"/>
              </w:rPr>
              <w:t>Multi-variate 4.2</w:t>
            </w:r>
          </w:p>
          <w:p w14:paraId="1F602614" w14:textId="422828BA" w:rsidR="002806DC" w:rsidRDefault="002806DC" w:rsidP="006C7799">
            <w:pPr>
              <w:pStyle w:val="ListParagraph"/>
              <w:numPr>
                <w:ilvl w:val="0"/>
                <w:numId w:val="26"/>
              </w:numPr>
              <w:rPr>
                <w:rFonts w:ascii="Times New Roman" w:hAnsi="Times New Roman" w:cs="Times New Roman"/>
                <w:bCs/>
                <w:sz w:val="19"/>
                <w:szCs w:val="19"/>
              </w:rPr>
            </w:pPr>
            <w:r>
              <w:rPr>
                <w:rFonts w:ascii="Times New Roman" w:hAnsi="Times New Roman" w:cs="Times New Roman"/>
                <w:bCs/>
                <w:sz w:val="19"/>
                <w:szCs w:val="19"/>
              </w:rPr>
              <w:t>Time-series data 4.3</w:t>
            </w:r>
          </w:p>
          <w:p w14:paraId="5F7FD353" w14:textId="6F6917EE" w:rsidR="006C7799" w:rsidRPr="006C7799" w:rsidRDefault="006C7799" w:rsidP="002806DC">
            <w:pPr>
              <w:pStyle w:val="ListParagraph"/>
              <w:rPr>
                <w:rFonts w:ascii="Times New Roman" w:hAnsi="Times New Roman" w:cs="Times New Roman"/>
                <w:bCs/>
                <w:sz w:val="19"/>
                <w:szCs w:val="19"/>
              </w:rPr>
            </w:pPr>
          </w:p>
        </w:tc>
      </w:tr>
      <w:tr w:rsidR="007416D8" w14:paraId="7C450B59" w14:textId="77777777" w:rsidTr="00D013EE">
        <w:tc>
          <w:tcPr>
            <w:tcW w:w="625" w:type="dxa"/>
          </w:tcPr>
          <w:p w14:paraId="7C30C85F" w14:textId="77777777" w:rsidR="007416D8" w:rsidRPr="007416D8" w:rsidRDefault="007416D8" w:rsidP="00D20A7C">
            <w:pPr>
              <w:rPr>
                <w:rFonts w:ascii="Times New Roman" w:hAnsi="Times New Roman" w:cs="Times New Roman"/>
                <w:bCs/>
              </w:rPr>
            </w:pPr>
            <w:r w:rsidRPr="007416D8">
              <w:rPr>
                <w:rFonts w:ascii="Times New Roman" w:hAnsi="Times New Roman" w:cs="Times New Roman"/>
                <w:bCs/>
              </w:rPr>
              <w:t>5</w:t>
            </w:r>
          </w:p>
        </w:tc>
        <w:tc>
          <w:tcPr>
            <w:tcW w:w="670" w:type="dxa"/>
          </w:tcPr>
          <w:p w14:paraId="7683E636" w14:textId="0593C57D" w:rsidR="007416D8" w:rsidRPr="007416D8" w:rsidRDefault="007416D8" w:rsidP="00D20A7C">
            <w:pPr>
              <w:rPr>
                <w:rFonts w:ascii="Times New Roman" w:hAnsi="Times New Roman" w:cs="Times New Roman"/>
                <w:bCs/>
              </w:rPr>
            </w:pPr>
            <w:r w:rsidRPr="007416D8">
              <w:rPr>
                <w:rFonts w:ascii="Times New Roman" w:hAnsi="Times New Roman" w:cs="Times New Roman"/>
                <w:bCs/>
              </w:rPr>
              <w:t>6/1</w:t>
            </w:r>
            <w:r w:rsidR="00F374B6">
              <w:rPr>
                <w:rFonts w:ascii="Times New Roman" w:hAnsi="Times New Roman" w:cs="Times New Roman"/>
                <w:bCs/>
              </w:rPr>
              <w:t>8</w:t>
            </w:r>
          </w:p>
        </w:tc>
        <w:tc>
          <w:tcPr>
            <w:tcW w:w="5000" w:type="dxa"/>
          </w:tcPr>
          <w:p w14:paraId="3D238FA4" w14:textId="4712E5C9" w:rsidR="007416D8" w:rsidRDefault="00702C37" w:rsidP="007416D8">
            <w:pPr>
              <w:autoSpaceDE w:val="0"/>
              <w:autoSpaceDN w:val="0"/>
              <w:adjustRightInd w:val="0"/>
              <w:rPr>
                <w:rFonts w:ascii="Times New Roman" w:hAnsi="Times New Roman" w:cs="Times New Roman"/>
                <w:b/>
                <w:bCs/>
                <w:sz w:val="19"/>
                <w:szCs w:val="19"/>
              </w:rPr>
            </w:pPr>
            <w:r>
              <w:rPr>
                <w:rFonts w:ascii="Times New Roman" w:hAnsi="Times New Roman" w:cs="Times New Roman"/>
                <w:b/>
                <w:bCs/>
                <w:sz w:val="19"/>
                <w:szCs w:val="19"/>
              </w:rPr>
              <w:t>Natural</w:t>
            </w:r>
            <w:r w:rsidR="007416D8" w:rsidRPr="007416D8">
              <w:rPr>
                <w:rFonts w:ascii="Times New Roman" w:hAnsi="Times New Roman" w:cs="Times New Roman"/>
                <w:b/>
                <w:bCs/>
                <w:sz w:val="19"/>
                <w:szCs w:val="19"/>
              </w:rPr>
              <w:t xml:space="preserve"> language processing and machine learning</w:t>
            </w:r>
          </w:p>
          <w:p w14:paraId="788438FD" w14:textId="4DDE0A2C" w:rsidR="007416D8" w:rsidRPr="008E048E" w:rsidRDefault="00FA2904" w:rsidP="008E048E">
            <w:pPr>
              <w:pStyle w:val="ListParagraph"/>
              <w:numPr>
                <w:ilvl w:val="0"/>
                <w:numId w:val="20"/>
              </w:num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Machine learning</w:t>
            </w:r>
          </w:p>
          <w:p w14:paraId="4549C7C6" w14:textId="5B8658F9" w:rsidR="007416D8" w:rsidRPr="008E048E" w:rsidRDefault="00FA2904" w:rsidP="008E048E">
            <w:pPr>
              <w:pStyle w:val="ListParagraph"/>
              <w:numPr>
                <w:ilvl w:val="0"/>
                <w:numId w:val="20"/>
              </w:numPr>
              <w:rPr>
                <w:rFonts w:ascii="Times New Roman" w:hAnsi="Times New Roman" w:cs="Times New Roman"/>
                <w:sz w:val="19"/>
                <w:szCs w:val="19"/>
              </w:rPr>
            </w:pPr>
            <w:r>
              <w:rPr>
                <w:rFonts w:ascii="Times New Roman" w:hAnsi="Times New Roman" w:cs="Times New Roman"/>
                <w:sz w:val="19"/>
                <w:szCs w:val="19"/>
              </w:rPr>
              <w:t>Sentiment analysis</w:t>
            </w:r>
          </w:p>
          <w:p w14:paraId="038B3694" w14:textId="5D203140" w:rsidR="006539B2" w:rsidRPr="00C17494" w:rsidRDefault="006539B2" w:rsidP="00C17494">
            <w:pPr>
              <w:rPr>
                <w:rFonts w:ascii="Times New Roman" w:hAnsi="Times New Roman" w:cs="Times New Roman"/>
                <w:bCs/>
              </w:rPr>
            </w:pPr>
          </w:p>
        </w:tc>
        <w:tc>
          <w:tcPr>
            <w:tcW w:w="3150" w:type="dxa"/>
          </w:tcPr>
          <w:p w14:paraId="38F260D8" w14:textId="16C3F301" w:rsidR="007416D8" w:rsidRDefault="007416D8" w:rsidP="00D20A7C">
            <w:pPr>
              <w:rPr>
                <w:rFonts w:ascii="Times New Roman" w:hAnsi="Times New Roman" w:cs="Times New Roman"/>
                <w:b/>
                <w:sz w:val="19"/>
                <w:szCs w:val="19"/>
              </w:rPr>
            </w:pPr>
            <w:r w:rsidRPr="00966404">
              <w:rPr>
                <w:rFonts w:ascii="Times New Roman" w:hAnsi="Times New Roman" w:cs="Times New Roman"/>
                <w:b/>
                <w:sz w:val="19"/>
                <w:szCs w:val="19"/>
              </w:rPr>
              <w:t>Quiz</w:t>
            </w:r>
            <w:r w:rsidR="00966404">
              <w:rPr>
                <w:rFonts w:ascii="Times New Roman" w:hAnsi="Times New Roman" w:cs="Times New Roman"/>
                <w:b/>
                <w:sz w:val="19"/>
                <w:szCs w:val="19"/>
              </w:rPr>
              <w:t>zes</w:t>
            </w:r>
            <w:r w:rsidR="00153573">
              <w:rPr>
                <w:rFonts w:ascii="Times New Roman" w:hAnsi="Times New Roman" w:cs="Times New Roman"/>
                <w:b/>
                <w:sz w:val="19"/>
                <w:szCs w:val="19"/>
              </w:rPr>
              <w:t xml:space="preserve"> (Due 10am 6/</w:t>
            </w:r>
            <w:r w:rsidR="001758A2">
              <w:rPr>
                <w:rFonts w:ascii="Times New Roman" w:hAnsi="Times New Roman" w:cs="Times New Roman"/>
                <w:b/>
                <w:sz w:val="19"/>
                <w:szCs w:val="19"/>
              </w:rPr>
              <w:t>19</w:t>
            </w:r>
            <w:proofErr w:type="gramStart"/>
            <w:r w:rsidR="00153573">
              <w:rPr>
                <w:rFonts w:ascii="Times New Roman" w:hAnsi="Times New Roman" w:cs="Times New Roman"/>
                <w:b/>
                <w:sz w:val="19"/>
                <w:szCs w:val="19"/>
              </w:rPr>
              <w:t>)</w:t>
            </w:r>
            <w:r w:rsidR="00153573" w:rsidRPr="00966404">
              <w:rPr>
                <w:rFonts w:ascii="Times New Roman" w:hAnsi="Times New Roman" w:cs="Times New Roman"/>
                <w:b/>
                <w:sz w:val="19"/>
                <w:szCs w:val="19"/>
              </w:rPr>
              <w:t>:</w:t>
            </w:r>
            <w:r w:rsidR="00966404">
              <w:rPr>
                <w:rFonts w:ascii="Times New Roman" w:hAnsi="Times New Roman" w:cs="Times New Roman"/>
                <w:b/>
                <w:sz w:val="19"/>
                <w:szCs w:val="19"/>
              </w:rPr>
              <w:t>:</w:t>
            </w:r>
            <w:proofErr w:type="gramEnd"/>
          </w:p>
          <w:p w14:paraId="5C0EB238" w14:textId="77777777" w:rsidR="00966404" w:rsidRPr="002806DC" w:rsidRDefault="002806DC" w:rsidP="002806DC">
            <w:pPr>
              <w:pStyle w:val="ListParagraph"/>
              <w:numPr>
                <w:ilvl w:val="0"/>
                <w:numId w:val="27"/>
              </w:numPr>
              <w:rPr>
                <w:rFonts w:ascii="Times New Roman" w:hAnsi="Times New Roman" w:cs="Times New Roman"/>
                <w:b/>
                <w:sz w:val="19"/>
                <w:szCs w:val="19"/>
              </w:rPr>
            </w:pPr>
            <w:r>
              <w:rPr>
                <w:rFonts w:ascii="Times New Roman" w:hAnsi="Times New Roman" w:cs="Times New Roman"/>
                <w:bCs/>
                <w:sz w:val="19"/>
                <w:szCs w:val="19"/>
              </w:rPr>
              <w:t>Machine learning 5.1</w:t>
            </w:r>
          </w:p>
          <w:p w14:paraId="0EB97834" w14:textId="4A07CE6C" w:rsidR="002806DC" w:rsidRPr="002806DC" w:rsidRDefault="002806DC" w:rsidP="002806DC">
            <w:pPr>
              <w:pStyle w:val="ListParagraph"/>
              <w:numPr>
                <w:ilvl w:val="0"/>
                <w:numId w:val="27"/>
              </w:numPr>
              <w:rPr>
                <w:rFonts w:ascii="Times New Roman" w:hAnsi="Times New Roman" w:cs="Times New Roman"/>
                <w:b/>
                <w:sz w:val="19"/>
                <w:szCs w:val="19"/>
              </w:rPr>
            </w:pPr>
            <w:r>
              <w:rPr>
                <w:rFonts w:ascii="Times New Roman" w:hAnsi="Times New Roman" w:cs="Times New Roman"/>
                <w:bCs/>
                <w:sz w:val="19"/>
                <w:szCs w:val="19"/>
              </w:rPr>
              <w:t>Text analysis 5.2</w:t>
            </w:r>
          </w:p>
        </w:tc>
      </w:tr>
      <w:tr w:rsidR="007416D8" w14:paraId="167D00E1" w14:textId="77777777" w:rsidTr="00D013EE">
        <w:tc>
          <w:tcPr>
            <w:tcW w:w="625" w:type="dxa"/>
          </w:tcPr>
          <w:p w14:paraId="7FD158D4" w14:textId="77777777" w:rsidR="007416D8" w:rsidRPr="007416D8" w:rsidRDefault="007416D8" w:rsidP="00D20A7C">
            <w:pPr>
              <w:rPr>
                <w:rFonts w:ascii="Times New Roman" w:hAnsi="Times New Roman" w:cs="Times New Roman"/>
                <w:bCs/>
              </w:rPr>
            </w:pPr>
          </w:p>
        </w:tc>
        <w:tc>
          <w:tcPr>
            <w:tcW w:w="670" w:type="dxa"/>
          </w:tcPr>
          <w:p w14:paraId="1D49B4D4" w14:textId="02CB2183" w:rsidR="007416D8" w:rsidRPr="007416D8" w:rsidRDefault="007416D8" w:rsidP="00D20A7C">
            <w:pPr>
              <w:rPr>
                <w:rFonts w:ascii="Times New Roman" w:hAnsi="Times New Roman" w:cs="Times New Roman"/>
                <w:bCs/>
              </w:rPr>
            </w:pPr>
            <w:r w:rsidRPr="007416D8">
              <w:rPr>
                <w:rFonts w:ascii="Times New Roman" w:hAnsi="Times New Roman" w:cs="Times New Roman"/>
                <w:bCs/>
              </w:rPr>
              <w:t>6/2</w:t>
            </w:r>
            <w:r w:rsidR="007B05B0">
              <w:rPr>
                <w:rFonts w:ascii="Times New Roman" w:hAnsi="Times New Roman" w:cs="Times New Roman"/>
                <w:bCs/>
              </w:rPr>
              <w:t>5</w:t>
            </w:r>
          </w:p>
        </w:tc>
        <w:tc>
          <w:tcPr>
            <w:tcW w:w="5000" w:type="dxa"/>
          </w:tcPr>
          <w:p w14:paraId="2FAAED94" w14:textId="77777777" w:rsidR="007416D8" w:rsidRPr="007416D8" w:rsidRDefault="007416D8" w:rsidP="00D20A7C">
            <w:pPr>
              <w:rPr>
                <w:rFonts w:ascii="Times New Roman" w:hAnsi="Times New Roman" w:cs="Times New Roman"/>
                <w:bCs/>
              </w:rPr>
            </w:pPr>
          </w:p>
        </w:tc>
        <w:tc>
          <w:tcPr>
            <w:tcW w:w="3150" w:type="dxa"/>
          </w:tcPr>
          <w:p w14:paraId="4B6901F5" w14:textId="77777777" w:rsidR="007416D8" w:rsidRPr="007416D8" w:rsidRDefault="007416D8" w:rsidP="00D20A7C">
            <w:pPr>
              <w:rPr>
                <w:rFonts w:ascii="Times New Roman" w:hAnsi="Times New Roman" w:cs="Times New Roman"/>
                <w:bCs/>
              </w:rPr>
            </w:pPr>
            <w:r w:rsidRPr="007416D8">
              <w:rPr>
                <w:rFonts w:ascii="Times New Roman" w:hAnsi="Times New Roman" w:cs="Times New Roman"/>
                <w:bCs/>
              </w:rPr>
              <w:t>Final assignment due</w:t>
            </w:r>
          </w:p>
        </w:tc>
      </w:tr>
    </w:tbl>
    <w:p w14:paraId="4F88D3B2" w14:textId="77777777" w:rsidR="00E85523" w:rsidRDefault="00967505" w:rsidP="00D20A7C">
      <w:pPr>
        <w:rPr>
          <w:rFonts w:ascii="Times New Roman" w:hAnsi="Times New Roman" w:cs="Times New Roman"/>
          <w:b/>
          <w:sz w:val="24"/>
          <w:szCs w:val="24"/>
        </w:rPr>
      </w:pPr>
    </w:p>
    <w:p w14:paraId="4F2E3452" w14:textId="5D032690" w:rsidR="00B650B9" w:rsidRDefault="00B650B9" w:rsidP="00D20A7C">
      <w:pPr>
        <w:rPr>
          <w:rFonts w:ascii="Times New Roman" w:hAnsi="Times New Roman" w:cs="Times New Roman"/>
          <w:sz w:val="24"/>
          <w:szCs w:val="24"/>
        </w:rPr>
      </w:pPr>
      <w:r w:rsidRPr="00B650B9">
        <w:rPr>
          <w:rFonts w:ascii="Times New Roman" w:hAnsi="Times New Roman" w:cs="Times New Roman"/>
          <w:sz w:val="24"/>
          <w:szCs w:val="24"/>
        </w:rPr>
        <w:t>*Content and order of this schedule are subject to change</w:t>
      </w:r>
    </w:p>
    <w:p w14:paraId="5CEB38B4" w14:textId="4811524A" w:rsidR="007577FB" w:rsidRDefault="007577FB" w:rsidP="00D20A7C">
      <w:pPr>
        <w:rPr>
          <w:rFonts w:ascii="Times New Roman" w:hAnsi="Times New Roman" w:cs="Times New Roman"/>
          <w:sz w:val="24"/>
          <w:szCs w:val="24"/>
        </w:rPr>
      </w:pPr>
    </w:p>
    <w:p w14:paraId="5B8EA9F0" w14:textId="082A159F" w:rsidR="007577FB" w:rsidRDefault="007577FB" w:rsidP="00D20A7C">
      <w:pPr>
        <w:rPr>
          <w:rFonts w:ascii="Times New Roman" w:hAnsi="Times New Roman" w:cs="Times New Roman"/>
          <w:sz w:val="24"/>
          <w:szCs w:val="24"/>
        </w:rPr>
      </w:pPr>
    </w:p>
    <w:p w14:paraId="6C668926" w14:textId="22384B1A" w:rsidR="007577FB" w:rsidRPr="00AE21AB" w:rsidRDefault="007577FB" w:rsidP="007577FB">
      <w:pPr>
        <w:rPr>
          <w:rFonts w:ascii="Times New Roman" w:hAnsi="Times New Roman" w:cs="Times New Roman"/>
          <w:b/>
          <w:sz w:val="24"/>
          <w:szCs w:val="24"/>
        </w:rPr>
      </w:pPr>
      <w:r w:rsidRPr="00AE21AB">
        <w:rPr>
          <w:rFonts w:ascii="Times New Roman" w:hAnsi="Times New Roman" w:cs="Times New Roman"/>
          <w:b/>
          <w:sz w:val="24"/>
          <w:szCs w:val="24"/>
        </w:rPr>
        <w:t>X.</w:t>
      </w:r>
      <w:r>
        <w:rPr>
          <w:rFonts w:ascii="Times New Roman" w:hAnsi="Times New Roman" w:cs="Times New Roman"/>
          <w:b/>
          <w:sz w:val="24"/>
          <w:szCs w:val="24"/>
        </w:rPr>
        <w:tab/>
        <w:t>GRADING SCALE</w:t>
      </w:r>
    </w:p>
    <w:p w14:paraId="34A85AFC" w14:textId="77777777" w:rsidR="007577FB" w:rsidRDefault="007577FB" w:rsidP="007577FB">
      <w:pPr>
        <w:rPr>
          <w:rFonts w:ascii="Times New Roman" w:hAnsi="Times New Roman" w:cs="Times New Roman"/>
          <w:b/>
          <w:sz w:val="24"/>
          <w:szCs w:val="24"/>
        </w:rPr>
      </w:pPr>
    </w:p>
    <w:p w14:paraId="05BFB95B" w14:textId="4798A435" w:rsidR="007577FB" w:rsidRPr="007577FB" w:rsidRDefault="007577FB" w:rsidP="007577FB">
      <w:pPr>
        <w:rPr>
          <w:rFonts w:ascii="Times New Roman" w:hAnsi="Times New Roman" w:cs="Times New Roman"/>
          <w:sz w:val="28"/>
          <w:szCs w:val="28"/>
        </w:rPr>
      </w:pPr>
      <w:r w:rsidRPr="007577FB">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2337"/>
        <w:gridCol w:w="2337"/>
        <w:gridCol w:w="2338"/>
        <w:gridCol w:w="2338"/>
      </w:tblGrid>
      <w:tr w:rsidR="007577FB" w:rsidRPr="007577FB" w14:paraId="6E8208B7" w14:textId="77777777" w:rsidTr="007577FB">
        <w:tc>
          <w:tcPr>
            <w:tcW w:w="2337" w:type="dxa"/>
          </w:tcPr>
          <w:p w14:paraId="049303F8"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Score</w:t>
            </w:r>
          </w:p>
        </w:tc>
        <w:tc>
          <w:tcPr>
            <w:tcW w:w="2337" w:type="dxa"/>
          </w:tcPr>
          <w:p w14:paraId="170BF0FA"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Grade</w:t>
            </w:r>
          </w:p>
        </w:tc>
        <w:tc>
          <w:tcPr>
            <w:tcW w:w="2338" w:type="dxa"/>
          </w:tcPr>
          <w:p w14:paraId="40285CEB"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Score</w:t>
            </w:r>
          </w:p>
        </w:tc>
        <w:tc>
          <w:tcPr>
            <w:tcW w:w="2338" w:type="dxa"/>
          </w:tcPr>
          <w:p w14:paraId="678182C1"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Grade</w:t>
            </w:r>
          </w:p>
        </w:tc>
      </w:tr>
      <w:tr w:rsidR="007577FB" w:rsidRPr="007577FB" w14:paraId="298DFE3A" w14:textId="77777777" w:rsidTr="007577FB">
        <w:tc>
          <w:tcPr>
            <w:tcW w:w="2337" w:type="dxa"/>
          </w:tcPr>
          <w:p w14:paraId="0D95562F"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&gt;93</w:t>
            </w:r>
          </w:p>
        </w:tc>
        <w:tc>
          <w:tcPr>
            <w:tcW w:w="2337" w:type="dxa"/>
          </w:tcPr>
          <w:p w14:paraId="35180CBC"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A</w:t>
            </w:r>
          </w:p>
        </w:tc>
        <w:tc>
          <w:tcPr>
            <w:tcW w:w="2338" w:type="dxa"/>
          </w:tcPr>
          <w:p w14:paraId="76AD62F5"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&gt;72</w:t>
            </w:r>
          </w:p>
        </w:tc>
        <w:tc>
          <w:tcPr>
            <w:tcW w:w="2338" w:type="dxa"/>
          </w:tcPr>
          <w:p w14:paraId="74BA48F6"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C</w:t>
            </w:r>
          </w:p>
        </w:tc>
      </w:tr>
      <w:tr w:rsidR="007577FB" w:rsidRPr="007577FB" w14:paraId="4CA58FB5" w14:textId="77777777" w:rsidTr="007577FB">
        <w:tc>
          <w:tcPr>
            <w:tcW w:w="2337" w:type="dxa"/>
          </w:tcPr>
          <w:p w14:paraId="475ED076"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&gt;89</w:t>
            </w:r>
          </w:p>
        </w:tc>
        <w:tc>
          <w:tcPr>
            <w:tcW w:w="2337" w:type="dxa"/>
          </w:tcPr>
          <w:p w14:paraId="1B700D18"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A-</w:t>
            </w:r>
          </w:p>
        </w:tc>
        <w:tc>
          <w:tcPr>
            <w:tcW w:w="2338" w:type="dxa"/>
          </w:tcPr>
          <w:p w14:paraId="34B31D79"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&gt;69</w:t>
            </w:r>
          </w:p>
        </w:tc>
        <w:tc>
          <w:tcPr>
            <w:tcW w:w="2338" w:type="dxa"/>
          </w:tcPr>
          <w:p w14:paraId="567E76EF"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C-</w:t>
            </w:r>
          </w:p>
        </w:tc>
      </w:tr>
      <w:tr w:rsidR="007577FB" w:rsidRPr="007577FB" w14:paraId="0610F20F" w14:textId="77777777" w:rsidTr="007577FB">
        <w:tc>
          <w:tcPr>
            <w:tcW w:w="2337" w:type="dxa"/>
          </w:tcPr>
          <w:p w14:paraId="0686E747"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&gt;86</w:t>
            </w:r>
          </w:p>
        </w:tc>
        <w:tc>
          <w:tcPr>
            <w:tcW w:w="2337" w:type="dxa"/>
          </w:tcPr>
          <w:p w14:paraId="00633E14"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B+</w:t>
            </w:r>
          </w:p>
        </w:tc>
        <w:tc>
          <w:tcPr>
            <w:tcW w:w="2338" w:type="dxa"/>
          </w:tcPr>
          <w:p w14:paraId="7A5129FA"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&gt;66</w:t>
            </w:r>
          </w:p>
        </w:tc>
        <w:tc>
          <w:tcPr>
            <w:tcW w:w="2338" w:type="dxa"/>
          </w:tcPr>
          <w:p w14:paraId="16C45C2D"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D+</w:t>
            </w:r>
          </w:p>
        </w:tc>
      </w:tr>
      <w:tr w:rsidR="007577FB" w:rsidRPr="007577FB" w14:paraId="122A95D4" w14:textId="77777777" w:rsidTr="007577FB">
        <w:tc>
          <w:tcPr>
            <w:tcW w:w="2337" w:type="dxa"/>
          </w:tcPr>
          <w:p w14:paraId="5322D668"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&gt;82</w:t>
            </w:r>
          </w:p>
        </w:tc>
        <w:tc>
          <w:tcPr>
            <w:tcW w:w="2337" w:type="dxa"/>
          </w:tcPr>
          <w:p w14:paraId="7A882D05"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B</w:t>
            </w:r>
          </w:p>
        </w:tc>
        <w:tc>
          <w:tcPr>
            <w:tcW w:w="2338" w:type="dxa"/>
          </w:tcPr>
          <w:p w14:paraId="5533FF78"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&gt;62</w:t>
            </w:r>
          </w:p>
        </w:tc>
        <w:tc>
          <w:tcPr>
            <w:tcW w:w="2338" w:type="dxa"/>
          </w:tcPr>
          <w:p w14:paraId="46DC72BD"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D</w:t>
            </w:r>
          </w:p>
        </w:tc>
      </w:tr>
      <w:tr w:rsidR="007577FB" w:rsidRPr="007577FB" w14:paraId="34B9CF38" w14:textId="77777777" w:rsidTr="007577FB">
        <w:tc>
          <w:tcPr>
            <w:tcW w:w="2337" w:type="dxa"/>
          </w:tcPr>
          <w:p w14:paraId="06C29F57"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&gt;79</w:t>
            </w:r>
          </w:p>
        </w:tc>
        <w:tc>
          <w:tcPr>
            <w:tcW w:w="2337" w:type="dxa"/>
          </w:tcPr>
          <w:p w14:paraId="73677E5B"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B-</w:t>
            </w:r>
          </w:p>
        </w:tc>
        <w:tc>
          <w:tcPr>
            <w:tcW w:w="2338" w:type="dxa"/>
          </w:tcPr>
          <w:p w14:paraId="64675A46"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&gt;59</w:t>
            </w:r>
          </w:p>
        </w:tc>
        <w:tc>
          <w:tcPr>
            <w:tcW w:w="2338" w:type="dxa"/>
          </w:tcPr>
          <w:p w14:paraId="6BFF1AF3"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D-</w:t>
            </w:r>
          </w:p>
        </w:tc>
      </w:tr>
      <w:tr w:rsidR="007577FB" w:rsidRPr="00B650B9" w14:paraId="407ED32D" w14:textId="77777777" w:rsidTr="007577FB">
        <w:tc>
          <w:tcPr>
            <w:tcW w:w="2337" w:type="dxa"/>
          </w:tcPr>
          <w:p w14:paraId="574F6365"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&gt;76</w:t>
            </w:r>
          </w:p>
        </w:tc>
        <w:tc>
          <w:tcPr>
            <w:tcW w:w="2337" w:type="dxa"/>
          </w:tcPr>
          <w:p w14:paraId="1BA5018B"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C+</w:t>
            </w:r>
          </w:p>
        </w:tc>
        <w:tc>
          <w:tcPr>
            <w:tcW w:w="2338" w:type="dxa"/>
          </w:tcPr>
          <w:p w14:paraId="243901E5" w14:textId="77777777" w:rsidR="007577FB" w:rsidRPr="007577FB"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&lt;60</w:t>
            </w:r>
          </w:p>
        </w:tc>
        <w:tc>
          <w:tcPr>
            <w:tcW w:w="2338" w:type="dxa"/>
          </w:tcPr>
          <w:p w14:paraId="3A0A8436" w14:textId="77777777" w:rsidR="007577FB" w:rsidRPr="00B650B9" w:rsidRDefault="007577FB" w:rsidP="00994F2C">
            <w:pPr>
              <w:rPr>
                <w:rFonts w:ascii="Times New Roman" w:hAnsi="Times New Roman" w:cs="Times New Roman"/>
                <w:sz w:val="28"/>
                <w:szCs w:val="28"/>
              </w:rPr>
            </w:pPr>
            <w:r w:rsidRPr="007577FB">
              <w:rPr>
                <w:rFonts w:ascii="Times New Roman" w:hAnsi="Times New Roman" w:cs="Times New Roman"/>
                <w:sz w:val="28"/>
                <w:szCs w:val="28"/>
              </w:rPr>
              <w:t>Fail</w:t>
            </w:r>
          </w:p>
        </w:tc>
      </w:tr>
    </w:tbl>
    <w:p w14:paraId="49618B86" w14:textId="73B868A2" w:rsidR="007577FB" w:rsidRPr="00B650B9" w:rsidRDefault="007577FB" w:rsidP="007577FB">
      <w:pPr>
        <w:rPr>
          <w:rFonts w:ascii="Times New Roman" w:hAnsi="Times New Roman" w:cs="Times New Roman"/>
          <w:sz w:val="28"/>
          <w:szCs w:val="28"/>
        </w:rPr>
      </w:pPr>
    </w:p>
    <w:sectPr w:rsidR="007577FB" w:rsidRPr="00B650B9">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DD22B" w14:textId="77777777" w:rsidR="00967505" w:rsidRDefault="00967505" w:rsidP="00B91F0F">
      <w:r>
        <w:separator/>
      </w:r>
    </w:p>
  </w:endnote>
  <w:endnote w:type="continuationSeparator" w:id="0">
    <w:p w14:paraId="19C37740" w14:textId="77777777" w:rsidR="00967505" w:rsidRDefault="00967505" w:rsidP="00B9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CA78" w14:textId="77777777" w:rsidR="00967505" w:rsidRDefault="00967505" w:rsidP="00B91F0F">
      <w:r>
        <w:separator/>
      </w:r>
    </w:p>
  </w:footnote>
  <w:footnote w:type="continuationSeparator" w:id="0">
    <w:p w14:paraId="663B11A7" w14:textId="77777777" w:rsidR="00967505" w:rsidRDefault="00967505" w:rsidP="00B91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CC604" w14:textId="77777777" w:rsidR="009A3352" w:rsidRDefault="0096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21F"/>
    <w:multiLevelType w:val="hybridMultilevel"/>
    <w:tmpl w:val="7178651E"/>
    <w:lvl w:ilvl="0" w:tplc="F782D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21E"/>
    <w:multiLevelType w:val="hybridMultilevel"/>
    <w:tmpl w:val="52C2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45A8D"/>
    <w:multiLevelType w:val="hybridMultilevel"/>
    <w:tmpl w:val="969C684A"/>
    <w:lvl w:ilvl="0" w:tplc="46ACBF5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2424D1"/>
    <w:multiLevelType w:val="hybridMultilevel"/>
    <w:tmpl w:val="1FAA01C8"/>
    <w:lvl w:ilvl="0" w:tplc="551C8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926BC"/>
    <w:multiLevelType w:val="hybridMultilevel"/>
    <w:tmpl w:val="EE1AFEC4"/>
    <w:lvl w:ilvl="0" w:tplc="E4006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F742F"/>
    <w:multiLevelType w:val="hybridMultilevel"/>
    <w:tmpl w:val="1188EF04"/>
    <w:lvl w:ilvl="0" w:tplc="F782D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91693"/>
    <w:multiLevelType w:val="hybridMultilevel"/>
    <w:tmpl w:val="BAB65204"/>
    <w:lvl w:ilvl="0" w:tplc="551C8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9271C"/>
    <w:multiLevelType w:val="hybridMultilevel"/>
    <w:tmpl w:val="D794FA2C"/>
    <w:lvl w:ilvl="0" w:tplc="551C8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F3358"/>
    <w:multiLevelType w:val="hybridMultilevel"/>
    <w:tmpl w:val="F4E472A4"/>
    <w:lvl w:ilvl="0" w:tplc="F782D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C67B7"/>
    <w:multiLevelType w:val="hybridMultilevel"/>
    <w:tmpl w:val="50E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B5025"/>
    <w:multiLevelType w:val="hybridMultilevel"/>
    <w:tmpl w:val="B6B825C4"/>
    <w:lvl w:ilvl="0" w:tplc="F782D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C4878"/>
    <w:multiLevelType w:val="hybridMultilevel"/>
    <w:tmpl w:val="C58A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550EE"/>
    <w:multiLevelType w:val="hybridMultilevel"/>
    <w:tmpl w:val="CFFCA262"/>
    <w:lvl w:ilvl="0" w:tplc="04090001">
      <w:start w:val="1"/>
      <w:numFmt w:val="bullet"/>
      <w:lvlText w:val=""/>
      <w:lvlJc w:val="left"/>
      <w:pPr>
        <w:ind w:left="405" w:hanging="360"/>
      </w:pPr>
      <w:rPr>
        <w:rFonts w:ascii="Symbol" w:hAnsi="Symbol" w:hint="default"/>
      </w:rPr>
    </w:lvl>
    <w:lvl w:ilvl="1" w:tplc="F782D482">
      <w:numFmt w:val="bullet"/>
      <w:lvlText w:val="-"/>
      <w:lvlJc w:val="left"/>
      <w:pPr>
        <w:ind w:left="1125" w:hanging="360"/>
      </w:pPr>
      <w:rPr>
        <w:rFonts w:ascii="Times New Roman" w:eastAsiaTheme="minorHAnsi" w:hAnsi="Times New Roman" w:cs="Times New Roman"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4579751F"/>
    <w:multiLevelType w:val="hybridMultilevel"/>
    <w:tmpl w:val="FFC6041A"/>
    <w:lvl w:ilvl="0" w:tplc="F782D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5788C"/>
    <w:multiLevelType w:val="hybridMultilevel"/>
    <w:tmpl w:val="AE3CE998"/>
    <w:lvl w:ilvl="0" w:tplc="F782D4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826B03"/>
    <w:multiLevelType w:val="hybridMultilevel"/>
    <w:tmpl w:val="464E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4691E"/>
    <w:multiLevelType w:val="hybridMultilevel"/>
    <w:tmpl w:val="EFB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2320C"/>
    <w:multiLevelType w:val="hybridMultilevel"/>
    <w:tmpl w:val="59907F6A"/>
    <w:lvl w:ilvl="0" w:tplc="551C8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E3E2D"/>
    <w:multiLevelType w:val="hybridMultilevel"/>
    <w:tmpl w:val="329C0A58"/>
    <w:lvl w:ilvl="0" w:tplc="0409000F">
      <w:start w:val="1"/>
      <w:numFmt w:val="decimal"/>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9" w15:restartNumberingAfterBreak="0">
    <w:nsid w:val="5D246A76"/>
    <w:multiLevelType w:val="hybridMultilevel"/>
    <w:tmpl w:val="F6D04A62"/>
    <w:lvl w:ilvl="0" w:tplc="F782D4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90982"/>
    <w:multiLevelType w:val="hybridMultilevel"/>
    <w:tmpl w:val="8E167606"/>
    <w:lvl w:ilvl="0" w:tplc="BD169A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336CEF"/>
    <w:multiLevelType w:val="hybridMultilevel"/>
    <w:tmpl w:val="C94CF7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2" w15:restartNumberingAfterBreak="0">
    <w:nsid w:val="6A0057F4"/>
    <w:multiLevelType w:val="hybridMultilevel"/>
    <w:tmpl w:val="FC781A2E"/>
    <w:lvl w:ilvl="0" w:tplc="551C8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D4727"/>
    <w:multiLevelType w:val="hybridMultilevel"/>
    <w:tmpl w:val="6D5243C6"/>
    <w:lvl w:ilvl="0" w:tplc="551C865A">
      <w:numFmt w:val="bullet"/>
      <w:lvlText w:val="-"/>
      <w:lvlJc w:val="left"/>
      <w:pPr>
        <w:ind w:left="720" w:hanging="360"/>
      </w:pPr>
      <w:rPr>
        <w:rFonts w:ascii="Times New Roman" w:eastAsiaTheme="minorHAnsi" w:hAnsi="Times New Roman" w:cs="Times New Roman" w:hint="default"/>
      </w:rPr>
    </w:lvl>
    <w:lvl w:ilvl="1" w:tplc="F782D48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916F9"/>
    <w:multiLevelType w:val="hybridMultilevel"/>
    <w:tmpl w:val="E82A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21764"/>
    <w:multiLevelType w:val="hybridMultilevel"/>
    <w:tmpl w:val="1BD4F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24"/>
  </w:num>
  <w:num w:numId="3">
    <w:abstractNumId w:val="16"/>
  </w:num>
  <w:num w:numId="4">
    <w:abstractNumId w:val="1"/>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lvlOverride w:ilvl="3"/>
    <w:lvlOverride w:ilvl="4"/>
    <w:lvlOverride w:ilvl="5"/>
    <w:lvlOverride w:ilvl="6"/>
    <w:lvlOverride w:ilvl="7"/>
    <w:lvlOverride w:ilvl="8"/>
  </w:num>
  <w:num w:numId="7">
    <w:abstractNumId w:val="18"/>
  </w:num>
  <w:num w:numId="8">
    <w:abstractNumId w:val="15"/>
  </w:num>
  <w:num w:numId="9">
    <w:abstractNumId w:val="21"/>
  </w:num>
  <w:num w:numId="10">
    <w:abstractNumId w:val="1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9"/>
  </w:num>
  <w:num w:numId="14">
    <w:abstractNumId w:val="6"/>
  </w:num>
  <w:num w:numId="15">
    <w:abstractNumId w:val="4"/>
  </w:num>
  <w:num w:numId="16">
    <w:abstractNumId w:val="23"/>
  </w:num>
  <w:num w:numId="17">
    <w:abstractNumId w:val="7"/>
  </w:num>
  <w:num w:numId="18">
    <w:abstractNumId w:val="22"/>
  </w:num>
  <w:num w:numId="19">
    <w:abstractNumId w:val="17"/>
  </w:num>
  <w:num w:numId="20">
    <w:abstractNumId w:val="3"/>
  </w:num>
  <w:num w:numId="21">
    <w:abstractNumId w:val="11"/>
  </w:num>
  <w:num w:numId="22">
    <w:abstractNumId w:val="19"/>
  </w:num>
  <w:num w:numId="23">
    <w:abstractNumId w:val="13"/>
  </w:num>
  <w:num w:numId="24">
    <w:abstractNumId w:val="0"/>
  </w:num>
  <w:num w:numId="25">
    <w:abstractNumId w:val="14"/>
  </w:num>
  <w:num w:numId="26">
    <w:abstractNumId w:val="10"/>
  </w:num>
  <w:num w:numId="27">
    <w:abstractNumId w:val="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A7C"/>
    <w:rsid w:val="00024019"/>
    <w:rsid w:val="000555AB"/>
    <w:rsid w:val="000817D5"/>
    <w:rsid w:val="000A45A2"/>
    <w:rsid w:val="000D7844"/>
    <w:rsid w:val="00153573"/>
    <w:rsid w:val="001758A2"/>
    <w:rsid w:val="001870A7"/>
    <w:rsid w:val="00195DF1"/>
    <w:rsid w:val="001B22BF"/>
    <w:rsid w:val="001C62DD"/>
    <w:rsid w:val="00223420"/>
    <w:rsid w:val="00224D0E"/>
    <w:rsid w:val="00225B7D"/>
    <w:rsid w:val="00240635"/>
    <w:rsid w:val="002806DC"/>
    <w:rsid w:val="002D653D"/>
    <w:rsid w:val="002E242B"/>
    <w:rsid w:val="0034541F"/>
    <w:rsid w:val="00346F1E"/>
    <w:rsid w:val="00385827"/>
    <w:rsid w:val="003A5F10"/>
    <w:rsid w:val="003D7A56"/>
    <w:rsid w:val="00443DA4"/>
    <w:rsid w:val="00490C78"/>
    <w:rsid w:val="004933A5"/>
    <w:rsid w:val="004976CA"/>
    <w:rsid w:val="00520F4F"/>
    <w:rsid w:val="00540A7A"/>
    <w:rsid w:val="00560BD5"/>
    <w:rsid w:val="005B129A"/>
    <w:rsid w:val="005B4687"/>
    <w:rsid w:val="005C789D"/>
    <w:rsid w:val="005F7B18"/>
    <w:rsid w:val="00634EFE"/>
    <w:rsid w:val="006539B2"/>
    <w:rsid w:val="00692130"/>
    <w:rsid w:val="00696866"/>
    <w:rsid w:val="006C7799"/>
    <w:rsid w:val="006F0CD2"/>
    <w:rsid w:val="00702C37"/>
    <w:rsid w:val="00714392"/>
    <w:rsid w:val="0073491A"/>
    <w:rsid w:val="007416D8"/>
    <w:rsid w:val="00742644"/>
    <w:rsid w:val="007577FB"/>
    <w:rsid w:val="0077432C"/>
    <w:rsid w:val="00781CDE"/>
    <w:rsid w:val="007B05B0"/>
    <w:rsid w:val="007B4440"/>
    <w:rsid w:val="007C4E10"/>
    <w:rsid w:val="00851506"/>
    <w:rsid w:val="008518AF"/>
    <w:rsid w:val="0088430E"/>
    <w:rsid w:val="008A3A52"/>
    <w:rsid w:val="008B076A"/>
    <w:rsid w:val="008E048E"/>
    <w:rsid w:val="00966404"/>
    <w:rsid w:val="00967505"/>
    <w:rsid w:val="00990C6C"/>
    <w:rsid w:val="00A03D29"/>
    <w:rsid w:val="00A65918"/>
    <w:rsid w:val="00A73298"/>
    <w:rsid w:val="00AE21AB"/>
    <w:rsid w:val="00AE32CD"/>
    <w:rsid w:val="00AE5FC6"/>
    <w:rsid w:val="00AF6566"/>
    <w:rsid w:val="00B650B9"/>
    <w:rsid w:val="00B72E4A"/>
    <w:rsid w:val="00B91F0F"/>
    <w:rsid w:val="00B97871"/>
    <w:rsid w:val="00BA1C37"/>
    <w:rsid w:val="00BA517D"/>
    <w:rsid w:val="00BC06FB"/>
    <w:rsid w:val="00BE55EB"/>
    <w:rsid w:val="00BE7F9F"/>
    <w:rsid w:val="00C1387F"/>
    <w:rsid w:val="00C17494"/>
    <w:rsid w:val="00C216C1"/>
    <w:rsid w:val="00C3614E"/>
    <w:rsid w:val="00C51DF9"/>
    <w:rsid w:val="00CA7AFE"/>
    <w:rsid w:val="00CB790E"/>
    <w:rsid w:val="00D013EE"/>
    <w:rsid w:val="00D024B0"/>
    <w:rsid w:val="00D20A7C"/>
    <w:rsid w:val="00D23185"/>
    <w:rsid w:val="00D40473"/>
    <w:rsid w:val="00D50304"/>
    <w:rsid w:val="00DA212B"/>
    <w:rsid w:val="00DB2829"/>
    <w:rsid w:val="00E23FB1"/>
    <w:rsid w:val="00E86316"/>
    <w:rsid w:val="00E91CCF"/>
    <w:rsid w:val="00EA5F81"/>
    <w:rsid w:val="00F374B6"/>
    <w:rsid w:val="00F4652C"/>
    <w:rsid w:val="00F76900"/>
    <w:rsid w:val="00F85319"/>
    <w:rsid w:val="00FA2904"/>
    <w:rsid w:val="00FA4A14"/>
    <w:rsid w:val="00FC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BAB4"/>
  <w15:chartTrackingRefBased/>
  <w15:docId w15:val="{F42E0D8B-8D40-480D-A30A-6483B5DA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0A7C"/>
    <w:pPr>
      <w:tabs>
        <w:tab w:val="center" w:pos="4680"/>
        <w:tab w:val="right" w:pos="9360"/>
      </w:tabs>
    </w:pPr>
  </w:style>
  <w:style w:type="character" w:customStyle="1" w:styleId="HeaderChar">
    <w:name w:val="Header Char"/>
    <w:basedOn w:val="DefaultParagraphFont"/>
    <w:link w:val="Header"/>
    <w:uiPriority w:val="99"/>
    <w:rsid w:val="00D20A7C"/>
  </w:style>
  <w:style w:type="character" w:styleId="Hyperlink">
    <w:name w:val="Hyperlink"/>
    <w:basedOn w:val="DefaultParagraphFont"/>
    <w:uiPriority w:val="99"/>
    <w:unhideWhenUsed/>
    <w:rsid w:val="00D20A7C"/>
    <w:rPr>
      <w:color w:val="0563C1" w:themeColor="hyperlink"/>
      <w:u w:val="single"/>
    </w:rPr>
  </w:style>
  <w:style w:type="paragraph" w:styleId="Footer">
    <w:name w:val="footer"/>
    <w:basedOn w:val="Normal"/>
    <w:link w:val="FooterChar"/>
    <w:uiPriority w:val="99"/>
    <w:unhideWhenUsed/>
    <w:rsid w:val="00B91F0F"/>
    <w:pPr>
      <w:tabs>
        <w:tab w:val="center" w:pos="4680"/>
        <w:tab w:val="right" w:pos="9360"/>
      </w:tabs>
    </w:pPr>
  </w:style>
  <w:style w:type="character" w:customStyle="1" w:styleId="FooterChar">
    <w:name w:val="Footer Char"/>
    <w:basedOn w:val="DefaultParagraphFont"/>
    <w:link w:val="Footer"/>
    <w:uiPriority w:val="99"/>
    <w:rsid w:val="00B91F0F"/>
  </w:style>
  <w:style w:type="character" w:styleId="UnresolvedMention">
    <w:name w:val="Unresolved Mention"/>
    <w:basedOn w:val="DefaultParagraphFont"/>
    <w:uiPriority w:val="99"/>
    <w:semiHidden/>
    <w:unhideWhenUsed/>
    <w:rsid w:val="00AE5FC6"/>
    <w:rPr>
      <w:color w:val="605E5C"/>
      <w:shd w:val="clear" w:color="auto" w:fill="E1DFDD"/>
    </w:rPr>
  </w:style>
  <w:style w:type="paragraph" w:styleId="ListParagraph">
    <w:name w:val="List Paragraph"/>
    <w:basedOn w:val="Normal"/>
    <w:uiPriority w:val="34"/>
    <w:qFormat/>
    <w:rsid w:val="0034541F"/>
    <w:pPr>
      <w:ind w:left="720"/>
      <w:contextualSpacing/>
    </w:pPr>
  </w:style>
  <w:style w:type="character" w:styleId="FollowedHyperlink">
    <w:name w:val="FollowedHyperlink"/>
    <w:basedOn w:val="DefaultParagraphFont"/>
    <w:uiPriority w:val="99"/>
    <w:semiHidden/>
    <w:unhideWhenUsed/>
    <w:rsid w:val="00345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7292">
      <w:bodyDiv w:val="1"/>
      <w:marLeft w:val="0"/>
      <w:marRight w:val="0"/>
      <w:marTop w:val="0"/>
      <w:marBottom w:val="0"/>
      <w:divBdr>
        <w:top w:val="none" w:sz="0" w:space="0" w:color="auto"/>
        <w:left w:val="none" w:sz="0" w:space="0" w:color="auto"/>
        <w:bottom w:val="none" w:sz="0" w:space="0" w:color="auto"/>
        <w:right w:val="none" w:sz="0" w:space="0" w:color="auto"/>
      </w:divBdr>
    </w:div>
    <w:div w:id="1097871588">
      <w:bodyDiv w:val="1"/>
      <w:marLeft w:val="0"/>
      <w:marRight w:val="0"/>
      <w:marTop w:val="0"/>
      <w:marBottom w:val="0"/>
      <w:divBdr>
        <w:top w:val="none" w:sz="0" w:space="0" w:color="auto"/>
        <w:left w:val="none" w:sz="0" w:space="0" w:color="auto"/>
        <w:bottom w:val="none" w:sz="0" w:space="0" w:color="auto"/>
        <w:right w:val="none" w:sz="0" w:space="0" w:color="auto"/>
      </w:divBdr>
    </w:div>
    <w:div w:id="1104424087">
      <w:bodyDiv w:val="1"/>
      <w:marLeft w:val="0"/>
      <w:marRight w:val="0"/>
      <w:marTop w:val="0"/>
      <w:marBottom w:val="0"/>
      <w:divBdr>
        <w:top w:val="none" w:sz="0" w:space="0" w:color="auto"/>
        <w:left w:val="none" w:sz="0" w:space="0" w:color="auto"/>
        <w:bottom w:val="none" w:sz="0" w:space="0" w:color="auto"/>
        <w:right w:val="none" w:sz="0" w:space="0" w:color="auto"/>
      </w:divBdr>
    </w:div>
    <w:div w:id="11955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brown.wustl.edu/People/students/studenthandbook/Pages/default.aspx" TargetMode="External"/><Relationship Id="rId13" Type="http://schemas.openxmlformats.org/officeDocument/2006/relationships/hyperlink" Target="http://oiss.wustl.edu/english-language-programs/" TargetMode="External"/><Relationship Id="rId18" Type="http://schemas.openxmlformats.org/officeDocument/2006/relationships/hyperlink" Target="tel:(314)%20935-3118" TargetMode="External"/><Relationship Id="rId26" Type="http://schemas.openxmlformats.org/officeDocument/2006/relationships/hyperlink" Target="https://classic.searchmobius.org/search~S0?/YProgramming+with+Python+for+Social+Scientists&amp;SORT=D/YProgramming+with+Python+for+Social+Scientists&amp;SORT=D&amp;SUBKEY=Programming+with+Python+for+Social+Scientists/1%2C6%2C6%2CB/frameset&amp;FF=YProgramming+with+Python+for+Social+Scientists&amp;SORT=D&amp;5%2C5%2C" TargetMode="External"/><Relationship Id="rId3" Type="http://schemas.openxmlformats.org/officeDocument/2006/relationships/settings" Target="settings.xml"/><Relationship Id="rId21" Type="http://schemas.openxmlformats.org/officeDocument/2006/relationships/hyperlink" Target="https://mailingsresponse.wustl.edu/trk/click?ref=z1030up2e7_2-bdafx37b35x0194&amp;" TargetMode="External"/><Relationship Id="rId7" Type="http://schemas.openxmlformats.org/officeDocument/2006/relationships/hyperlink" Target="mailto:dlockett@wustl.edu" TargetMode="External"/><Relationship Id="rId12" Type="http://schemas.openxmlformats.org/officeDocument/2006/relationships/hyperlink" Target="https://campuslife.wustl.edu/lgbtqia/lgbt-resources/gender-pronouns/" TargetMode="External"/><Relationship Id="rId17" Type="http://schemas.openxmlformats.org/officeDocument/2006/relationships/hyperlink" Target="mailto:jaustin@wustl.edu" TargetMode="External"/><Relationship Id="rId25" Type="http://schemas.openxmlformats.org/officeDocument/2006/relationships/hyperlink" Target="https://realpython.com/" TargetMode="External"/><Relationship Id="rId2" Type="http://schemas.openxmlformats.org/officeDocument/2006/relationships/styles" Target="styles.xml"/><Relationship Id="rId16" Type="http://schemas.openxmlformats.org/officeDocument/2006/relationships/hyperlink" Target="https://mailingsresponse.wustl.edu/trk/click?ref=z1030up2e7_2-bdafx3ab7ex0194&amp;" TargetMode="External"/><Relationship Id="rId20" Type="http://schemas.openxmlformats.org/officeDocument/2006/relationships/hyperlink" Target="tel:(314)%20935-555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s.wustl.edu/documentation-guidelines-disability-resources/" TargetMode="External"/><Relationship Id="rId24" Type="http://schemas.openxmlformats.org/officeDocument/2006/relationships/hyperlink" Target="https://mailingsresponse.wustl.edu/trk/click?ref=z1030up2e7_2-bdafx3a66dx0194&amp;" TargetMode="External"/><Relationship Id="rId5" Type="http://schemas.openxmlformats.org/officeDocument/2006/relationships/footnotes" Target="footnotes.xml"/><Relationship Id="rId15" Type="http://schemas.openxmlformats.org/officeDocument/2006/relationships/hyperlink" Target="mailto:kim_webb@wustl.edu" TargetMode="External"/><Relationship Id="rId23" Type="http://schemas.openxmlformats.org/officeDocument/2006/relationships/hyperlink" Target="https://mailingsresponse.wustl.edu/trk/click?ref=z1030up2e7_2-bdafx3ab81x0194&amp;" TargetMode="External"/><Relationship Id="rId28" Type="http://schemas.openxmlformats.org/officeDocument/2006/relationships/header" Target="header1.xml"/><Relationship Id="rId10" Type="http://schemas.openxmlformats.org/officeDocument/2006/relationships/hyperlink" Target="https://students.wustl.edu/requesting-academic-accommodations/" TargetMode="External"/><Relationship Id="rId19" Type="http://schemas.openxmlformats.org/officeDocument/2006/relationships/hyperlink" Target="https://mailingsresponse.wustl.edu/trk/click?ref=z1030up2e7_2-bdafx3ab7fx0194&amp;" TargetMode="External"/><Relationship Id="rId4" Type="http://schemas.openxmlformats.org/officeDocument/2006/relationships/webSettings" Target="webSettings.xml"/><Relationship Id="rId9" Type="http://schemas.openxmlformats.org/officeDocument/2006/relationships/hyperlink" Target="https://students.wustl.edu/disability-resources/" TargetMode="External"/><Relationship Id="rId14" Type="http://schemas.openxmlformats.org/officeDocument/2006/relationships/hyperlink" Target="http://oisshome.wustl.edu/students/" TargetMode="External"/><Relationship Id="rId22" Type="http://schemas.openxmlformats.org/officeDocument/2006/relationships/hyperlink" Target="https://mailingsresponse.wustl.edu/trk/click?ref=z1030up2e7_2-bdafx3ab80x0194&amp;" TargetMode="External"/><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Imhoff</dc:creator>
  <cp:keywords/>
  <dc:description/>
  <cp:lastModifiedBy>Lockett, Dominique</cp:lastModifiedBy>
  <cp:revision>73</cp:revision>
  <cp:lastPrinted>2020-05-11T20:31:00Z</cp:lastPrinted>
  <dcterms:created xsi:type="dcterms:W3CDTF">2020-05-11T20:31:00Z</dcterms:created>
  <dcterms:modified xsi:type="dcterms:W3CDTF">2021-04-15T22:43:00Z</dcterms:modified>
</cp:coreProperties>
</file>