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2A76" w:rsidRDefault="008F69AF">
      <w:pPr>
        <w:rPr>
          <w:rFonts w:asciiTheme="minorHAnsi" w:hAnsiTheme="minorHAnsi" w:cstheme="minorHAnsi"/>
          <w:b/>
          <w:sz w:val="24"/>
          <w:szCs w:val="24"/>
          <w:u w:val="single"/>
        </w:rPr>
      </w:pPr>
      <w:bookmarkStart w:id="0" w:name="_GoBack"/>
      <w:bookmarkEnd w:id="0"/>
      <w:r>
        <w:rPr>
          <w:rFonts w:asciiTheme="minorHAnsi" w:hAnsiTheme="minorHAnsi" w:cstheme="minorHAnsi"/>
          <w:b/>
          <w:sz w:val="24"/>
          <w:szCs w:val="24"/>
          <w:u w:val="single"/>
        </w:rPr>
        <w:t>DOMINIC MANGONON, SENIOR ASSOCIATE</w:t>
      </w:r>
    </w:p>
    <w:p w:rsidR="008F69AF" w:rsidRDefault="008F69AF">
      <w:pPr>
        <w:rPr>
          <w:rFonts w:asciiTheme="minorHAnsi" w:hAnsiTheme="minorHAnsi" w:cstheme="minorHAnsi"/>
          <w:b/>
          <w:sz w:val="24"/>
          <w:szCs w:val="24"/>
          <w:u w:val="single"/>
        </w:rPr>
      </w:pPr>
    </w:p>
    <w:p w:rsidR="008F69AF" w:rsidRDefault="008F69AF">
      <w:pPr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RANGE OF EXPERIENCE</w:t>
      </w:r>
    </w:p>
    <w:p w:rsidR="00CF0246" w:rsidRDefault="008F69AF">
      <w:pPr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 xml:space="preserve">Mr. Mangonon has over 5 years of experience working in </w:t>
      </w:r>
      <w:r w:rsidR="002D7C64">
        <w:rPr>
          <w:rFonts w:asciiTheme="minorHAnsi" w:hAnsiTheme="minorHAnsi" w:cstheme="minorHAnsi"/>
          <w:szCs w:val="20"/>
        </w:rPr>
        <w:t>financial s</w:t>
      </w:r>
      <w:r w:rsidR="00800060">
        <w:rPr>
          <w:rFonts w:asciiTheme="minorHAnsi" w:hAnsiTheme="minorHAnsi" w:cstheme="minorHAnsi"/>
          <w:szCs w:val="20"/>
        </w:rPr>
        <w:t>ervices, particularly</w:t>
      </w:r>
      <w:r w:rsidR="002D7C64">
        <w:rPr>
          <w:rFonts w:asciiTheme="minorHAnsi" w:hAnsiTheme="minorHAnsi" w:cstheme="minorHAnsi"/>
          <w:szCs w:val="20"/>
        </w:rPr>
        <w:t xml:space="preserve"> for large banking and capital m</w:t>
      </w:r>
      <w:r>
        <w:rPr>
          <w:rFonts w:asciiTheme="minorHAnsi" w:hAnsiTheme="minorHAnsi" w:cstheme="minorHAnsi"/>
          <w:szCs w:val="20"/>
        </w:rPr>
        <w:t>arkets institutions where he specializes in trade flow, operations, and regulatory related roles</w:t>
      </w:r>
      <w:r w:rsidR="00CF0246">
        <w:rPr>
          <w:rFonts w:asciiTheme="minorHAnsi" w:hAnsiTheme="minorHAnsi" w:cstheme="minorHAnsi"/>
          <w:szCs w:val="20"/>
        </w:rPr>
        <w:t>. He recently join</w:t>
      </w:r>
      <w:r w:rsidR="00800060">
        <w:rPr>
          <w:rFonts w:asciiTheme="minorHAnsi" w:hAnsiTheme="minorHAnsi" w:cstheme="minorHAnsi"/>
          <w:szCs w:val="20"/>
        </w:rPr>
        <w:t>ed PwC after completing his MBA</w:t>
      </w:r>
      <w:r w:rsidR="00CF0246">
        <w:rPr>
          <w:rFonts w:asciiTheme="minorHAnsi" w:hAnsiTheme="minorHAnsi" w:cstheme="minorHAnsi"/>
          <w:szCs w:val="20"/>
        </w:rPr>
        <w:t xml:space="preserve"> where he focu</w:t>
      </w:r>
      <w:r w:rsidR="002D7C64">
        <w:rPr>
          <w:rFonts w:asciiTheme="minorHAnsi" w:hAnsiTheme="minorHAnsi" w:cstheme="minorHAnsi"/>
          <w:szCs w:val="20"/>
        </w:rPr>
        <w:t>sed on broadening his business acumen,</w:t>
      </w:r>
      <w:r w:rsidR="00CF0246">
        <w:rPr>
          <w:rFonts w:asciiTheme="minorHAnsi" w:hAnsiTheme="minorHAnsi" w:cstheme="minorHAnsi"/>
          <w:szCs w:val="20"/>
        </w:rPr>
        <w:t xml:space="preserve"> concentrating in Economics, Finance, and Information Systems.</w:t>
      </w:r>
    </w:p>
    <w:p w:rsidR="00B62157" w:rsidRPr="00B62157" w:rsidRDefault="00B62157">
      <w:pPr>
        <w:rPr>
          <w:rFonts w:asciiTheme="minorHAnsi" w:hAnsiTheme="minorHAnsi" w:cstheme="minorHAnsi"/>
          <w:szCs w:val="20"/>
        </w:rPr>
      </w:pPr>
    </w:p>
    <w:p w:rsidR="00BE3013" w:rsidRPr="00BE3013" w:rsidRDefault="00CF0246" w:rsidP="00BE3013">
      <w:pPr>
        <w:rPr>
          <w:rFonts w:ascii="Arial" w:hAnsi="Arial" w:cs="Arial"/>
          <w:b/>
          <w:sz w:val="24"/>
          <w:szCs w:val="24"/>
        </w:rPr>
      </w:pPr>
      <w:r w:rsidRPr="00CF0246">
        <w:rPr>
          <w:rFonts w:ascii="Arial" w:hAnsi="Arial" w:cs="Arial"/>
          <w:b/>
          <w:sz w:val="24"/>
          <w:szCs w:val="24"/>
        </w:rPr>
        <w:t>PROFESSIONAL AND BUSINESS HISTORY</w:t>
      </w:r>
    </w:p>
    <w:p w:rsidR="00B62157" w:rsidRPr="00B62157" w:rsidRDefault="00CF0246" w:rsidP="00B62157">
      <w:pPr>
        <w:pStyle w:val="ListParagraph"/>
        <w:numPr>
          <w:ilvl w:val="0"/>
          <w:numId w:val="6"/>
        </w:numPr>
        <w:spacing w:line="240" w:lineRule="auto"/>
        <w:rPr>
          <w:rFonts w:asciiTheme="minorHAnsi" w:hAnsiTheme="minorHAnsi" w:cstheme="minorHAnsi"/>
          <w:szCs w:val="20"/>
        </w:rPr>
      </w:pPr>
      <w:r w:rsidRPr="00B62157">
        <w:rPr>
          <w:rFonts w:asciiTheme="minorHAnsi" w:hAnsiTheme="minorHAnsi" w:cstheme="minorHAnsi"/>
          <w:szCs w:val="20"/>
        </w:rPr>
        <w:t>PricewaterhouseCoopers</w:t>
      </w:r>
      <w:r w:rsidR="00BE3013">
        <w:rPr>
          <w:rFonts w:asciiTheme="minorHAnsi" w:hAnsiTheme="minorHAnsi" w:cstheme="minorHAnsi"/>
          <w:szCs w:val="20"/>
        </w:rPr>
        <w:t xml:space="preserve"> / Strategy&amp;</w:t>
      </w:r>
      <w:r w:rsidRPr="00B62157">
        <w:rPr>
          <w:rFonts w:asciiTheme="minorHAnsi" w:hAnsiTheme="minorHAnsi" w:cstheme="minorHAnsi"/>
          <w:szCs w:val="20"/>
        </w:rPr>
        <w:t>: Senior Associate, 2015 to Present</w:t>
      </w:r>
    </w:p>
    <w:p w:rsidR="00B62157" w:rsidRPr="00B62157" w:rsidRDefault="00B65661" w:rsidP="00B62157">
      <w:pPr>
        <w:pStyle w:val="ListParagraph"/>
        <w:numPr>
          <w:ilvl w:val="0"/>
          <w:numId w:val="6"/>
        </w:numPr>
        <w:spacing w:line="240" w:lineRule="auto"/>
        <w:rPr>
          <w:rFonts w:asciiTheme="minorHAnsi" w:hAnsiTheme="minorHAnsi" w:cstheme="minorHAnsi"/>
          <w:szCs w:val="20"/>
        </w:rPr>
      </w:pPr>
      <w:r w:rsidRPr="00B62157">
        <w:rPr>
          <w:rFonts w:asciiTheme="minorHAnsi" w:hAnsiTheme="minorHAnsi" w:cstheme="minorHAnsi"/>
          <w:szCs w:val="20"/>
        </w:rPr>
        <w:t>PricewaterhouseCoopers: Senior Associate Intern, 2014</w:t>
      </w:r>
    </w:p>
    <w:p w:rsidR="00B62157" w:rsidRPr="00B62157" w:rsidRDefault="00B65661" w:rsidP="00B62157">
      <w:pPr>
        <w:pStyle w:val="ListParagraph"/>
        <w:numPr>
          <w:ilvl w:val="0"/>
          <w:numId w:val="6"/>
        </w:numPr>
        <w:spacing w:line="240" w:lineRule="auto"/>
        <w:rPr>
          <w:rFonts w:asciiTheme="minorHAnsi" w:hAnsiTheme="minorHAnsi" w:cstheme="minorHAnsi"/>
          <w:szCs w:val="20"/>
        </w:rPr>
      </w:pPr>
      <w:r w:rsidRPr="00B62157">
        <w:rPr>
          <w:rFonts w:asciiTheme="minorHAnsi" w:hAnsiTheme="minorHAnsi" w:cstheme="minorHAnsi"/>
          <w:szCs w:val="20"/>
        </w:rPr>
        <w:t xml:space="preserve">BNP Paribas: </w:t>
      </w:r>
      <w:r w:rsidR="00B62157" w:rsidRPr="00B62157">
        <w:rPr>
          <w:rFonts w:asciiTheme="minorHAnsi" w:hAnsiTheme="minorHAnsi" w:cstheme="minorHAnsi"/>
          <w:szCs w:val="20"/>
        </w:rPr>
        <w:t xml:space="preserve">Operations and Client Services </w:t>
      </w:r>
      <w:r w:rsidRPr="00B62157">
        <w:rPr>
          <w:rFonts w:asciiTheme="minorHAnsi" w:hAnsiTheme="minorHAnsi" w:cstheme="minorHAnsi"/>
          <w:szCs w:val="20"/>
        </w:rPr>
        <w:t>Analyst, 2010 to 2013</w:t>
      </w:r>
    </w:p>
    <w:p w:rsidR="00B62157" w:rsidRPr="00B62157" w:rsidRDefault="00B65661" w:rsidP="00B62157">
      <w:pPr>
        <w:pStyle w:val="ListParagraph"/>
        <w:numPr>
          <w:ilvl w:val="0"/>
          <w:numId w:val="6"/>
        </w:numPr>
        <w:spacing w:line="240" w:lineRule="auto"/>
        <w:rPr>
          <w:rFonts w:asciiTheme="minorHAnsi" w:hAnsiTheme="minorHAnsi" w:cstheme="minorHAnsi"/>
          <w:szCs w:val="20"/>
        </w:rPr>
      </w:pPr>
      <w:r w:rsidRPr="00B62157">
        <w:rPr>
          <w:rFonts w:asciiTheme="minorHAnsi" w:hAnsiTheme="minorHAnsi" w:cstheme="minorHAnsi"/>
          <w:szCs w:val="20"/>
        </w:rPr>
        <w:t xml:space="preserve">BNP Paribas: </w:t>
      </w:r>
      <w:r w:rsidR="00B62157" w:rsidRPr="00B62157">
        <w:rPr>
          <w:rFonts w:asciiTheme="minorHAnsi" w:hAnsiTheme="minorHAnsi" w:cstheme="minorHAnsi"/>
          <w:szCs w:val="20"/>
        </w:rPr>
        <w:t xml:space="preserve">Operations </w:t>
      </w:r>
      <w:r w:rsidRPr="00B62157">
        <w:rPr>
          <w:rFonts w:asciiTheme="minorHAnsi" w:hAnsiTheme="minorHAnsi" w:cstheme="minorHAnsi"/>
          <w:szCs w:val="20"/>
        </w:rPr>
        <w:t>Rotational Analyst, 2008 to 2010</w:t>
      </w:r>
    </w:p>
    <w:p w:rsidR="00B62157" w:rsidRPr="00B62157" w:rsidRDefault="00B65661" w:rsidP="00B62157">
      <w:pPr>
        <w:pStyle w:val="ListParagraph"/>
        <w:numPr>
          <w:ilvl w:val="0"/>
          <w:numId w:val="6"/>
        </w:numPr>
        <w:spacing w:line="240" w:lineRule="auto"/>
        <w:rPr>
          <w:rFonts w:asciiTheme="minorHAnsi" w:hAnsiTheme="minorHAnsi" w:cstheme="minorHAnsi"/>
          <w:szCs w:val="20"/>
        </w:rPr>
      </w:pPr>
      <w:r w:rsidRPr="00B62157">
        <w:rPr>
          <w:rFonts w:asciiTheme="minorHAnsi" w:hAnsiTheme="minorHAnsi" w:cstheme="minorHAnsi"/>
          <w:szCs w:val="20"/>
        </w:rPr>
        <w:t xml:space="preserve">Viacom, Inc.: </w:t>
      </w:r>
      <w:r w:rsidR="00B62157" w:rsidRPr="00B62157">
        <w:rPr>
          <w:rFonts w:asciiTheme="minorHAnsi" w:hAnsiTheme="minorHAnsi" w:cstheme="minorHAnsi"/>
          <w:szCs w:val="20"/>
        </w:rPr>
        <w:t xml:space="preserve">Financial Planning &amp; Analysis </w:t>
      </w:r>
      <w:r w:rsidRPr="00B62157">
        <w:rPr>
          <w:rFonts w:asciiTheme="minorHAnsi" w:hAnsiTheme="minorHAnsi" w:cstheme="minorHAnsi"/>
          <w:szCs w:val="20"/>
        </w:rPr>
        <w:t>Summer Intern, 2007</w:t>
      </w:r>
    </w:p>
    <w:p w:rsidR="00CF0246" w:rsidRPr="00B62157" w:rsidRDefault="00B65661" w:rsidP="00B62157">
      <w:pPr>
        <w:pStyle w:val="ListParagraph"/>
        <w:numPr>
          <w:ilvl w:val="0"/>
          <w:numId w:val="6"/>
        </w:numPr>
        <w:spacing w:line="240" w:lineRule="auto"/>
        <w:rPr>
          <w:rFonts w:asciiTheme="minorHAnsi" w:hAnsiTheme="minorHAnsi" w:cstheme="minorHAnsi"/>
          <w:szCs w:val="20"/>
        </w:rPr>
      </w:pPr>
      <w:r w:rsidRPr="00B62157">
        <w:rPr>
          <w:rFonts w:asciiTheme="minorHAnsi" w:hAnsiTheme="minorHAnsi" w:cstheme="minorHAnsi"/>
          <w:szCs w:val="20"/>
        </w:rPr>
        <w:t xml:space="preserve">Bear Stearns: </w:t>
      </w:r>
      <w:r w:rsidR="00B62157" w:rsidRPr="00B62157">
        <w:rPr>
          <w:rFonts w:asciiTheme="minorHAnsi" w:hAnsiTheme="minorHAnsi" w:cstheme="minorHAnsi"/>
          <w:szCs w:val="20"/>
        </w:rPr>
        <w:t xml:space="preserve">Private Wealth Management </w:t>
      </w:r>
      <w:r w:rsidRPr="00B62157">
        <w:rPr>
          <w:rFonts w:asciiTheme="minorHAnsi" w:hAnsiTheme="minorHAnsi" w:cstheme="minorHAnsi"/>
          <w:szCs w:val="20"/>
        </w:rPr>
        <w:t xml:space="preserve">Summer Intern, 2006 </w:t>
      </w:r>
    </w:p>
    <w:p w:rsidR="00B62157" w:rsidRDefault="00B62157" w:rsidP="00B62157">
      <w:pPr>
        <w:pStyle w:val="ListParagraph"/>
        <w:spacing w:line="240" w:lineRule="auto"/>
        <w:rPr>
          <w:rFonts w:asciiTheme="minorHAnsi" w:hAnsiTheme="minorHAnsi" w:cstheme="minorHAnsi"/>
          <w:szCs w:val="20"/>
        </w:rPr>
      </w:pPr>
    </w:p>
    <w:p w:rsidR="00B62157" w:rsidRPr="00B62157" w:rsidRDefault="00B62157" w:rsidP="00B62157">
      <w:pPr>
        <w:pStyle w:val="ListParagraph"/>
        <w:spacing w:line="240" w:lineRule="auto"/>
        <w:rPr>
          <w:rFonts w:asciiTheme="minorHAnsi" w:hAnsiTheme="minorHAnsi" w:cstheme="minorHAnsi"/>
          <w:szCs w:val="20"/>
        </w:rPr>
      </w:pPr>
    </w:p>
    <w:p w:rsidR="003B207A" w:rsidRDefault="00D26E1C" w:rsidP="003B207A">
      <w:pPr>
        <w:spacing w:line="240" w:lineRule="auto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PROFESSIONAL AND BUSINESS EXPERIENCE</w:t>
      </w:r>
    </w:p>
    <w:p w:rsidR="00BE3013" w:rsidRPr="00BE3013" w:rsidRDefault="003B207A" w:rsidP="00BE3013">
      <w:pPr>
        <w:pStyle w:val="ListParagraph"/>
        <w:numPr>
          <w:ilvl w:val="0"/>
          <w:numId w:val="23"/>
        </w:numPr>
        <w:spacing w:line="240" w:lineRule="auto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szCs w:val="20"/>
        </w:rPr>
        <w:t>Consulting Experience within PwC</w:t>
      </w:r>
      <w:r w:rsidR="00BE3013">
        <w:rPr>
          <w:rFonts w:asciiTheme="minorHAnsi" w:hAnsiTheme="minorHAnsi" w:cstheme="minorHAnsi"/>
          <w:szCs w:val="20"/>
        </w:rPr>
        <w:t xml:space="preserve"> / S&amp;</w:t>
      </w:r>
    </w:p>
    <w:p w:rsidR="00E40CD7" w:rsidRPr="00E40CD7" w:rsidRDefault="00BE3013" w:rsidP="00E40CD7">
      <w:pPr>
        <w:pStyle w:val="ListParagraph"/>
        <w:numPr>
          <w:ilvl w:val="0"/>
          <w:numId w:val="26"/>
        </w:numPr>
        <w:spacing w:line="240" w:lineRule="auto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szCs w:val="20"/>
        </w:rPr>
        <w:t xml:space="preserve">Enterprise Architecture for </w:t>
      </w:r>
      <w:r w:rsidR="00E40CD7">
        <w:rPr>
          <w:rFonts w:asciiTheme="minorHAnsi" w:hAnsiTheme="minorHAnsi" w:cstheme="minorHAnsi"/>
          <w:szCs w:val="20"/>
        </w:rPr>
        <w:t>a large asset servicer / custodial bank</w:t>
      </w:r>
    </w:p>
    <w:p w:rsidR="00E40CD7" w:rsidRDefault="00E40CD7" w:rsidP="00E40CD7">
      <w:pPr>
        <w:pStyle w:val="ListParagraph"/>
        <w:spacing w:line="240" w:lineRule="auto"/>
        <w:ind w:left="1440"/>
        <w:rPr>
          <w:rFonts w:asciiTheme="minorHAnsi" w:hAnsiTheme="minorHAnsi" w:cstheme="minorHAnsi"/>
          <w:i/>
          <w:szCs w:val="20"/>
        </w:rPr>
      </w:pPr>
    </w:p>
    <w:p w:rsidR="00E40CD7" w:rsidRDefault="00E40CD7" w:rsidP="00E40CD7">
      <w:pPr>
        <w:pStyle w:val="ListParagraph"/>
        <w:spacing w:line="240" w:lineRule="auto"/>
        <w:ind w:left="1440"/>
        <w:rPr>
          <w:rFonts w:asciiTheme="minorHAnsi" w:hAnsiTheme="minorHAnsi" w:cstheme="minorHAnsi"/>
          <w:i/>
          <w:szCs w:val="20"/>
        </w:rPr>
      </w:pPr>
      <w:r w:rsidRPr="00C21394">
        <w:rPr>
          <w:rFonts w:asciiTheme="minorHAnsi" w:hAnsiTheme="minorHAnsi" w:cstheme="minorHAnsi"/>
          <w:i/>
          <w:szCs w:val="20"/>
        </w:rPr>
        <w:t>Highlights:</w:t>
      </w:r>
    </w:p>
    <w:p w:rsidR="00E40CD7" w:rsidRDefault="00E40CD7" w:rsidP="00E40CD7">
      <w:pPr>
        <w:pStyle w:val="ListParagraph"/>
        <w:spacing w:line="240" w:lineRule="auto"/>
        <w:ind w:left="1440"/>
        <w:rPr>
          <w:rFonts w:asciiTheme="minorHAnsi" w:hAnsiTheme="minorHAnsi" w:cstheme="minorHAnsi"/>
          <w:i/>
          <w:szCs w:val="20"/>
        </w:rPr>
      </w:pPr>
    </w:p>
    <w:p w:rsidR="00E40CD7" w:rsidRPr="00E40CD7" w:rsidRDefault="00E40CD7" w:rsidP="00E40CD7">
      <w:pPr>
        <w:pStyle w:val="ListParagraph"/>
        <w:numPr>
          <w:ilvl w:val="0"/>
          <w:numId w:val="28"/>
        </w:numPr>
        <w:spacing w:line="240" w:lineRule="auto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="Arial" w:eastAsia="Times New Roman" w:hAnsi="Arial" w:cs="Arial"/>
          <w:color w:val="222222"/>
          <w:szCs w:val="20"/>
        </w:rPr>
        <w:t>Assisted with the development of  Project Charter and Business Case for an exception-management dashboard</w:t>
      </w:r>
    </w:p>
    <w:p w:rsidR="00E40CD7" w:rsidRPr="00E40CD7" w:rsidRDefault="00E40CD7" w:rsidP="00E40CD7">
      <w:pPr>
        <w:pStyle w:val="ListParagraph"/>
        <w:numPr>
          <w:ilvl w:val="0"/>
          <w:numId w:val="28"/>
        </w:numPr>
        <w:spacing w:line="240" w:lineRule="auto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="Arial" w:eastAsia="Times New Roman" w:hAnsi="Arial" w:cs="Arial"/>
          <w:color w:val="222222"/>
          <w:szCs w:val="20"/>
        </w:rPr>
        <w:t>Gained familiarity with Agile Software Development Lifecycle (SDLC) / Scrum methodology; development of user stories</w:t>
      </w:r>
    </w:p>
    <w:p w:rsidR="00E40CD7" w:rsidRDefault="00E40CD7" w:rsidP="00E40CD7">
      <w:pPr>
        <w:pStyle w:val="ListParagraph"/>
        <w:numPr>
          <w:ilvl w:val="0"/>
          <w:numId w:val="28"/>
        </w:numPr>
        <w:spacing w:line="240" w:lineRule="auto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="Arial" w:eastAsia="Times New Roman" w:hAnsi="Arial" w:cs="Arial"/>
          <w:color w:val="222222"/>
          <w:szCs w:val="20"/>
        </w:rPr>
        <w:t xml:space="preserve">Performed analysis and provided recommendations on options for improving Enterprise Architecture toolset </w:t>
      </w:r>
    </w:p>
    <w:p w:rsidR="00E40CD7" w:rsidRPr="00E40CD7" w:rsidRDefault="00E40CD7" w:rsidP="00E40CD7">
      <w:pPr>
        <w:pStyle w:val="ListParagraph"/>
        <w:spacing w:line="240" w:lineRule="auto"/>
        <w:ind w:left="1440"/>
        <w:rPr>
          <w:rFonts w:asciiTheme="minorHAnsi" w:hAnsiTheme="minorHAnsi" w:cstheme="minorHAnsi"/>
          <w:b/>
          <w:sz w:val="24"/>
          <w:szCs w:val="24"/>
        </w:rPr>
      </w:pPr>
    </w:p>
    <w:p w:rsidR="003B207A" w:rsidRPr="00C21394" w:rsidRDefault="00C21394" w:rsidP="003B207A">
      <w:pPr>
        <w:pStyle w:val="ListParagraph"/>
        <w:numPr>
          <w:ilvl w:val="0"/>
          <w:numId w:val="26"/>
        </w:numPr>
        <w:spacing w:line="240" w:lineRule="auto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szCs w:val="20"/>
        </w:rPr>
        <w:t>MBA summer internship in Capital Markets Advisory resulting in full-time offer.</w:t>
      </w:r>
    </w:p>
    <w:p w:rsidR="00C21394" w:rsidRDefault="00C21394" w:rsidP="00C21394">
      <w:pPr>
        <w:pStyle w:val="ListParagraph"/>
        <w:spacing w:line="240" w:lineRule="auto"/>
        <w:ind w:left="1440"/>
        <w:rPr>
          <w:rFonts w:asciiTheme="minorHAnsi" w:hAnsiTheme="minorHAnsi" w:cstheme="minorHAnsi"/>
          <w:szCs w:val="20"/>
        </w:rPr>
      </w:pPr>
    </w:p>
    <w:p w:rsidR="00C21394" w:rsidRDefault="00C21394" w:rsidP="00C21394">
      <w:pPr>
        <w:pStyle w:val="ListParagraph"/>
        <w:spacing w:line="240" w:lineRule="auto"/>
        <w:ind w:left="1440"/>
        <w:rPr>
          <w:rFonts w:asciiTheme="minorHAnsi" w:hAnsiTheme="minorHAnsi" w:cstheme="minorHAnsi"/>
          <w:i/>
          <w:szCs w:val="20"/>
        </w:rPr>
      </w:pPr>
      <w:r w:rsidRPr="00C21394">
        <w:rPr>
          <w:rFonts w:asciiTheme="minorHAnsi" w:hAnsiTheme="minorHAnsi" w:cstheme="minorHAnsi"/>
          <w:i/>
          <w:szCs w:val="20"/>
        </w:rPr>
        <w:t>Highlights:</w:t>
      </w:r>
    </w:p>
    <w:p w:rsidR="00C21394" w:rsidRDefault="00C21394" w:rsidP="00C21394">
      <w:pPr>
        <w:pStyle w:val="ListParagraph"/>
        <w:spacing w:line="240" w:lineRule="auto"/>
        <w:ind w:left="1440"/>
        <w:rPr>
          <w:rFonts w:asciiTheme="minorHAnsi" w:hAnsiTheme="minorHAnsi" w:cstheme="minorHAnsi"/>
          <w:i/>
          <w:szCs w:val="20"/>
        </w:rPr>
      </w:pPr>
    </w:p>
    <w:p w:rsidR="00C21394" w:rsidRPr="00C21394" w:rsidRDefault="00C21394" w:rsidP="00C21394">
      <w:pPr>
        <w:pStyle w:val="ListParagraph"/>
        <w:numPr>
          <w:ilvl w:val="0"/>
          <w:numId w:val="28"/>
        </w:numPr>
        <w:spacing w:line="240" w:lineRule="auto"/>
        <w:rPr>
          <w:rFonts w:asciiTheme="minorHAnsi" w:hAnsiTheme="minorHAnsi" w:cstheme="minorHAnsi"/>
          <w:i/>
          <w:szCs w:val="20"/>
        </w:rPr>
      </w:pPr>
      <w:r w:rsidRPr="00C21394">
        <w:rPr>
          <w:rFonts w:ascii="Arial" w:eastAsia="Times New Roman" w:hAnsi="Arial" w:cs="Arial"/>
          <w:color w:val="222222"/>
          <w:szCs w:val="20"/>
        </w:rPr>
        <w:t>Man</w:t>
      </w:r>
      <w:r>
        <w:rPr>
          <w:rFonts w:ascii="Arial" w:eastAsia="Times New Roman" w:hAnsi="Arial" w:cs="Arial"/>
          <w:color w:val="222222"/>
          <w:szCs w:val="20"/>
        </w:rPr>
        <w:t>aged a work stream for a large global</w:t>
      </w:r>
      <w:r w:rsidRPr="00C21394">
        <w:rPr>
          <w:rFonts w:ascii="Arial" w:eastAsia="Times New Roman" w:hAnsi="Arial" w:cs="Arial"/>
          <w:color w:val="222222"/>
          <w:szCs w:val="20"/>
        </w:rPr>
        <w:t xml:space="preserve"> investment banking client, developing business requirement documents (BRDs) to guide the firm during its transformation to a new regulatory platform</w:t>
      </w:r>
    </w:p>
    <w:p w:rsidR="00C21394" w:rsidRPr="00C21394" w:rsidRDefault="00C21394" w:rsidP="00C21394">
      <w:pPr>
        <w:pStyle w:val="ListParagraph"/>
        <w:numPr>
          <w:ilvl w:val="0"/>
          <w:numId w:val="28"/>
        </w:numPr>
        <w:spacing w:line="240" w:lineRule="auto"/>
        <w:rPr>
          <w:rFonts w:asciiTheme="minorHAnsi" w:hAnsiTheme="minorHAnsi" w:cstheme="minorHAnsi"/>
          <w:i/>
          <w:szCs w:val="20"/>
        </w:rPr>
      </w:pPr>
      <w:r w:rsidRPr="00C21394">
        <w:rPr>
          <w:rFonts w:ascii="Arial" w:eastAsia="Times New Roman" w:hAnsi="Arial" w:cs="Arial"/>
          <w:color w:val="222222"/>
          <w:szCs w:val="20"/>
        </w:rPr>
        <w:t xml:space="preserve">Provided analysis and built exhibits for a </w:t>
      </w:r>
      <w:r>
        <w:rPr>
          <w:rFonts w:ascii="Arial" w:eastAsia="Times New Roman" w:hAnsi="Arial" w:cs="Arial"/>
          <w:color w:val="222222"/>
          <w:szCs w:val="20"/>
        </w:rPr>
        <w:t>large global</w:t>
      </w:r>
      <w:r w:rsidRPr="00C21394">
        <w:rPr>
          <w:rFonts w:ascii="Arial" w:eastAsia="Times New Roman" w:hAnsi="Arial" w:cs="Arial"/>
          <w:color w:val="222222"/>
          <w:szCs w:val="20"/>
        </w:rPr>
        <w:t xml:space="preserve"> investment banking client, used in the structuring of a Resolution Plan or “living will’ requ</w:t>
      </w:r>
      <w:r>
        <w:rPr>
          <w:rFonts w:ascii="Arial" w:eastAsia="Times New Roman" w:hAnsi="Arial" w:cs="Arial"/>
          <w:color w:val="222222"/>
          <w:szCs w:val="20"/>
        </w:rPr>
        <w:t xml:space="preserve">ired of institutions posing a potential risk to the </w:t>
      </w:r>
      <w:r w:rsidRPr="00C21394">
        <w:rPr>
          <w:rFonts w:ascii="Arial" w:eastAsia="Times New Roman" w:hAnsi="Arial" w:cs="Arial"/>
          <w:color w:val="222222"/>
          <w:szCs w:val="20"/>
        </w:rPr>
        <w:t>financial system</w:t>
      </w:r>
    </w:p>
    <w:p w:rsidR="00C21394" w:rsidRPr="00C21394" w:rsidRDefault="00C21394" w:rsidP="00C21394">
      <w:pPr>
        <w:pStyle w:val="ListParagraph"/>
        <w:spacing w:line="240" w:lineRule="auto"/>
        <w:ind w:left="1440"/>
        <w:rPr>
          <w:rFonts w:asciiTheme="minorHAnsi" w:hAnsiTheme="minorHAnsi" w:cstheme="minorHAnsi"/>
          <w:b/>
          <w:i/>
          <w:sz w:val="24"/>
          <w:szCs w:val="24"/>
        </w:rPr>
      </w:pPr>
    </w:p>
    <w:p w:rsidR="003B207A" w:rsidRPr="003B207A" w:rsidRDefault="003B207A" w:rsidP="003B207A">
      <w:pPr>
        <w:pStyle w:val="ListParagraph"/>
        <w:numPr>
          <w:ilvl w:val="0"/>
          <w:numId w:val="23"/>
        </w:numPr>
        <w:spacing w:line="240" w:lineRule="auto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szCs w:val="20"/>
        </w:rPr>
        <w:t>Industry Experience within Trading Operations</w:t>
      </w:r>
    </w:p>
    <w:p w:rsidR="0091553C" w:rsidRPr="003B207A" w:rsidRDefault="0091553C" w:rsidP="003B207A">
      <w:pPr>
        <w:pStyle w:val="ListParagraph"/>
        <w:numPr>
          <w:ilvl w:val="0"/>
          <w:numId w:val="24"/>
        </w:numPr>
        <w:spacing w:line="240" w:lineRule="auto"/>
        <w:rPr>
          <w:rFonts w:asciiTheme="minorHAnsi" w:hAnsiTheme="minorHAnsi" w:cstheme="minorHAnsi"/>
          <w:szCs w:val="20"/>
        </w:rPr>
      </w:pPr>
      <w:r w:rsidRPr="003B207A">
        <w:rPr>
          <w:rFonts w:asciiTheme="minorHAnsi" w:hAnsiTheme="minorHAnsi" w:cstheme="minorHAnsi"/>
          <w:szCs w:val="20"/>
        </w:rPr>
        <w:t>2 years of operations experience rotating through several middle-office and back-</w:t>
      </w:r>
      <w:r w:rsidR="002D7C64">
        <w:rPr>
          <w:rFonts w:asciiTheme="minorHAnsi" w:hAnsiTheme="minorHAnsi" w:cstheme="minorHAnsi"/>
          <w:szCs w:val="20"/>
        </w:rPr>
        <w:t>office functions within a large</w:t>
      </w:r>
      <w:r w:rsidRPr="003B207A">
        <w:rPr>
          <w:rFonts w:asciiTheme="minorHAnsi" w:hAnsiTheme="minorHAnsi" w:cstheme="minorHAnsi"/>
          <w:szCs w:val="20"/>
        </w:rPr>
        <w:t xml:space="preserve"> global investment bank. </w:t>
      </w:r>
      <w:r w:rsidR="000510D4" w:rsidRPr="003B207A">
        <w:rPr>
          <w:rFonts w:asciiTheme="minorHAnsi" w:hAnsiTheme="minorHAnsi" w:cstheme="minorHAnsi"/>
          <w:szCs w:val="20"/>
        </w:rPr>
        <w:t>Areas of exposure include fixed income (interest rate swap, credit default s</w:t>
      </w:r>
      <w:r w:rsidRPr="003B207A">
        <w:rPr>
          <w:rFonts w:asciiTheme="minorHAnsi" w:hAnsiTheme="minorHAnsi" w:cstheme="minorHAnsi"/>
          <w:szCs w:val="20"/>
        </w:rPr>
        <w:t xml:space="preserve">wap) </w:t>
      </w:r>
      <w:r w:rsidR="000510D4" w:rsidRPr="003B207A">
        <w:rPr>
          <w:rFonts w:asciiTheme="minorHAnsi" w:hAnsiTheme="minorHAnsi" w:cstheme="minorHAnsi"/>
          <w:szCs w:val="20"/>
        </w:rPr>
        <w:t xml:space="preserve">documentation, equity derivative referential data </w:t>
      </w:r>
      <w:r w:rsidR="000510D4" w:rsidRPr="003B207A">
        <w:rPr>
          <w:rFonts w:asciiTheme="minorHAnsi" w:hAnsiTheme="minorHAnsi" w:cstheme="minorHAnsi"/>
          <w:szCs w:val="20"/>
        </w:rPr>
        <w:lastRenderedPageBreak/>
        <w:t>integrity, and collateral management via cash payment</w:t>
      </w:r>
      <w:r w:rsidR="00CF7BDE" w:rsidRPr="003B207A">
        <w:rPr>
          <w:rFonts w:asciiTheme="minorHAnsi" w:hAnsiTheme="minorHAnsi" w:cstheme="minorHAnsi"/>
          <w:szCs w:val="20"/>
        </w:rPr>
        <w:t>s</w:t>
      </w:r>
      <w:r w:rsidR="000510D4" w:rsidRPr="003B207A">
        <w:rPr>
          <w:rFonts w:asciiTheme="minorHAnsi" w:hAnsiTheme="minorHAnsi" w:cstheme="minorHAnsi"/>
          <w:szCs w:val="20"/>
        </w:rPr>
        <w:t xml:space="preserve"> and securities lending (repo, reverse repo)</w:t>
      </w:r>
      <w:r w:rsidR="00CF7BDE" w:rsidRPr="003B207A">
        <w:rPr>
          <w:rFonts w:asciiTheme="minorHAnsi" w:hAnsiTheme="minorHAnsi" w:cstheme="minorHAnsi"/>
          <w:szCs w:val="20"/>
        </w:rPr>
        <w:t>.</w:t>
      </w:r>
    </w:p>
    <w:p w:rsidR="003B207A" w:rsidRDefault="003B207A" w:rsidP="003B207A">
      <w:pPr>
        <w:spacing w:line="240" w:lineRule="auto"/>
        <w:ind w:left="720" w:firstLine="360"/>
        <w:rPr>
          <w:rFonts w:asciiTheme="minorHAnsi" w:hAnsiTheme="minorHAnsi" w:cstheme="minorHAnsi"/>
          <w:i/>
          <w:szCs w:val="20"/>
        </w:rPr>
      </w:pPr>
      <w:r>
        <w:rPr>
          <w:rFonts w:asciiTheme="minorHAnsi" w:hAnsiTheme="minorHAnsi" w:cstheme="minorHAnsi"/>
          <w:i/>
          <w:szCs w:val="20"/>
        </w:rPr>
        <w:tab/>
      </w:r>
      <w:r w:rsidR="00CF7BDE" w:rsidRPr="00CF7BDE">
        <w:rPr>
          <w:rFonts w:asciiTheme="minorHAnsi" w:hAnsiTheme="minorHAnsi" w:cstheme="minorHAnsi"/>
          <w:i/>
          <w:szCs w:val="20"/>
        </w:rPr>
        <w:t>Highlights</w:t>
      </w:r>
      <w:r w:rsidR="00CF7BDE">
        <w:rPr>
          <w:rFonts w:asciiTheme="minorHAnsi" w:hAnsiTheme="minorHAnsi" w:cstheme="minorHAnsi"/>
          <w:i/>
          <w:szCs w:val="20"/>
        </w:rPr>
        <w:t>:</w:t>
      </w:r>
    </w:p>
    <w:p w:rsidR="003B207A" w:rsidRDefault="00CF7BDE" w:rsidP="003B207A">
      <w:pPr>
        <w:pStyle w:val="ListParagraph"/>
        <w:numPr>
          <w:ilvl w:val="0"/>
          <w:numId w:val="27"/>
        </w:numPr>
        <w:spacing w:line="240" w:lineRule="auto"/>
        <w:rPr>
          <w:rFonts w:asciiTheme="minorHAnsi" w:hAnsiTheme="minorHAnsi" w:cstheme="minorHAnsi"/>
          <w:i/>
          <w:szCs w:val="20"/>
        </w:rPr>
      </w:pPr>
      <w:r w:rsidRPr="003B207A">
        <w:rPr>
          <w:rFonts w:ascii="Arial" w:hAnsi="Arial" w:cs="Arial"/>
          <w:szCs w:val="20"/>
        </w:rPr>
        <w:t xml:space="preserve">Appointed to a Six Sigma improvement initiative which led to a realignment of the internal structure of the Fixed Income Documentation team, improving trade processing by three days </w:t>
      </w:r>
    </w:p>
    <w:p w:rsidR="003B207A" w:rsidRDefault="00CF7BDE" w:rsidP="003B207A">
      <w:pPr>
        <w:pStyle w:val="ListParagraph"/>
        <w:numPr>
          <w:ilvl w:val="0"/>
          <w:numId w:val="27"/>
        </w:numPr>
        <w:spacing w:line="240" w:lineRule="auto"/>
        <w:rPr>
          <w:rFonts w:asciiTheme="minorHAnsi" w:hAnsiTheme="minorHAnsi" w:cstheme="minorHAnsi"/>
          <w:i/>
          <w:szCs w:val="20"/>
        </w:rPr>
      </w:pPr>
      <w:r w:rsidRPr="003B207A">
        <w:rPr>
          <w:rFonts w:ascii="Arial" w:hAnsi="Arial" w:cs="Arial"/>
          <w:szCs w:val="20"/>
        </w:rPr>
        <w:t xml:space="preserve">Built six spreadsheet macros for the equities trading desk, translating large sums of raw data and extracting information pertinent to the team’s risk exposure and overall profit and loss </w:t>
      </w:r>
    </w:p>
    <w:p w:rsidR="003B207A" w:rsidRDefault="00CF7BDE" w:rsidP="003B207A">
      <w:pPr>
        <w:pStyle w:val="ListParagraph"/>
        <w:numPr>
          <w:ilvl w:val="0"/>
          <w:numId w:val="27"/>
        </w:numPr>
        <w:spacing w:line="240" w:lineRule="auto"/>
        <w:rPr>
          <w:rFonts w:asciiTheme="minorHAnsi" w:hAnsiTheme="minorHAnsi" w:cstheme="minorHAnsi"/>
          <w:i/>
          <w:szCs w:val="20"/>
        </w:rPr>
      </w:pPr>
      <w:r w:rsidRPr="003B207A">
        <w:rPr>
          <w:rFonts w:ascii="Arial" w:hAnsi="Arial" w:cs="Arial"/>
          <w:color w:val="000000"/>
          <w:szCs w:val="20"/>
        </w:rPr>
        <w:t xml:space="preserve">Initiated and led a project across the New York and London teams to revise the formatting of payment tickets, reducing the time to verify collateral receipts by 30 minutes each day </w:t>
      </w:r>
    </w:p>
    <w:p w:rsidR="003B207A" w:rsidRPr="003B207A" w:rsidRDefault="00972014" w:rsidP="003B207A">
      <w:pPr>
        <w:pStyle w:val="ListParagraph"/>
        <w:numPr>
          <w:ilvl w:val="0"/>
          <w:numId w:val="27"/>
        </w:numPr>
        <w:spacing w:line="240" w:lineRule="auto"/>
        <w:rPr>
          <w:rFonts w:asciiTheme="minorHAnsi" w:hAnsiTheme="minorHAnsi" w:cstheme="minorHAnsi"/>
          <w:i/>
          <w:szCs w:val="20"/>
        </w:rPr>
      </w:pPr>
      <w:r w:rsidRPr="003B207A">
        <w:rPr>
          <w:rFonts w:ascii="Arial" w:hAnsi="Arial" w:cs="Arial"/>
          <w:color w:val="000000"/>
          <w:szCs w:val="20"/>
        </w:rPr>
        <w:t xml:space="preserve">Reduced the number of unconfirmed credit default swaps with 60 hedge-fund and institutional counterparties, mitigating operational risk during the 2008 global financial crisis </w:t>
      </w:r>
    </w:p>
    <w:p w:rsidR="003B207A" w:rsidRDefault="003B207A" w:rsidP="003B207A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color w:val="000000"/>
          <w:sz w:val="24"/>
          <w:szCs w:val="24"/>
        </w:rPr>
      </w:pPr>
    </w:p>
    <w:p w:rsidR="00633739" w:rsidRPr="003B207A" w:rsidRDefault="00F00716" w:rsidP="003B207A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B207A">
        <w:rPr>
          <w:rFonts w:asciiTheme="minorHAnsi" w:hAnsiTheme="minorHAnsi" w:cstheme="minorHAnsi"/>
          <w:szCs w:val="20"/>
        </w:rPr>
        <w:t>3+ y</w:t>
      </w:r>
      <w:r w:rsidR="00534B6A" w:rsidRPr="003B207A">
        <w:rPr>
          <w:rFonts w:asciiTheme="minorHAnsi" w:hAnsiTheme="minorHAnsi" w:cstheme="minorHAnsi"/>
          <w:szCs w:val="20"/>
        </w:rPr>
        <w:t>ears of</w:t>
      </w:r>
      <w:r w:rsidRPr="003B207A">
        <w:rPr>
          <w:rFonts w:asciiTheme="minorHAnsi" w:hAnsiTheme="minorHAnsi" w:cstheme="minorHAnsi"/>
          <w:szCs w:val="20"/>
        </w:rPr>
        <w:t xml:space="preserve"> operations</w:t>
      </w:r>
      <w:r w:rsidR="00534B6A" w:rsidRPr="003B207A">
        <w:rPr>
          <w:rFonts w:asciiTheme="minorHAnsi" w:hAnsiTheme="minorHAnsi" w:cstheme="minorHAnsi"/>
          <w:szCs w:val="20"/>
        </w:rPr>
        <w:t xml:space="preserve"> experience working in the commodity futures and derivatives</w:t>
      </w:r>
      <w:r w:rsidR="002D7C64">
        <w:rPr>
          <w:rFonts w:asciiTheme="minorHAnsi" w:hAnsiTheme="minorHAnsi" w:cstheme="minorHAnsi"/>
          <w:szCs w:val="20"/>
        </w:rPr>
        <w:t xml:space="preserve"> division of a large</w:t>
      </w:r>
      <w:r w:rsidRPr="003B207A">
        <w:rPr>
          <w:rFonts w:asciiTheme="minorHAnsi" w:hAnsiTheme="minorHAnsi" w:cstheme="minorHAnsi"/>
          <w:szCs w:val="20"/>
        </w:rPr>
        <w:t xml:space="preserve"> global investment bank. Role focused on the management of multiple, simultaneously on-going projects in addition to daily operational activities, while working closely with various cross-functional teams within the bank including: Trading, Marketing, IT, Compliance and Treasury.</w:t>
      </w:r>
    </w:p>
    <w:p w:rsidR="00633739" w:rsidRDefault="00633739" w:rsidP="00633739">
      <w:pPr>
        <w:pStyle w:val="ListParagraph"/>
        <w:spacing w:line="240" w:lineRule="auto"/>
        <w:ind w:left="1080"/>
        <w:rPr>
          <w:rFonts w:asciiTheme="minorHAnsi" w:hAnsiTheme="minorHAnsi" w:cstheme="minorHAnsi"/>
          <w:szCs w:val="20"/>
        </w:rPr>
      </w:pPr>
    </w:p>
    <w:p w:rsidR="00633739" w:rsidRDefault="003B207A" w:rsidP="00633739">
      <w:pPr>
        <w:pStyle w:val="ListParagraph"/>
        <w:spacing w:line="240" w:lineRule="auto"/>
        <w:ind w:left="1080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ab/>
      </w:r>
      <w:r w:rsidR="00F00716" w:rsidRPr="00633739">
        <w:rPr>
          <w:rFonts w:asciiTheme="minorHAnsi" w:hAnsiTheme="minorHAnsi" w:cstheme="minorHAnsi"/>
          <w:szCs w:val="20"/>
        </w:rPr>
        <w:t xml:space="preserve">As a Client Services specialist, this role also involved daily interaction with management </w:t>
      </w:r>
      <w:r>
        <w:rPr>
          <w:rFonts w:asciiTheme="minorHAnsi" w:hAnsiTheme="minorHAnsi" w:cstheme="minorHAnsi"/>
          <w:szCs w:val="20"/>
        </w:rPr>
        <w:tab/>
      </w:r>
      <w:r w:rsidR="00F00716" w:rsidRPr="00633739">
        <w:rPr>
          <w:rFonts w:asciiTheme="minorHAnsi" w:hAnsiTheme="minorHAnsi" w:cstheme="minorHAnsi"/>
          <w:szCs w:val="20"/>
        </w:rPr>
        <w:t xml:space="preserve">at an array of firms spanning several industries (i.e. oil, gas, agriculture) and at various </w:t>
      </w:r>
      <w:r>
        <w:rPr>
          <w:rFonts w:asciiTheme="minorHAnsi" w:hAnsiTheme="minorHAnsi" w:cstheme="minorHAnsi"/>
          <w:szCs w:val="20"/>
        </w:rPr>
        <w:tab/>
      </w:r>
      <w:r w:rsidR="00F00716" w:rsidRPr="00633739">
        <w:rPr>
          <w:rFonts w:asciiTheme="minorHAnsi" w:hAnsiTheme="minorHAnsi" w:cstheme="minorHAnsi"/>
          <w:szCs w:val="20"/>
        </w:rPr>
        <w:t>points in the value chain such as suppliers, refiners, trading firm</w:t>
      </w:r>
      <w:r w:rsidR="00633739">
        <w:rPr>
          <w:rFonts w:asciiTheme="minorHAnsi" w:hAnsiTheme="minorHAnsi" w:cstheme="minorHAnsi"/>
          <w:szCs w:val="20"/>
        </w:rPr>
        <w:t xml:space="preserve">s, and state-owned </w:t>
      </w:r>
      <w:r>
        <w:rPr>
          <w:rFonts w:asciiTheme="minorHAnsi" w:hAnsiTheme="minorHAnsi" w:cstheme="minorHAnsi"/>
          <w:szCs w:val="20"/>
        </w:rPr>
        <w:tab/>
      </w:r>
      <w:r w:rsidR="00633739">
        <w:rPr>
          <w:rFonts w:asciiTheme="minorHAnsi" w:hAnsiTheme="minorHAnsi" w:cstheme="minorHAnsi"/>
          <w:szCs w:val="20"/>
        </w:rPr>
        <w:t>enterprises.</w:t>
      </w:r>
    </w:p>
    <w:p w:rsidR="00633739" w:rsidRDefault="00633739" w:rsidP="00633739">
      <w:pPr>
        <w:pStyle w:val="ListParagraph"/>
        <w:spacing w:line="240" w:lineRule="auto"/>
        <w:ind w:left="1080"/>
        <w:rPr>
          <w:rFonts w:asciiTheme="minorHAnsi" w:hAnsiTheme="minorHAnsi" w:cstheme="minorHAnsi"/>
          <w:szCs w:val="20"/>
        </w:rPr>
      </w:pPr>
    </w:p>
    <w:p w:rsidR="00633739" w:rsidRDefault="003B207A" w:rsidP="00633739">
      <w:pPr>
        <w:pStyle w:val="ListParagraph"/>
        <w:spacing w:line="240" w:lineRule="auto"/>
        <w:ind w:left="1080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ab/>
      </w:r>
      <w:r w:rsidR="00F00716" w:rsidRPr="00F00716">
        <w:rPr>
          <w:rFonts w:asciiTheme="minorHAnsi" w:hAnsiTheme="minorHAnsi" w:cstheme="minorHAnsi"/>
          <w:szCs w:val="20"/>
        </w:rPr>
        <w:t xml:space="preserve">Knowledge gained in all areas of the commodity clearing business, including client </w:t>
      </w:r>
      <w:r>
        <w:rPr>
          <w:rFonts w:asciiTheme="minorHAnsi" w:hAnsiTheme="minorHAnsi" w:cstheme="minorHAnsi"/>
          <w:szCs w:val="20"/>
        </w:rPr>
        <w:tab/>
      </w:r>
      <w:r w:rsidR="00F00716" w:rsidRPr="00F00716">
        <w:rPr>
          <w:rFonts w:asciiTheme="minorHAnsi" w:hAnsiTheme="minorHAnsi" w:cstheme="minorHAnsi"/>
          <w:szCs w:val="20"/>
        </w:rPr>
        <w:t xml:space="preserve">services and on-boarding, management of customer segregated assets, physical </w:t>
      </w:r>
      <w:r>
        <w:rPr>
          <w:rFonts w:asciiTheme="minorHAnsi" w:hAnsiTheme="minorHAnsi" w:cstheme="minorHAnsi"/>
          <w:szCs w:val="20"/>
        </w:rPr>
        <w:tab/>
      </w:r>
      <w:r w:rsidR="00F00716" w:rsidRPr="00F00716">
        <w:rPr>
          <w:rFonts w:asciiTheme="minorHAnsi" w:hAnsiTheme="minorHAnsi" w:cstheme="minorHAnsi"/>
          <w:szCs w:val="20"/>
        </w:rPr>
        <w:t>delivery, exchange reconciliat</w:t>
      </w:r>
      <w:r w:rsidR="00F00716">
        <w:rPr>
          <w:rFonts w:asciiTheme="minorHAnsi" w:hAnsiTheme="minorHAnsi" w:cstheme="minorHAnsi"/>
          <w:szCs w:val="20"/>
        </w:rPr>
        <w:t>ion, and regulatory environment</w:t>
      </w:r>
      <w:r w:rsidR="00F00716" w:rsidRPr="00F00716">
        <w:rPr>
          <w:rFonts w:asciiTheme="minorHAnsi" w:hAnsiTheme="minorHAnsi" w:cstheme="minorHAnsi"/>
          <w:szCs w:val="20"/>
        </w:rPr>
        <w:t>.</w:t>
      </w:r>
      <w:r w:rsidR="00534B6A">
        <w:rPr>
          <w:rFonts w:asciiTheme="minorHAnsi" w:hAnsiTheme="minorHAnsi" w:cstheme="minorHAnsi"/>
          <w:szCs w:val="20"/>
        </w:rPr>
        <w:t xml:space="preserve"> </w:t>
      </w:r>
    </w:p>
    <w:p w:rsidR="00633739" w:rsidRDefault="00633739" w:rsidP="00633739">
      <w:pPr>
        <w:pStyle w:val="ListParagraph"/>
        <w:spacing w:line="240" w:lineRule="auto"/>
        <w:ind w:left="1080"/>
        <w:rPr>
          <w:rFonts w:asciiTheme="minorHAnsi" w:hAnsiTheme="minorHAnsi" w:cstheme="minorHAnsi"/>
          <w:szCs w:val="20"/>
        </w:rPr>
      </w:pPr>
    </w:p>
    <w:p w:rsidR="00972014" w:rsidRPr="00633739" w:rsidRDefault="003B207A" w:rsidP="00633739">
      <w:pPr>
        <w:pStyle w:val="ListParagraph"/>
        <w:spacing w:line="240" w:lineRule="auto"/>
        <w:ind w:left="1080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i/>
          <w:szCs w:val="20"/>
        </w:rPr>
        <w:tab/>
      </w:r>
      <w:r w:rsidR="00972014" w:rsidRPr="00972014">
        <w:rPr>
          <w:rFonts w:asciiTheme="minorHAnsi" w:hAnsiTheme="minorHAnsi" w:cstheme="minorHAnsi"/>
          <w:i/>
          <w:szCs w:val="20"/>
        </w:rPr>
        <w:t>Highlights:</w:t>
      </w:r>
    </w:p>
    <w:p w:rsidR="00972014" w:rsidRDefault="00972014" w:rsidP="00972014">
      <w:pPr>
        <w:pStyle w:val="ListParagraph"/>
        <w:spacing w:line="240" w:lineRule="auto"/>
        <w:rPr>
          <w:rFonts w:asciiTheme="minorHAnsi" w:hAnsiTheme="minorHAnsi" w:cstheme="minorHAnsi"/>
          <w:i/>
          <w:szCs w:val="20"/>
        </w:rPr>
      </w:pPr>
    </w:p>
    <w:p w:rsidR="003B207A" w:rsidRDefault="00972014" w:rsidP="003B207A">
      <w:pPr>
        <w:pStyle w:val="ListParagraph"/>
        <w:numPr>
          <w:ilvl w:val="1"/>
          <w:numId w:val="12"/>
        </w:numPr>
        <w:spacing w:after="13" w:line="240" w:lineRule="auto"/>
        <w:rPr>
          <w:rFonts w:ascii="Arial" w:hAnsi="Arial" w:cs="Arial"/>
          <w:szCs w:val="20"/>
        </w:rPr>
      </w:pPr>
      <w:r w:rsidRPr="003B207A">
        <w:rPr>
          <w:rFonts w:ascii="Arial" w:hAnsi="Arial" w:cs="Arial"/>
          <w:color w:val="000000"/>
          <w:szCs w:val="20"/>
        </w:rPr>
        <w:t>Structured benchmark commissions rates used in the l</w:t>
      </w:r>
      <w:r w:rsidR="002D7C64">
        <w:rPr>
          <w:rFonts w:ascii="Arial" w:hAnsi="Arial" w:cs="Arial"/>
          <w:color w:val="000000"/>
          <w:szCs w:val="20"/>
        </w:rPr>
        <w:t>aunch of a new exchange traded f</w:t>
      </w:r>
      <w:r w:rsidRPr="003B207A">
        <w:rPr>
          <w:rFonts w:ascii="Arial" w:hAnsi="Arial" w:cs="Arial"/>
          <w:color w:val="000000"/>
          <w:szCs w:val="20"/>
        </w:rPr>
        <w:t>und, also allowing head marketers to quote prospective clients with consistency and accuracy.</w:t>
      </w:r>
    </w:p>
    <w:p w:rsidR="003B207A" w:rsidRDefault="00972014" w:rsidP="003B207A">
      <w:pPr>
        <w:pStyle w:val="ListParagraph"/>
        <w:numPr>
          <w:ilvl w:val="1"/>
          <w:numId w:val="12"/>
        </w:numPr>
        <w:spacing w:after="13" w:line="240" w:lineRule="auto"/>
        <w:rPr>
          <w:rFonts w:ascii="Arial" w:hAnsi="Arial" w:cs="Arial"/>
          <w:szCs w:val="20"/>
        </w:rPr>
      </w:pPr>
      <w:r w:rsidRPr="003B207A">
        <w:rPr>
          <w:rFonts w:ascii="Arial" w:hAnsi="Arial" w:cs="Arial"/>
          <w:szCs w:val="20"/>
        </w:rPr>
        <w:t xml:space="preserve">Delivered over 20 presentations to existing and prospective clients, directly resulting in strengthened client relationships and the opening of eight new accounts </w:t>
      </w:r>
    </w:p>
    <w:p w:rsidR="003B207A" w:rsidRDefault="00972014" w:rsidP="003B207A">
      <w:pPr>
        <w:pStyle w:val="ListParagraph"/>
        <w:numPr>
          <w:ilvl w:val="1"/>
          <w:numId w:val="12"/>
        </w:numPr>
        <w:spacing w:after="13" w:line="240" w:lineRule="auto"/>
        <w:rPr>
          <w:rFonts w:ascii="Arial" w:hAnsi="Arial" w:cs="Arial"/>
          <w:szCs w:val="20"/>
        </w:rPr>
      </w:pPr>
      <w:r w:rsidRPr="003B207A">
        <w:rPr>
          <w:rFonts w:ascii="Arial" w:hAnsi="Arial" w:cs="Arial"/>
          <w:szCs w:val="20"/>
        </w:rPr>
        <w:t xml:space="preserve">Instituted over 15 new reporting tools for clients by coordinating Business Analysts and IT teams in Paris and London, allowing the bank to gain competitiveness among its peers </w:t>
      </w:r>
      <w:r w:rsidRPr="003B207A">
        <w:rPr>
          <w:rFonts w:ascii="Arial" w:hAnsi="Arial" w:cs="Arial"/>
        </w:rPr>
        <w:t xml:space="preserve"> </w:t>
      </w:r>
    </w:p>
    <w:p w:rsidR="00972014" w:rsidRPr="003B207A" w:rsidRDefault="00972014" w:rsidP="003B207A">
      <w:pPr>
        <w:pStyle w:val="ListParagraph"/>
        <w:numPr>
          <w:ilvl w:val="1"/>
          <w:numId w:val="12"/>
        </w:numPr>
        <w:spacing w:after="13" w:line="240" w:lineRule="auto"/>
        <w:rPr>
          <w:rFonts w:ascii="Arial" w:hAnsi="Arial" w:cs="Arial"/>
          <w:szCs w:val="20"/>
        </w:rPr>
      </w:pPr>
      <w:r w:rsidRPr="003B207A">
        <w:rPr>
          <w:rFonts w:ascii="Arial" w:hAnsi="Arial" w:cs="Arial"/>
          <w:color w:val="000000"/>
          <w:szCs w:val="20"/>
        </w:rPr>
        <w:t xml:space="preserve">Developed a process control to reconcile erroneous trades, eliminating potential overnight risk exposure and standardizing reporting procedures to meet with regulatory standards </w:t>
      </w:r>
    </w:p>
    <w:p w:rsidR="00972014" w:rsidRPr="00972014" w:rsidRDefault="00972014" w:rsidP="00972014">
      <w:pPr>
        <w:spacing w:line="240" w:lineRule="auto"/>
        <w:rPr>
          <w:rFonts w:asciiTheme="minorHAnsi" w:hAnsiTheme="minorHAnsi" w:cstheme="minorHAnsi"/>
          <w:i/>
          <w:szCs w:val="20"/>
        </w:rPr>
      </w:pPr>
    </w:p>
    <w:p w:rsidR="00C35A9C" w:rsidRDefault="00D26E1C" w:rsidP="00C35A9C">
      <w:pPr>
        <w:spacing w:line="240" w:lineRule="auto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PROFESSIONAL AND BUSINESS AFFILIATIONS</w:t>
      </w:r>
    </w:p>
    <w:p w:rsidR="00C35A9C" w:rsidRPr="00B62157" w:rsidRDefault="00C35A9C" w:rsidP="00B62157">
      <w:pPr>
        <w:pStyle w:val="ListParagraph"/>
        <w:numPr>
          <w:ilvl w:val="0"/>
          <w:numId w:val="5"/>
        </w:numPr>
        <w:spacing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B62157">
        <w:rPr>
          <w:rFonts w:asciiTheme="minorHAnsi" w:hAnsiTheme="minorHAnsi" w:cstheme="minorHAnsi"/>
          <w:szCs w:val="20"/>
        </w:rPr>
        <w:t>The Consortium for Graduate Study in Management – Fellow (2013 to Present)</w:t>
      </w:r>
    </w:p>
    <w:p w:rsidR="00C35A9C" w:rsidRPr="00B62157" w:rsidRDefault="00C35A9C" w:rsidP="00B62157">
      <w:pPr>
        <w:pStyle w:val="ListParagraph"/>
        <w:numPr>
          <w:ilvl w:val="0"/>
          <w:numId w:val="5"/>
        </w:numPr>
        <w:spacing w:line="240" w:lineRule="auto"/>
        <w:rPr>
          <w:rFonts w:asciiTheme="minorHAnsi" w:hAnsiTheme="minorHAnsi" w:cstheme="minorHAnsi"/>
          <w:b/>
          <w:sz w:val="24"/>
          <w:szCs w:val="24"/>
        </w:rPr>
      </w:pPr>
      <w:proofErr w:type="spellStart"/>
      <w:r w:rsidRPr="00B62157">
        <w:rPr>
          <w:rFonts w:asciiTheme="minorHAnsi" w:hAnsiTheme="minorHAnsi" w:cstheme="minorHAnsi"/>
          <w:szCs w:val="20"/>
        </w:rPr>
        <w:t>Tepper</w:t>
      </w:r>
      <w:proofErr w:type="spellEnd"/>
      <w:r w:rsidRPr="00B62157">
        <w:rPr>
          <w:rFonts w:asciiTheme="minorHAnsi" w:hAnsiTheme="minorHAnsi" w:cstheme="minorHAnsi"/>
          <w:szCs w:val="20"/>
        </w:rPr>
        <w:t xml:space="preserve"> Consulting Club – VP of Member Development (2014 to 2015)</w:t>
      </w:r>
    </w:p>
    <w:p w:rsidR="00C35A9C" w:rsidRPr="00B62157" w:rsidRDefault="00C35A9C" w:rsidP="00B62157">
      <w:pPr>
        <w:pStyle w:val="ListParagraph"/>
        <w:numPr>
          <w:ilvl w:val="0"/>
          <w:numId w:val="5"/>
        </w:numPr>
        <w:spacing w:line="240" w:lineRule="auto"/>
        <w:rPr>
          <w:rFonts w:asciiTheme="minorHAnsi" w:hAnsiTheme="minorHAnsi" w:cstheme="minorHAnsi"/>
          <w:b/>
          <w:sz w:val="24"/>
          <w:szCs w:val="24"/>
        </w:rPr>
      </w:pPr>
      <w:proofErr w:type="spellStart"/>
      <w:r w:rsidRPr="00B62157">
        <w:rPr>
          <w:rFonts w:asciiTheme="minorHAnsi" w:hAnsiTheme="minorHAnsi" w:cstheme="minorHAnsi"/>
          <w:szCs w:val="20"/>
        </w:rPr>
        <w:t>Tepper</w:t>
      </w:r>
      <w:proofErr w:type="spellEnd"/>
      <w:r w:rsidRPr="00B62157">
        <w:rPr>
          <w:rFonts w:asciiTheme="minorHAnsi" w:hAnsiTheme="minorHAnsi" w:cstheme="minorHAnsi"/>
          <w:szCs w:val="20"/>
        </w:rPr>
        <w:t xml:space="preserve"> Out and Allied – VP of Finance (2014 to 2015)</w:t>
      </w:r>
    </w:p>
    <w:p w:rsidR="00B62157" w:rsidRPr="00B62157" w:rsidRDefault="00B62157" w:rsidP="00B62157">
      <w:pPr>
        <w:pStyle w:val="ListParagraph"/>
        <w:numPr>
          <w:ilvl w:val="0"/>
          <w:numId w:val="5"/>
        </w:numPr>
        <w:spacing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B62157">
        <w:rPr>
          <w:rFonts w:asciiTheme="minorHAnsi" w:hAnsiTheme="minorHAnsi" w:cstheme="minorHAnsi"/>
          <w:szCs w:val="20"/>
        </w:rPr>
        <w:t xml:space="preserve">Carnegie Mellon Graduate Student Assembly </w:t>
      </w:r>
      <w:r w:rsidR="00E4452B">
        <w:rPr>
          <w:rFonts w:asciiTheme="minorHAnsi" w:hAnsiTheme="minorHAnsi" w:cstheme="minorHAnsi"/>
          <w:szCs w:val="20"/>
        </w:rPr>
        <w:t>–</w:t>
      </w:r>
      <w:r w:rsidRPr="00B62157">
        <w:rPr>
          <w:rFonts w:asciiTheme="minorHAnsi" w:hAnsiTheme="minorHAnsi" w:cstheme="minorHAnsi"/>
          <w:szCs w:val="20"/>
        </w:rPr>
        <w:t xml:space="preserve"> </w:t>
      </w:r>
      <w:r w:rsidR="00E4452B">
        <w:rPr>
          <w:rFonts w:asciiTheme="minorHAnsi" w:hAnsiTheme="minorHAnsi" w:cstheme="minorHAnsi"/>
          <w:szCs w:val="20"/>
        </w:rPr>
        <w:t>Delegate (2014 to 2015)</w:t>
      </w:r>
    </w:p>
    <w:p w:rsidR="00B62157" w:rsidRPr="00E4452B" w:rsidRDefault="00B62157" w:rsidP="00B62157">
      <w:pPr>
        <w:pStyle w:val="ListParagraph"/>
        <w:numPr>
          <w:ilvl w:val="0"/>
          <w:numId w:val="5"/>
        </w:numPr>
        <w:spacing w:line="240" w:lineRule="auto"/>
        <w:rPr>
          <w:rFonts w:asciiTheme="minorHAnsi" w:hAnsiTheme="minorHAnsi" w:cstheme="minorHAnsi"/>
          <w:b/>
          <w:sz w:val="24"/>
          <w:szCs w:val="24"/>
        </w:rPr>
      </w:pPr>
      <w:proofErr w:type="spellStart"/>
      <w:r w:rsidRPr="00B62157">
        <w:rPr>
          <w:rFonts w:asciiTheme="minorHAnsi" w:hAnsiTheme="minorHAnsi" w:cstheme="minorHAnsi"/>
          <w:szCs w:val="20"/>
        </w:rPr>
        <w:lastRenderedPageBreak/>
        <w:t>Tepper</w:t>
      </w:r>
      <w:proofErr w:type="spellEnd"/>
      <w:r w:rsidRPr="00B62157">
        <w:rPr>
          <w:rFonts w:asciiTheme="minorHAnsi" w:hAnsiTheme="minorHAnsi" w:cstheme="minorHAnsi"/>
          <w:szCs w:val="20"/>
        </w:rPr>
        <w:t xml:space="preserve"> Graduate Finance Association – Member (2014 to 2015)</w:t>
      </w:r>
    </w:p>
    <w:p w:rsidR="00C35A9C" w:rsidRPr="00E4452B" w:rsidRDefault="00E4452B" w:rsidP="00E4452B">
      <w:pPr>
        <w:pStyle w:val="ListParagraph"/>
        <w:numPr>
          <w:ilvl w:val="0"/>
          <w:numId w:val="5"/>
        </w:numPr>
        <w:spacing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B62157">
        <w:rPr>
          <w:rFonts w:asciiTheme="minorHAnsi" w:hAnsiTheme="minorHAnsi" w:cstheme="minorHAnsi"/>
          <w:szCs w:val="20"/>
        </w:rPr>
        <w:t xml:space="preserve">Grand Street Settlement – Mentor &amp; Event Coordinator (2010 </w:t>
      </w:r>
      <w:r>
        <w:rPr>
          <w:rFonts w:asciiTheme="minorHAnsi" w:hAnsiTheme="minorHAnsi" w:cstheme="minorHAnsi"/>
          <w:szCs w:val="20"/>
        </w:rPr>
        <w:t>to</w:t>
      </w:r>
      <w:r w:rsidRPr="00B62157">
        <w:rPr>
          <w:rFonts w:asciiTheme="minorHAnsi" w:hAnsiTheme="minorHAnsi" w:cstheme="minorHAnsi"/>
          <w:szCs w:val="20"/>
        </w:rPr>
        <w:t xml:space="preserve"> 2013)</w:t>
      </w:r>
    </w:p>
    <w:p w:rsidR="00E4452B" w:rsidRPr="00E4452B" w:rsidRDefault="00E4452B" w:rsidP="00E4452B">
      <w:pPr>
        <w:pStyle w:val="ListParagraph"/>
        <w:numPr>
          <w:ilvl w:val="0"/>
          <w:numId w:val="5"/>
        </w:numPr>
        <w:spacing w:line="240" w:lineRule="auto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szCs w:val="20"/>
        </w:rPr>
        <w:t>Phi Delta Theta Fraternity – Treasurer (2005)</w:t>
      </w:r>
    </w:p>
    <w:p w:rsidR="00B62157" w:rsidRPr="00C35A9C" w:rsidRDefault="00B62157" w:rsidP="00C35A9C">
      <w:pPr>
        <w:pStyle w:val="ListParagraph"/>
        <w:spacing w:line="240" w:lineRule="auto"/>
        <w:rPr>
          <w:rFonts w:asciiTheme="minorHAnsi" w:hAnsiTheme="minorHAnsi" w:cstheme="minorHAnsi"/>
          <w:b/>
          <w:sz w:val="24"/>
          <w:szCs w:val="24"/>
        </w:rPr>
      </w:pPr>
    </w:p>
    <w:p w:rsidR="00D26E1C" w:rsidRDefault="00D26E1C" w:rsidP="00B65661">
      <w:pPr>
        <w:spacing w:line="240" w:lineRule="auto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EDUCATION AND CERTIFICATIONS</w:t>
      </w:r>
    </w:p>
    <w:p w:rsidR="008C6675" w:rsidRDefault="00EA206D" w:rsidP="008C6675">
      <w:pPr>
        <w:pStyle w:val="ListParagraph"/>
        <w:numPr>
          <w:ilvl w:val="0"/>
          <w:numId w:val="1"/>
        </w:numPr>
        <w:spacing w:line="240" w:lineRule="auto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>Master of Business Administration (MBA)</w:t>
      </w:r>
      <w:r w:rsidR="008C6675" w:rsidRPr="008C6675">
        <w:rPr>
          <w:rFonts w:asciiTheme="minorHAnsi" w:hAnsiTheme="minorHAnsi" w:cstheme="minorHAnsi"/>
          <w:szCs w:val="20"/>
        </w:rPr>
        <w:t xml:space="preserve">, </w:t>
      </w:r>
      <w:r w:rsidR="00B62157">
        <w:rPr>
          <w:rFonts w:asciiTheme="minorHAnsi" w:hAnsiTheme="minorHAnsi" w:cstheme="minorHAnsi"/>
          <w:szCs w:val="20"/>
        </w:rPr>
        <w:t xml:space="preserve">Merit Scholar, </w:t>
      </w:r>
      <w:r>
        <w:rPr>
          <w:rFonts w:asciiTheme="minorHAnsi" w:hAnsiTheme="minorHAnsi" w:cstheme="minorHAnsi"/>
          <w:szCs w:val="20"/>
        </w:rPr>
        <w:t xml:space="preserve">Finance/Economics/Information Systems, Carnegie Mellon University – </w:t>
      </w:r>
      <w:proofErr w:type="spellStart"/>
      <w:r>
        <w:rPr>
          <w:rFonts w:asciiTheme="minorHAnsi" w:hAnsiTheme="minorHAnsi" w:cstheme="minorHAnsi"/>
          <w:szCs w:val="20"/>
        </w:rPr>
        <w:t>Tepper</w:t>
      </w:r>
      <w:proofErr w:type="spellEnd"/>
      <w:r>
        <w:rPr>
          <w:rFonts w:asciiTheme="minorHAnsi" w:hAnsiTheme="minorHAnsi" w:cstheme="minorHAnsi"/>
          <w:szCs w:val="20"/>
        </w:rPr>
        <w:t xml:space="preserve"> School of Business</w:t>
      </w:r>
    </w:p>
    <w:p w:rsidR="00EA206D" w:rsidRPr="008C6675" w:rsidRDefault="00EA206D" w:rsidP="008C6675">
      <w:pPr>
        <w:pStyle w:val="ListParagraph"/>
        <w:numPr>
          <w:ilvl w:val="0"/>
          <w:numId w:val="1"/>
        </w:numPr>
        <w:spacing w:line="240" w:lineRule="auto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>Bachelor of Science, Finance, Rutgers University – Rutgers Business School</w:t>
      </w:r>
    </w:p>
    <w:p w:rsidR="00B62157" w:rsidRDefault="00B62157" w:rsidP="00B65661">
      <w:pPr>
        <w:spacing w:line="240" w:lineRule="auto"/>
        <w:rPr>
          <w:rFonts w:asciiTheme="minorHAnsi" w:hAnsiTheme="minorHAnsi" w:cstheme="minorHAnsi"/>
          <w:b/>
          <w:sz w:val="24"/>
          <w:szCs w:val="24"/>
        </w:rPr>
      </w:pPr>
    </w:p>
    <w:p w:rsidR="00DB5B4F" w:rsidRDefault="00D26E1C" w:rsidP="00DB5B4F">
      <w:pPr>
        <w:spacing w:line="240" w:lineRule="auto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TECHNOLOGY CAPABILITIES</w:t>
      </w:r>
    </w:p>
    <w:p w:rsidR="00DB5B4F" w:rsidRPr="00DB5B4F" w:rsidRDefault="00DB5B4F" w:rsidP="00DB5B4F">
      <w:pPr>
        <w:pStyle w:val="ListParagraph"/>
        <w:numPr>
          <w:ilvl w:val="0"/>
          <w:numId w:val="31"/>
        </w:numPr>
        <w:spacing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DB5B4F">
        <w:rPr>
          <w:rFonts w:ascii="Arial" w:hAnsi="Arial" w:cs="Arial"/>
          <w:iCs/>
          <w:snapToGrid w:val="0"/>
          <w:szCs w:val="20"/>
        </w:rPr>
        <w:t>Databases - MS SQL Server (basic familiarity)</w:t>
      </w:r>
    </w:p>
    <w:p w:rsidR="00DB5B4F" w:rsidRPr="00DB5B4F" w:rsidRDefault="00DB5B4F" w:rsidP="00DB5B4F">
      <w:pPr>
        <w:pStyle w:val="ListParagraph"/>
        <w:numPr>
          <w:ilvl w:val="0"/>
          <w:numId w:val="31"/>
        </w:numPr>
        <w:spacing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DB5B4F">
        <w:rPr>
          <w:rFonts w:ascii="Arial" w:hAnsi="Arial" w:cs="Arial"/>
          <w:iCs/>
          <w:snapToGrid w:val="0"/>
          <w:szCs w:val="20"/>
        </w:rPr>
        <w:t>Programming Languages – SQL (basic familiarity), Visual Basic (basic familiarity)</w:t>
      </w:r>
    </w:p>
    <w:p w:rsidR="00CF7BDE" w:rsidRPr="00DB5B4F" w:rsidRDefault="00DB5B4F" w:rsidP="00DB5B4F">
      <w:pPr>
        <w:pStyle w:val="ListParagraph"/>
        <w:numPr>
          <w:ilvl w:val="0"/>
          <w:numId w:val="31"/>
        </w:numPr>
        <w:spacing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DB5B4F">
        <w:rPr>
          <w:rFonts w:ascii="Arial" w:hAnsi="Arial" w:cs="Arial"/>
          <w:iCs/>
          <w:szCs w:val="20"/>
        </w:rPr>
        <w:t xml:space="preserve">Statistical Software – Excel Risk Solver </w:t>
      </w:r>
      <w:r w:rsidRPr="00DB5B4F">
        <w:rPr>
          <w:rFonts w:ascii="Arial" w:hAnsi="Arial" w:cs="Arial"/>
          <w:iCs/>
          <w:snapToGrid w:val="0"/>
          <w:szCs w:val="20"/>
        </w:rPr>
        <w:t>(basic familiarity)</w:t>
      </w:r>
      <w:r w:rsidRPr="00DB5B4F">
        <w:rPr>
          <w:rFonts w:ascii="Arial" w:hAnsi="Arial" w:cs="Arial"/>
          <w:iCs/>
          <w:szCs w:val="20"/>
        </w:rPr>
        <w:t xml:space="preserve">, </w:t>
      </w:r>
      <w:proofErr w:type="spellStart"/>
      <w:r w:rsidRPr="00DB5B4F">
        <w:rPr>
          <w:rFonts w:ascii="Arial" w:hAnsi="Arial" w:cs="Arial"/>
          <w:iCs/>
          <w:szCs w:val="20"/>
        </w:rPr>
        <w:t>EViews</w:t>
      </w:r>
      <w:proofErr w:type="spellEnd"/>
      <w:r w:rsidRPr="00DB5B4F">
        <w:rPr>
          <w:rFonts w:ascii="Arial" w:hAnsi="Arial" w:cs="Arial"/>
          <w:iCs/>
          <w:szCs w:val="20"/>
        </w:rPr>
        <w:t xml:space="preserve"> </w:t>
      </w:r>
      <w:r w:rsidRPr="00DB5B4F">
        <w:rPr>
          <w:rFonts w:ascii="Arial" w:hAnsi="Arial" w:cs="Arial"/>
          <w:iCs/>
          <w:snapToGrid w:val="0"/>
          <w:szCs w:val="20"/>
        </w:rPr>
        <w:t>(basic familiarity)</w:t>
      </w:r>
      <w:r w:rsidRPr="00DB5B4F">
        <w:rPr>
          <w:rFonts w:ascii="Arial" w:hAnsi="Arial" w:cs="Arial"/>
          <w:iCs/>
          <w:szCs w:val="20"/>
        </w:rPr>
        <w:t xml:space="preserve">, SPSS Modeler </w:t>
      </w:r>
      <w:r w:rsidRPr="00DB5B4F">
        <w:rPr>
          <w:rFonts w:ascii="Arial" w:hAnsi="Arial" w:cs="Arial"/>
          <w:iCs/>
          <w:snapToGrid w:val="0"/>
          <w:szCs w:val="20"/>
        </w:rPr>
        <w:t>(basic familiarity)</w:t>
      </w:r>
      <w:r w:rsidRPr="00DB5B4F">
        <w:rPr>
          <w:rFonts w:ascii="Arial" w:hAnsi="Arial" w:cs="Arial"/>
          <w:iCs/>
          <w:szCs w:val="20"/>
        </w:rPr>
        <w:t xml:space="preserve"> </w:t>
      </w:r>
    </w:p>
    <w:p w:rsidR="00DB5B4F" w:rsidRPr="00DB5B4F" w:rsidRDefault="00DB5B4F" w:rsidP="00DB5B4F">
      <w:pPr>
        <w:spacing w:after="0" w:line="240" w:lineRule="atLeast"/>
        <w:ind w:left="432"/>
        <w:rPr>
          <w:rFonts w:ascii="Arial" w:hAnsi="Arial" w:cs="Arial"/>
          <w:iCs/>
          <w:snapToGrid w:val="0"/>
          <w:szCs w:val="20"/>
        </w:rPr>
      </w:pPr>
    </w:p>
    <w:p w:rsidR="00E4452B" w:rsidRPr="00F9797D" w:rsidRDefault="00F9797D" w:rsidP="00F9797D">
      <w:pPr>
        <w:spacing w:line="240" w:lineRule="auto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AWARDS</w:t>
      </w:r>
    </w:p>
    <w:p w:rsidR="00DB5B4F" w:rsidRDefault="00E4452B" w:rsidP="00DB5B4F">
      <w:pPr>
        <w:spacing w:after="120" w:line="240" w:lineRule="exact"/>
        <w:ind w:left="-103" w:firstLine="103"/>
        <w:rPr>
          <w:rFonts w:ascii="Arial" w:hAnsi="Arial" w:cs="Arial"/>
          <w:i/>
          <w:iCs/>
          <w:szCs w:val="20"/>
        </w:rPr>
      </w:pPr>
      <w:r>
        <w:rPr>
          <w:rFonts w:ascii="Arial" w:hAnsi="Arial" w:cs="Arial"/>
          <w:i/>
          <w:iCs/>
          <w:szCs w:val="20"/>
        </w:rPr>
        <w:t>Awards received outside of</w:t>
      </w:r>
      <w:r w:rsidRPr="00E4452B">
        <w:rPr>
          <w:rFonts w:ascii="Arial" w:hAnsi="Arial" w:cs="Arial"/>
          <w:i/>
          <w:iCs/>
          <w:szCs w:val="20"/>
        </w:rPr>
        <w:t xml:space="preserve"> PwC employment:</w:t>
      </w:r>
    </w:p>
    <w:p w:rsidR="00DB5B4F" w:rsidRDefault="005E7F2B" w:rsidP="00DB5B4F">
      <w:pPr>
        <w:pStyle w:val="ListParagraph"/>
        <w:numPr>
          <w:ilvl w:val="0"/>
          <w:numId w:val="32"/>
        </w:numPr>
        <w:spacing w:after="120" w:line="240" w:lineRule="exact"/>
        <w:rPr>
          <w:rFonts w:ascii="Arial" w:hAnsi="Arial" w:cs="Arial"/>
          <w:i/>
          <w:iCs/>
          <w:szCs w:val="20"/>
        </w:rPr>
      </w:pPr>
      <w:r w:rsidRPr="00DB5B4F">
        <w:rPr>
          <w:rFonts w:ascii="Arial" w:hAnsi="Arial" w:cs="Arial"/>
          <w:i/>
          <w:iCs/>
          <w:szCs w:val="20"/>
        </w:rPr>
        <w:t>Second Place, CMU McKinsey &amp; Co Case Competition (Team Lead). November 2013</w:t>
      </w:r>
    </w:p>
    <w:p w:rsidR="00DB5B4F" w:rsidRDefault="00F9797D" w:rsidP="00DB5B4F">
      <w:pPr>
        <w:pStyle w:val="ListParagraph"/>
        <w:numPr>
          <w:ilvl w:val="0"/>
          <w:numId w:val="32"/>
        </w:numPr>
        <w:spacing w:after="120" w:line="240" w:lineRule="exact"/>
        <w:rPr>
          <w:rFonts w:ascii="Arial" w:hAnsi="Arial" w:cs="Arial"/>
          <w:i/>
          <w:iCs/>
          <w:szCs w:val="20"/>
        </w:rPr>
      </w:pPr>
      <w:r w:rsidRPr="00DB5B4F">
        <w:rPr>
          <w:rFonts w:ascii="Arial" w:hAnsi="Arial" w:cs="Arial"/>
          <w:i/>
          <w:iCs/>
          <w:szCs w:val="20"/>
        </w:rPr>
        <w:t>National Finalist</w:t>
      </w:r>
      <w:r w:rsidR="005E7F2B" w:rsidRPr="00DB5B4F">
        <w:rPr>
          <w:rFonts w:ascii="Arial" w:hAnsi="Arial" w:cs="Arial"/>
          <w:i/>
          <w:iCs/>
          <w:szCs w:val="20"/>
        </w:rPr>
        <w:t>, Reaching Out MBA Case Competition. October 2013</w:t>
      </w:r>
    </w:p>
    <w:p w:rsidR="00E4452B" w:rsidRPr="00DB5B4F" w:rsidRDefault="005E7F2B" w:rsidP="00DB5B4F">
      <w:pPr>
        <w:pStyle w:val="ListParagraph"/>
        <w:numPr>
          <w:ilvl w:val="0"/>
          <w:numId w:val="32"/>
        </w:numPr>
        <w:spacing w:after="120" w:line="240" w:lineRule="exact"/>
        <w:rPr>
          <w:rFonts w:ascii="Arial" w:hAnsi="Arial" w:cs="Arial"/>
          <w:i/>
          <w:iCs/>
          <w:szCs w:val="20"/>
        </w:rPr>
      </w:pPr>
      <w:r w:rsidRPr="00DB5B4F">
        <w:rPr>
          <w:rFonts w:ascii="Arial" w:hAnsi="Arial" w:cs="Arial"/>
          <w:i/>
          <w:iCs/>
          <w:szCs w:val="20"/>
        </w:rPr>
        <w:t>First Place, CMU Student Consulting International Case Competition (Team Lead). September 2013</w:t>
      </w:r>
    </w:p>
    <w:p w:rsidR="00E4452B" w:rsidRDefault="00E4452B" w:rsidP="00B65661">
      <w:pPr>
        <w:spacing w:line="240" w:lineRule="auto"/>
        <w:rPr>
          <w:rFonts w:asciiTheme="minorHAnsi" w:hAnsiTheme="minorHAnsi" w:cstheme="minorHAnsi"/>
          <w:b/>
          <w:sz w:val="24"/>
          <w:szCs w:val="24"/>
        </w:rPr>
      </w:pPr>
    </w:p>
    <w:p w:rsidR="00D26E1C" w:rsidRPr="00D26E1C" w:rsidRDefault="00D26E1C" w:rsidP="00B65661">
      <w:pPr>
        <w:spacing w:line="240" w:lineRule="auto"/>
        <w:rPr>
          <w:rFonts w:asciiTheme="minorHAnsi" w:hAnsiTheme="minorHAnsi" w:cstheme="minorHAnsi"/>
          <w:b/>
          <w:sz w:val="24"/>
          <w:szCs w:val="24"/>
        </w:rPr>
      </w:pPr>
    </w:p>
    <w:sectPr w:rsidR="00D26E1C" w:rsidRPr="00D26E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6C0D19"/>
    <w:multiLevelType w:val="hybridMultilevel"/>
    <w:tmpl w:val="300832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053D11"/>
    <w:multiLevelType w:val="hybridMultilevel"/>
    <w:tmpl w:val="0994C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E6955"/>
    <w:multiLevelType w:val="hybridMultilevel"/>
    <w:tmpl w:val="6DF6ED1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C747A5D"/>
    <w:multiLevelType w:val="hybridMultilevel"/>
    <w:tmpl w:val="378C78F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F33F04"/>
    <w:multiLevelType w:val="hybridMultilevel"/>
    <w:tmpl w:val="7B922C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A1180B"/>
    <w:multiLevelType w:val="hybridMultilevel"/>
    <w:tmpl w:val="2772A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E1125C"/>
    <w:multiLevelType w:val="hybridMultilevel"/>
    <w:tmpl w:val="1C50AE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A9D3D88"/>
    <w:multiLevelType w:val="hybridMultilevel"/>
    <w:tmpl w:val="A204F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E54422"/>
    <w:multiLevelType w:val="hybridMultilevel"/>
    <w:tmpl w:val="044C3878"/>
    <w:lvl w:ilvl="0" w:tplc="02CA6AFA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E92070C"/>
    <w:multiLevelType w:val="hybridMultilevel"/>
    <w:tmpl w:val="E9282350"/>
    <w:lvl w:ilvl="0" w:tplc="02CA6AF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BC847D2"/>
    <w:multiLevelType w:val="hybridMultilevel"/>
    <w:tmpl w:val="ED3CD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A27873"/>
    <w:multiLevelType w:val="hybridMultilevel"/>
    <w:tmpl w:val="46C433F4"/>
    <w:lvl w:ilvl="0" w:tplc="6038DE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086A19"/>
    <w:multiLevelType w:val="hybridMultilevel"/>
    <w:tmpl w:val="09EABAC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44918CF"/>
    <w:multiLevelType w:val="hybridMultilevel"/>
    <w:tmpl w:val="E9FE413C"/>
    <w:lvl w:ilvl="0" w:tplc="265057B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BDD4F62"/>
    <w:multiLevelType w:val="hybridMultilevel"/>
    <w:tmpl w:val="6B32B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BD4D67"/>
    <w:multiLevelType w:val="hybridMultilevel"/>
    <w:tmpl w:val="791A60B0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43362A1E"/>
    <w:multiLevelType w:val="hybridMultilevel"/>
    <w:tmpl w:val="DD1E4F08"/>
    <w:lvl w:ilvl="0" w:tplc="6038DE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B12230"/>
    <w:multiLevelType w:val="hybridMultilevel"/>
    <w:tmpl w:val="EAC29D2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7426C78"/>
    <w:multiLevelType w:val="hybridMultilevel"/>
    <w:tmpl w:val="00AC1F9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BF707A8"/>
    <w:multiLevelType w:val="hybridMultilevel"/>
    <w:tmpl w:val="B8E820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88499B"/>
    <w:multiLevelType w:val="hybridMultilevel"/>
    <w:tmpl w:val="9CB8EA9E"/>
    <w:lvl w:ilvl="0" w:tplc="6038DE9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2D21470"/>
    <w:multiLevelType w:val="hybridMultilevel"/>
    <w:tmpl w:val="9F4CB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014EDA"/>
    <w:multiLevelType w:val="hybridMultilevel"/>
    <w:tmpl w:val="1DA49CD6"/>
    <w:lvl w:ilvl="0" w:tplc="6D609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1130AE"/>
    <w:multiLevelType w:val="hybridMultilevel"/>
    <w:tmpl w:val="938873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23B3630"/>
    <w:multiLevelType w:val="hybridMultilevel"/>
    <w:tmpl w:val="F94EF0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7B30AA4"/>
    <w:multiLevelType w:val="hybridMultilevel"/>
    <w:tmpl w:val="CE04FF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63563F"/>
    <w:multiLevelType w:val="hybridMultilevel"/>
    <w:tmpl w:val="AFC82BE8"/>
    <w:lvl w:ilvl="0" w:tplc="DF685A1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C0C4BAF"/>
    <w:multiLevelType w:val="hybridMultilevel"/>
    <w:tmpl w:val="E2DCB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617DFF"/>
    <w:multiLevelType w:val="hybridMultilevel"/>
    <w:tmpl w:val="6C266EF0"/>
    <w:lvl w:ilvl="0" w:tplc="02CA6AFA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sz w:val="20"/>
        <w:szCs w:val="20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51B4E79"/>
    <w:multiLevelType w:val="hybridMultilevel"/>
    <w:tmpl w:val="06B0EB28"/>
    <w:lvl w:ilvl="0" w:tplc="154438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E01F55"/>
    <w:multiLevelType w:val="hybridMultilevel"/>
    <w:tmpl w:val="612403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9CF49FA"/>
    <w:multiLevelType w:val="hybridMultilevel"/>
    <w:tmpl w:val="6392415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1"/>
  </w:num>
  <w:num w:numId="3">
    <w:abstractNumId w:val="10"/>
  </w:num>
  <w:num w:numId="4">
    <w:abstractNumId w:val="14"/>
  </w:num>
  <w:num w:numId="5">
    <w:abstractNumId w:val="5"/>
  </w:num>
  <w:num w:numId="6">
    <w:abstractNumId w:val="16"/>
  </w:num>
  <w:num w:numId="7">
    <w:abstractNumId w:val="13"/>
  </w:num>
  <w:num w:numId="8">
    <w:abstractNumId w:val="27"/>
  </w:num>
  <w:num w:numId="9">
    <w:abstractNumId w:val="20"/>
  </w:num>
  <w:num w:numId="10">
    <w:abstractNumId w:val="11"/>
  </w:num>
  <w:num w:numId="11">
    <w:abstractNumId w:val="9"/>
  </w:num>
  <w:num w:numId="12">
    <w:abstractNumId w:val="17"/>
  </w:num>
  <w:num w:numId="13">
    <w:abstractNumId w:val="8"/>
  </w:num>
  <w:num w:numId="14">
    <w:abstractNumId w:val="28"/>
  </w:num>
  <w:num w:numId="15">
    <w:abstractNumId w:val="6"/>
  </w:num>
  <w:num w:numId="16">
    <w:abstractNumId w:val="7"/>
  </w:num>
  <w:num w:numId="17">
    <w:abstractNumId w:val="31"/>
  </w:num>
  <w:num w:numId="18">
    <w:abstractNumId w:val="0"/>
  </w:num>
  <w:num w:numId="19">
    <w:abstractNumId w:val="24"/>
  </w:num>
  <w:num w:numId="20">
    <w:abstractNumId w:val="18"/>
  </w:num>
  <w:num w:numId="21">
    <w:abstractNumId w:val="23"/>
  </w:num>
  <w:num w:numId="22">
    <w:abstractNumId w:val="12"/>
  </w:num>
  <w:num w:numId="23">
    <w:abstractNumId w:val="25"/>
  </w:num>
  <w:num w:numId="24">
    <w:abstractNumId w:val="26"/>
  </w:num>
  <w:num w:numId="25">
    <w:abstractNumId w:val="1"/>
  </w:num>
  <w:num w:numId="26">
    <w:abstractNumId w:val="30"/>
  </w:num>
  <w:num w:numId="27">
    <w:abstractNumId w:val="2"/>
  </w:num>
  <w:num w:numId="28">
    <w:abstractNumId w:val="15"/>
  </w:num>
  <w:num w:numId="29">
    <w:abstractNumId w:val="19"/>
  </w:num>
  <w:num w:numId="30">
    <w:abstractNumId w:val="3"/>
  </w:num>
  <w:num w:numId="31">
    <w:abstractNumId w:val="4"/>
  </w:num>
  <w:num w:numId="3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29C"/>
    <w:rsid w:val="000510D4"/>
    <w:rsid w:val="001C5A9B"/>
    <w:rsid w:val="002D7C64"/>
    <w:rsid w:val="002E67C7"/>
    <w:rsid w:val="002F1A80"/>
    <w:rsid w:val="0037029C"/>
    <w:rsid w:val="003B207A"/>
    <w:rsid w:val="00482A76"/>
    <w:rsid w:val="00534B6A"/>
    <w:rsid w:val="005E7F2B"/>
    <w:rsid w:val="00633739"/>
    <w:rsid w:val="007F3023"/>
    <w:rsid w:val="00800060"/>
    <w:rsid w:val="008877B2"/>
    <w:rsid w:val="008C6675"/>
    <w:rsid w:val="008F69AF"/>
    <w:rsid w:val="0091553C"/>
    <w:rsid w:val="00945EDA"/>
    <w:rsid w:val="00972014"/>
    <w:rsid w:val="009B43F8"/>
    <w:rsid w:val="00B62157"/>
    <w:rsid w:val="00B65661"/>
    <w:rsid w:val="00BE3013"/>
    <w:rsid w:val="00C21394"/>
    <w:rsid w:val="00C35A9C"/>
    <w:rsid w:val="00C40413"/>
    <w:rsid w:val="00CF0246"/>
    <w:rsid w:val="00CF7BDE"/>
    <w:rsid w:val="00D26E1C"/>
    <w:rsid w:val="00DB5B4F"/>
    <w:rsid w:val="00E40CD7"/>
    <w:rsid w:val="00E4452B"/>
    <w:rsid w:val="00EA206D"/>
    <w:rsid w:val="00F00716"/>
    <w:rsid w:val="00F9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551745-5800-4F32-AAD0-C108DEEEC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eastAsiaTheme="minorHAnsi" w:hAnsi="Georgia" w:cstheme="minorBidi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04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6675"/>
    <w:pPr>
      <w:ind w:left="720"/>
      <w:contextualSpacing/>
    </w:pPr>
  </w:style>
  <w:style w:type="paragraph" w:customStyle="1" w:styleId="Default">
    <w:name w:val="Default"/>
    <w:rsid w:val="00CF7BDE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C213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3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PwC">
  <a:themeElements>
    <a:clrScheme name="PwC Orange">
      <a:dk1>
        <a:srgbClr val="000000"/>
      </a:dk1>
      <a:lt1>
        <a:srgbClr val="FFFFFF"/>
      </a:lt1>
      <a:dk2>
        <a:srgbClr val="DC6900"/>
      </a:dk2>
      <a:lt2>
        <a:srgbClr val="FFFFFF"/>
      </a:lt2>
      <a:accent1>
        <a:srgbClr val="DC6900"/>
      </a:accent1>
      <a:accent2>
        <a:srgbClr val="FFB600"/>
      </a:accent2>
      <a:accent3>
        <a:srgbClr val="602320"/>
      </a:accent3>
      <a:accent4>
        <a:srgbClr val="E27588"/>
      </a:accent4>
      <a:accent5>
        <a:srgbClr val="A32020"/>
      </a:accent5>
      <a:accent6>
        <a:srgbClr val="E0301E"/>
      </a:accent6>
      <a:hlink>
        <a:srgbClr val="0000FF"/>
      </a:hlink>
      <a:folHlink>
        <a:srgbClr val="0000FF"/>
      </a:folHlink>
    </a:clrScheme>
    <a:fontScheme name="PwC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ltGray">
        <a:solidFill>
          <a:schemeClr val="tx2"/>
        </a:solidFill>
        <a:ln w="3175"/>
      </a:spPr>
      <a:bodyPr rtlCol="0" anchor="ctr"/>
      <a:lstStyle>
        <a:defPPr algn="ctr">
          <a:defRPr dirty="0" err="1" smtClean="0">
            <a:solidFill>
              <a:schemeClr val="bg1"/>
            </a:solidFill>
            <a:latin typeface="Georgia" pitchFamily="18" charset="0"/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lIns="0" tIns="0" rIns="0" bIns="0" rtlCol="0">
        <a:noAutofit/>
      </a:bodyPr>
      <a:lstStyle>
        <a:defPPr indent="-274320">
          <a:spcAft>
            <a:spcPts val="900"/>
          </a:spcAft>
          <a:defRPr sz="2000" dirty="0" err="1" smtClean="0">
            <a:latin typeface="Georgia" pitchFamily="18" charset="0"/>
          </a:defRPr>
        </a:defPPr>
      </a:lst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3</Pages>
  <Words>718</Words>
  <Characters>5187</Characters>
  <Application>Microsoft Office Word</Application>
  <DocSecurity>0</DocSecurity>
  <Lines>324</Lines>
  <Paragraphs>268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5637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A Mangonon</dc:creator>
  <cp:keywords/>
  <dc:description/>
  <cp:lastModifiedBy>Dominic A Mangonon</cp:lastModifiedBy>
  <cp:revision>11</cp:revision>
  <dcterms:created xsi:type="dcterms:W3CDTF">2015-09-29T14:59:00Z</dcterms:created>
  <dcterms:modified xsi:type="dcterms:W3CDTF">2016-02-24T19:23:00Z</dcterms:modified>
</cp:coreProperties>
</file>