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i w:val="0"/>
          <w:color w:val="1F4E79"/>
          <w:sz w:val="40"/>
        </w:rPr>
        <w:t>위 임 장</w:t>
      </w:r>
    </w:p>
    <w:p>
      <w:r>
        <w:rPr>
          <w:rFonts w:ascii="맑은 고딕" w:hAnsi="맑은 고딕" w:eastAsia="맑은 고딕"/>
          <w:b w:val="0"/>
          <w:i w:val="0"/>
          <w:color w:val="595959"/>
          <w:sz w:val="21"/>
        </w:rPr>
        <w:t>증명서 발급 · 서류 제출 등을 대리인이 할 때 사용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3F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19"/>
              </w:rPr>
              <w:t>본 문서는 신청 준비용 참고 양식이며 공식 서식이 아닙니다. 실제 신청은 해당 기관의 온라인 시스템에서 입력·제출하세요.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위임인 (사업자 대표자)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725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성명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생년월일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상호 · 사업자등록번호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연락처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수임인 (대리인)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725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성명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생년월일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위임인과의 관계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연락처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위임 내용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725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위임 사항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제출처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위임 기간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  <w:sz w:val="21"/>
        </w:rPr>
        <w:t>위 사항을 위임합니다.</w:t>
      </w:r>
    </w:p>
    <w:p>
      <w:r>
        <w:rPr>
          <w:rFonts w:ascii="맑은 고딕" w:hAnsi="맑은 고딕" w:eastAsia="맑은 고딕"/>
          <w:b w:val="0"/>
          <w:i w:val="0"/>
          <w:sz w:val="21"/>
        </w:rPr>
        <w:t xml:space="preserve">      년     월     일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위임인              (인)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본인 인증을 한 대표자만 온라인 발급이 가능하고, 위임 발급은 위임장 등 원본을 지참해 방문해야 합니다. 신분증 사본 등 추가 서류는 센터에 확인하세요.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